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F1FD7" w14:textId="77777777" w:rsidR="00B93FF5" w:rsidRPr="00713C16" w:rsidRDefault="00B93FF5" w:rsidP="00B93FF5">
      <w:pPr>
        <w:spacing w:after="0" w:line="240" w:lineRule="auto"/>
        <w:jc w:val="center"/>
        <w:outlineLvl w:val="0"/>
        <w:rPr>
          <w:rFonts w:ascii="Arial" w:hAnsi="Arial" w:cs="Arial"/>
          <w:b/>
        </w:rPr>
      </w:pPr>
      <w:r w:rsidRPr="00713C16">
        <w:rPr>
          <w:rFonts w:ascii="Arial" w:hAnsi="Arial" w:cs="Arial"/>
          <w:b/>
        </w:rPr>
        <w:t xml:space="preserve">ДОГОВОР </w:t>
      </w:r>
    </w:p>
    <w:p w14:paraId="57054F8C" w14:textId="77777777" w:rsidR="00B93FF5" w:rsidRPr="00713C16" w:rsidRDefault="00B93FF5" w:rsidP="00B93FF5">
      <w:pPr>
        <w:spacing w:after="0" w:line="240" w:lineRule="auto"/>
        <w:jc w:val="center"/>
        <w:rPr>
          <w:rFonts w:ascii="Arial" w:hAnsi="Arial" w:cs="Arial"/>
        </w:rPr>
      </w:pPr>
      <w:r w:rsidRPr="00713C16">
        <w:rPr>
          <w:rFonts w:ascii="Arial" w:hAnsi="Arial" w:cs="Arial"/>
        </w:rPr>
        <w:t>ПЕРЕВАЛКИ, ТРАНСПОРТНОЙ ЭКСПЕДИЦИИ КОНТЕЙНЕРОВ, ГРУЗОВ</w:t>
      </w:r>
    </w:p>
    <w:p w14:paraId="01C9A2E7" w14:textId="2260DAFE" w:rsidR="00B93FF5" w:rsidRPr="00713C16" w:rsidRDefault="00B93FF5" w:rsidP="00B93FF5">
      <w:pPr>
        <w:spacing w:after="0" w:line="240" w:lineRule="auto"/>
        <w:jc w:val="center"/>
        <w:rPr>
          <w:rFonts w:ascii="Arial" w:hAnsi="Arial" w:cs="Arial"/>
          <w:u w:val="single"/>
        </w:rPr>
      </w:pPr>
      <w:r w:rsidRPr="00713C16">
        <w:rPr>
          <w:rFonts w:ascii="Arial" w:hAnsi="Arial" w:cs="Arial"/>
        </w:rPr>
        <w:t>№</w:t>
      </w:r>
      <w:r w:rsidR="009F11FA" w:rsidRPr="009F11FA">
        <w:rPr>
          <w:rFonts w:ascii="Arial" w:hAnsi="Arial" w:cs="Arial"/>
        </w:rPr>
        <w:t xml:space="preserve"> </w:t>
      </w:r>
      <w:r w:rsidR="0090569E" w:rsidRPr="0090569E">
        <w:rPr>
          <w:rFonts w:ascii="Arial" w:hAnsi="Arial" w:cs="Arial"/>
        </w:rPr>
        <w:t>TED0000D23</w:t>
      </w:r>
    </w:p>
    <w:p w14:paraId="2F7B20C1" w14:textId="77777777" w:rsidR="00B93FF5" w:rsidRPr="00713C16" w:rsidRDefault="00B93FF5" w:rsidP="00B93FF5">
      <w:pPr>
        <w:spacing w:after="0" w:line="240" w:lineRule="auto"/>
        <w:rPr>
          <w:rFonts w:ascii="Arial" w:hAnsi="Arial" w:cs="Arial"/>
        </w:rPr>
      </w:pPr>
    </w:p>
    <w:p w14:paraId="21A465BB" w14:textId="255C6D04" w:rsidR="00B93FF5" w:rsidRPr="00713C16" w:rsidRDefault="0090569E" w:rsidP="00B93FF5">
      <w:pPr>
        <w:spacing w:after="0" w:line="240" w:lineRule="auto"/>
        <w:rPr>
          <w:rFonts w:ascii="Arial" w:hAnsi="Arial" w:cs="Arial"/>
        </w:rPr>
      </w:pPr>
      <w:r w:rsidRPr="00713C16">
        <w:rPr>
          <w:rFonts w:ascii="Arial" w:hAnsi="Arial" w:cs="Arial"/>
        </w:rPr>
        <w:t xml:space="preserve">«__» ____ </w:t>
      </w:r>
      <w:r>
        <w:rPr>
          <w:rFonts w:ascii="Arial" w:hAnsi="Arial" w:cs="Arial"/>
        </w:rPr>
        <w:t>202</w:t>
      </w:r>
      <w:r w:rsidR="00A8496E">
        <w:rPr>
          <w:rFonts w:ascii="Arial" w:hAnsi="Arial" w:cs="Arial"/>
        </w:rPr>
        <w:t>4</w:t>
      </w:r>
      <w:r>
        <w:rPr>
          <w:rFonts w:ascii="Arial" w:hAnsi="Arial" w:cs="Arial"/>
        </w:rPr>
        <w:t xml:space="preserve"> </w:t>
      </w:r>
      <w:r w:rsidRPr="00713C16">
        <w:rPr>
          <w:rFonts w:ascii="Arial" w:hAnsi="Arial" w:cs="Arial"/>
        </w:rPr>
        <w:t xml:space="preserve">г.                                                                              </w:t>
      </w:r>
      <w:r w:rsidR="00A8496E">
        <w:rPr>
          <w:rFonts w:ascii="Arial" w:hAnsi="Arial" w:cs="Arial"/>
        </w:rPr>
        <w:t xml:space="preserve">   </w:t>
      </w:r>
      <w:r w:rsidRPr="00713C16">
        <w:rPr>
          <w:rFonts w:ascii="Arial" w:hAnsi="Arial" w:cs="Arial"/>
        </w:rPr>
        <w:t xml:space="preserve">                </w:t>
      </w:r>
      <w:r>
        <w:rPr>
          <w:rFonts w:ascii="Arial" w:hAnsi="Arial" w:cs="Arial"/>
        </w:rPr>
        <w:t xml:space="preserve">              </w:t>
      </w:r>
      <w:r w:rsidR="00B93FF5" w:rsidRPr="00713C16">
        <w:rPr>
          <w:rFonts w:ascii="Arial" w:hAnsi="Arial" w:cs="Arial"/>
        </w:rPr>
        <w:t>г. Владивосток</w:t>
      </w:r>
    </w:p>
    <w:p w14:paraId="3ADF8AB4" w14:textId="77777777" w:rsidR="00B93FF5" w:rsidRPr="00713C16" w:rsidRDefault="00B93FF5" w:rsidP="00B93FF5">
      <w:pPr>
        <w:spacing w:after="0" w:line="240" w:lineRule="auto"/>
        <w:rPr>
          <w:rFonts w:ascii="Arial" w:hAnsi="Arial" w:cs="Arial"/>
        </w:rPr>
      </w:pPr>
    </w:p>
    <w:p w14:paraId="7B4C5027" w14:textId="77777777" w:rsidR="0090569E" w:rsidRDefault="0090569E" w:rsidP="0090569E">
      <w:pPr>
        <w:spacing w:after="0" w:line="240" w:lineRule="auto"/>
        <w:ind w:firstLine="709"/>
        <w:jc w:val="both"/>
        <w:rPr>
          <w:rFonts w:ascii="Arial" w:hAnsi="Arial" w:cs="Arial"/>
        </w:rPr>
      </w:pPr>
      <w:r w:rsidRPr="00713C16">
        <w:rPr>
          <w:rFonts w:ascii="Arial" w:hAnsi="Arial" w:cs="Arial"/>
          <w:b/>
          <w:bCs/>
        </w:rPr>
        <w:t>Публичное акционерное общество «Владивостокский</w:t>
      </w:r>
      <w:r w:rsidRPr="00713C16">
        <w:rPr>
          <w:rFonts w:ascii="Arial" w:hAnsi="Arial" w:cs="Arial"/>
          <w:b/>
        </w:rPr>
        <w:t xml:space="preserve"> морской торговый порт» (ПАО «ВМТП»)</w:t>
      </w:r>
      <w:r w:rsidRPr="00713C16">
        <w:rPr>
          <w:rFonts w:ascii="Arial" w:hAnsi="Arial" w:cs="Arial"/>
        </w:rPr>
        <w:t>, далее по тексту именуемое</w:t>
      </w:r>
      <w:r w:rsidRPr="00713C16">
        <w:rPr>
          <w:rFonts w:ascii="Arial" w:hAnsi="Arial" w:cs="Arial"/>
          <w:b/>
        </w:rPr>
        <w:t xml:space="preserve"> Порт</w:t>
      </w:r>
      <w:r w:rsidRPr="00713C16">
        <w:rPr>
          <w:rFonts w:ascii="Arial" w:hAnsi="Arial" w:cs="Arial"/>
          <w:bCs/>
        </w:rPr>
        <w:t>,</w:t>
      </w:r>
      <w:r w:rsidRPr="00713C16">
        <w:rPr>
          <w:rFonts w:ascii="Arial" w:hAnsi="Arial" w:cs="Arial"/>
        </w:rPr>
        <w:t xml:space="preserve"> в лице </w:t>
      </w:r>
      <w:r>
        <w:rPr>
          <w:rFonts w:ascii="Arial" w:hAnsi="Arial" w:cs="Arial"/>
        </w:rPr>
        <w:t>____________________________</w:t>
      </w:r>
    </w:p>
    <w:p w14:paraId="39ABE0BA" w14:textId="77777777" w:rsidR="0090569E" w:rsidRDefault="0090569E" w:rsidP="0090569E">
      <w:pPr>
        <w:spacing w:after="0" w:line="240" w:lineRule="auto"/>
        <w:jc w:val="both"/>
        <w:rPr>
          <w:rFonts w:ascii="Arial" w:hAnsi="Arial" w:cs="Arial"/>
        </w:rPr>
      </w:pPr>
      <w:r>
        <w:rPr>
          <w:rFonts w:ascii="Arial" w:hAnsi="Arial" w:cs="Arial"/>
        </w:rPr>
        <w:t xml:space="preserve">___________________________________________________________________________________ </w:t>
      </w:r>
    </w:p>
    <w:p w14:paraId="11D92374" w14:textId="77777777" w:rsidR="0090569E" w:rsidRDefault="0090569E" w:rsidP="0090569E">
      <w:pPr>
        <w:spacing w:after="0" w:line="240" w:lineRule="auto"/>
        <w:jc w:val="both"/>
        <w:rPr>
          <w:rFonts w:ascii="Arial" w:hAnsi="Arial" w:cs="Arial"/>
        </w:rPr>
      </w:pPr>
      <w:r>
        <w:rPr>
          <w:rFonts w:ascii="Arial" w:hAnsi="Arial" w:cs="Arial"/>
        </w:rPr>
        <w:t xml:space="preserve">___________________________________________________________________________________ </w:t>
      </w:r>
      <w:r w:rsidRPr="00713C16">
        <w:rPr>
          <w:rFonts w:ascii="Arial" w:hAnsi="Arial" w:cs="Arial"/>
        </w:rPr>
        <w:t xml:space="preserve"> действующего на основании</w:t>
      </w:r>
      <w:r>
        <w:rPr>
          <w:rFonts w:ascii="Arial" w:hAnsi="Arial" w:cs="Arial"/>
        </w:rPr>
        <w:t xml:space="preserve"> ___________________________________________________________ </w:t>
      </w:r>
    </w:p>
    <w:p w14:paraId="5231D17C" w14:textId="77777777" w:rsidR="0090569E" w:rsidRDefault="0090569E" w:rsidP="0090569E">
      <w:pPr>
        <w:spacing w:after="0" w:line="240" w:lineRule="auto"/>
        <w:jc w:val="both"/>
        <w:rPr>
          <w:rFonts w:ascii="Arial" w:hAnsi="Arial" w:cs="Arial"/>
        </w:rPr>
      </w:pPr>
      <w:r>
        <w:rPr>
          <w:rFonts w:ascii="Arial" w:hAnsi="Arial" w:cs="Arial"/>
        </w:rPr>
        <w:t xml:space="preserve">___________________________________________________________________________________ </w:t>
      </w:r>
      <w:r w:rsidRPr="00713C16">
        <w:rPr>
          <w:rFonts w:ascii="Arial" w:hAnsi="Arial" w:cs="Arial"/>
        </w:rPr>
        <w:t xml:space="preserve"> </w:t>
      </w:r>
    </w:p>
    <w:p w14:paraId="5C3E72AA" w14:textId="7E38B3D8" w:rsidR="0090569E" w:rsidRPr="00713C16" w:rsidRDefault="0090569E" w:rsidP="0090569E">
      <w:pPr>
        <w:spacing w:after="0" w:line="240" w:lineRule="auto"/>
        <w:jc w:val="both"/>
        <w:rPr>
          <w:rFonts w:ascii="Arial" w:hAnsi="Arial" w:cs="Arial"/>
        </w:rPr>
      </w:pPr>
      <w:r>
        <w:rPr>
          <w:rFonts w:ascii="Arial" w:hAnsi="Arial" w:cs="Arial"/>
        </w:rPr>
        <w:t>__________________________________________________________________________________</w:t>
      </w:r>
      <w:r w:rsidRPr="00233E2A">
        <w:rPr>
          <w:rFonts w:ascii="Arial" w:hAnsi="Arial" w:cs="Arial"/>
        </w:rPr>
        <w:t xml:space="preserve">, c одной стороны, и </w:t>
      </w:r>
      <w:r w:rsidRPr="00233E2A">
        <w:rPr>
          <w:rFonts w:ascii="Arial" w:hAnsi="Arial" w:cs="Arial"/>
          <w:b/>
        </w:rPr>
        <w:t>«_________________________________________________</w:t>
      </w:r>
      <w:r>
        <w:rPr>
          <w:rFonts w:ascii="Arial" w:hAnsi="Arial" w:cs="Arial"/>
          <w:b/>
        </w:rPr>
        <w:t>______________   ______________________________________________</w:t>
      </w:r>
      <w:r w:rsidRPr="00233E2A">
        <w:rPr>
          <w:rFonts w:ascii="Arial" w:hAnsi="Arial" w:cs="Arial"/>
          <w:b/>
        </w:rPr>
        <w:t>_»,</w:t>
      </w:r>
      <w:r w:rsidRPr="00233E2A">
        <w:rPr>
          <w:rFonts w:ascii="Arial" w:hAnsi="Arial" w:cs="Arial"/>
        </w:rPr>
        <w:t xml:space="preserve"> далее по тексту именуемое </w:t>
      </w:r>
      <w:r w:rsidRPr="00233E2A">
        <w:rPr>
          <w:rFonts w:ascii="Arial" w:hAnsi="Arial" w:cs="Arial"/>
          <w:b/>
        </w:rPr>
        <w:t>Заказчик</w:t>
      </w:r>
      <w:r w:rsidRPr="00233E2A">
        <w:rPr>
          <w:rFonts w:ascii="Arial" w:hAnsi="Arial" w:cs="Arial"/>
        </w:rPr>
        <w:t>, в</w:t>
      </w:r>
      <w:r w:rsidRPr="00233E2A">
        <w:rPr>
          <w:rFonts w:ascii="Arial" w:hAnsi="Arial" w:cs="Arial"/>
          <w:b/>
        </w:rPr>
        <w:t xml:space="preserve"> </w:t>
      </w:r>
      <w:r w:rsidRPr="00233E2A">
        <w:rPr>
          <w:rFonts w:ascii="Arial" w:hAnsi="Arial" w:cs="Arial"/>
          <w:lang w:eastAsia="ar-SA"/>
        </w:rPr>
        <w:t>лице ____________________________________________________</w:t>
      </w:r>
      <w:r w:rsidRPr="00233E2A">
        <w:rPr>
          <w:rFonts w:ascii="Arial" w:hAnsi="Arial" w:cs="Arial"/>
        </w:rPr>
        <w:t>_,</w:t>
      </w:r>
      <w:r w:rsidRPr="00233E2A">
        <w:rPr>
          <w:rFonts w:ascii="Arial" w:hAnsi="Arial" w:cs="Arial"/>
          <w:lang w:eastAsia="ar-SA"/>
        </w:rPr>
        <w:t xml:space="preserve"> действующего</w:t>
      </w:r>
      <w:r w:rsidRPr="00233E2A">
        <w:rPr>
          <w:rFonts w:ascii="Arial" w:hAnsi="Arial" w:cs="Arial"/>
          <w:bCs/>
          <w:lang w:eastAsia="ar-SA"/>
        </w:rPr>
        <w:t xml:space="preserve"> </w:t>
      </w:r>
      <w:r w:rsidRPr="00233E2A">
        <w:rPr>
          <w:rFonts w:ascii="Arial" w:hAnsi="Arial" w:cs="Arial"/>
          <w:lang w:eastAsia="ar-SA"/>
        </w:rPr>
        <w:t>на основании _______</w:t>
      </w:r>
      <w:r w:rsidRPr="00233E2A" w:rsidDel="00E02D70">
        <w:rPr>
          <w:rFonts w:ascii="Arial" w:hAnsi="Arial" w:cs="Arial"/>
          <w:lang w:eastAsia="ar-SA"/>
        </w:rPr>
        <w:t xml:space="preserve"> </w:t>
      </w:r>
      <w:r w:rsidRPr="00233E2A">
        <w:rPr>
          <w:rFonts w:ascii="Arial" w:hAnsi="Arial" w:cs="Arial"/>
          <w:lang w:eastAsia="ar-SA"/>
        </w:rPr>
        <w:t>______</w:t>
      </w:r>
      <w:r w:rsidRPr="00233E2A">
        <w:rPr>
          <w:rFonts w:ascii="Arial" w:hAnsi="Arial" w:cs="Arial"/>
        </w:rPr>
        <w:t>, с другой стороны, именуемые в дальнейшем совместно - Стороны, а по отдельности – Сторона, заключили настоящий договор перевалки, транспортной экспедиции контейнеров, грузов №</w:t>
      </w:r>
      <w:r w:rsidRPr="00233E2A">
        <w:rPr>
          <w:rFonts w:ascii="Arial" w:hAnsi="Arial" w:cs="Arial"/>
          <w:lang w:val="en-US"/>
        </w:rPr>
        <w:t>TED</w:t>
      </w:r>
      <w:r w:rsidRPr="00233E2A">
        <w:rPr>
          <w:rFonts w:ascii="Arial" w:hAnsi="Arial" w:cs="Arial"/>
        </w:rPr>
        <w:t>0000</w:t>
      </w:r>
      <w:r w:rsidRPr="00233E2A">
        <w:rPr>
          <w:rFonts w:ascii="Arial" w:hAnsi="Arial" w:cs="Arial"/>
          <w:lang w:val="en-US"/>
        </w:rPr>
        <w:t>D</w:t>
      </w:r>
      <w:r w:rsidRPr="00233E2A">
        <w:rPr>
          <w:rFonts w:ascii="Arial" w:hAnsi="Arial" w:cs="Arial"/>
        </w:rPr>
        <w:t>23 от «__» ____ 202</w:t>
      </w:r>
      <w:r w:rsidR="00A8496E">
        <w:rPr>
          <w:rFonts w:ascii="Arial" w:hAnsi="Arial" w:cs="Arial"/>
        </w:rPr>
        <w:t>4</w:t>
      </w:r>
      <w:r w:rsidRPr="00233E2A">
        <w:rPr>
          <w:rFonts w:ascii="Arial" w:hAnsi="Arial" w:cs="Arial"/>
        </w:rPr>
        <w:t xml:space="preserve"> г. (далее по тексту - Договор) о нижеследующем:</w:t>
      </w:r>
    </w:p>
    <w:p w14:paraId="1CF21053" w14:textId="77777777" w:rsidR="009F11FA" w:rsidRPr="00713C16" w:rsidRDefault="009F11FA" w:rsidP="00B93FF5">
      <w:pPr>
        <w:spacing w:after="0" w:line="240" w:lineRule="auto"/>
        <w:ind w:firstLine="567"/>
        <w:jc w:val="center"/>
        <w:rPr>
          <w:rFonts w:ascii="Arial" w:hAnsi="Arial" w:cs="Arial"/>
          <w:b/>
        </w:rPr>
      </w:pPr>
    </w:p>
    <w:p w14:paraId="35B25F0B" w14:textId="77777777" w:rsidR="00B93FF5" w:rsidRDefault="00B93FF5" w:rsidP="00B93FF5">
      <w:pPr>
        <w:spacing w:after="0" w:line="240" w:lineRule="auto"/>
        <w:ind w:firstLine="567"/>
        <w:jc w:val="center"/>
        <w:rPr>
          <w:rFonts w:ascii="Arial" w:hAnsi="Arial" w:cs="Arial"/>
          <w:b/>
        </w:rPr>
      </w:pPr>
      <w:r w:rsidRPr="00713C16">
        <w:rPr>
          <w:rFonts w:ascii="Arial" w:hAnsi="Arial" w:cs="Arial"/>
          <w:b/>
        </w:rPr>
        <w:t>ИСПОЛЬЗУЕМЫЕ ТЕРМИНЫ И ОПРЕДЕЛЕНИЯ</w:t>
      </w:r>
    </w:p>
    <w:p w14:paraId="16F50576" w14:textId="77777777" w:rsidR="00713C16" w:rsidRPr="00713C16" w:rsidRDefault="00713C16" w:rsidP="00B93FF5">
      <w:pPr>
        <w:spacing w:after="0" w:line="240" w:lineRule="auto"/>
        <w:ind w:firstLine="567"/>
        <w:jc w:val="center"/>
        <w:rPr>
          <w:rFonts w:ascii="Arial" w:hAnsi="Arial" w:cs="Arial"/>
          <w:b/>
        </w:rPr>
      </w:pPr>
    </w:p>
    <w:p w14:paraId="50DF38E3"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Заказчик – субъект (юридическое лицо, индивидуальный предприниматель, физическое лицо), являющееся стороной по настоящему договору по заданию которого выполняются работы (оказываются услуги).</w:t>
      </w:r>
    </w:p>
    <w:p w14:paraId="1E963F13"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ИС (ИС ВМТП/ ИС Порта) – Информационная система, обеспечивающая операционное управление обработки транспортных средств и Грузов / Контейнеров. Стороны принимают информацию, содержащуюся в ИС, как надлежащее и достоверное доказательство возникших обстоятельств, связанных с оказанием услуг Порта по настоящему Договору. Заказчик несет полную ответственность за достоверность информации, вносимой в ИС, а также за сохранность и надлежащее использование логина и пароля в ИС. Порт по настоящему Договору несет полную ответственность за достоверность информации, внесённой Портом в ИС.</w:t>
      </w:r>
    </w:p>
    <w:p w14:paraId="04FE70E1" w14:textId="3F7E48CC"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Открепление - оформляемое Заказчиком посредством ИС распоряжение на выдачу контейнера (груза в таком контейнер</w:t>
      </w:r>
      <w:r w:rsidR="006A3962">
        <w:rPr>
          <w:rFonts w:ascii="Arial" w:hAnsi="Arial" w:cs="Arial"/>
          <w:iCs/>
        </w:rPr>
        <w:t>е</w:t>
      </w:r>
      <w:r w:rsidRPr="00026D57">
        <w:rPr>
          <w:rFonts w:ascii="Arial" w:hAnsi="Arial" w:cs="Arial"/>
          <w:iCs/>
        </w:rPr>
        <w:t>) с территории Порта уполномоченному грузополучателю.</w:t>
      </w:r>
    </w:p>
    <w:p w14:paraId="303D2B53"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Порт – юридическое лицо, обязавшееся выполнить работы (оказать услуги) по договору, а также территория публичного акционерного общества «Владивостокский морской торговый порт», расположенная по адресу: Приморский край, г. Владивосток, ул. Стрельникова, д.9.</w:t>
      </w:r>
    </w:p>
    <w:p w14:paraId="35B3E2D9"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Предварительная разнарядка - осуществляемое Заказчиком посредством ИС назначение лица, которое будет осуществлять экспедирование контейнера в Порту, имеющего договорные отношения с Портом. С момента осуществления Заказчиком в ИС предварительной разнарядки контейнера назначенное лицо принимает на себя обязательства по экспедированию контейнера в Порту (в т.ч. на назначенное лицо переходит ответственность за такой контейнер), за исключением прав, позволяющих произвести вывоз контейнера (груза в таком контейнере) с территории Порта.</w:t>
      </w:r>
    </w:p>
    <w:p w14:paraId="5112748D"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 xml:space="preserve">РПД - расчетно-платежный документ: предварительный счет, счет-фактура, акт сдачи-приемки работ (услуг), расчет стоимости услуг, универсальный передаточный документ, инвойс, оформляемые в зависимости от принятого Сторонами документооборота </w:t>
      </w:r>
      <w:proofErr w:type="gramStart"/>
      <w:r w:rsidRPr="00026D57">
        <w:rPr>
          <w:rFonts w:ascii="Arial" w:hAnsi="Arial" w:cs="Arial"/>
          <w:iCs/>
        </w:rPr>
        <w:t>согласно условий</w:t>
      </w:r>
      <w:proofErr w:type="gramEnd"/>
      <w:r w:rsidRPr="00026D57">
        <w:rPr>
          <w:rFonts w:ascii="Arial" w:hAnsi="Arial" w:cs="Arial"/>
          <w:iCs/>
        </w:rPr>
        <w:t xml:space="preserve"> настоящего Договора.</w:t>
      </w:r>
    </w:p>
    <w:p w14:paraId="4C0E1745" w14:textId="77777777"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Сайт Порта – официальный сайт ПАО «ВМТП» в информационно-телекоммуникационной сети «Интернет» по ссылке https://vmtp.ru/;</w:t>
      </w:r>
    </w:p>
    <w:p w14:paraId="539F87EF" w14:textId="0C0DDC4F" w:rsidR="004C08FD" w:rsidRPr="00026D57" w:rsidRDefault="004C08FD"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 xml:space="preserve">ЭДО – электронный документооборот с использованием электронной цифровой подписи через операторов электронного документооборота, полный перечень которых указан на интернет-портале </w:t>
      </w:r>
      <w:hyperlink r:id="rId8" w:history="1">
        <w:r w:rsidR="006A3962" w:rsidRPr="00621CF2">
          <w:rPr>
            <w:rStyle w:val="aa"/>
            <w:rFonts w:ascii="Arial" w:hAnsi="Arial" w:cs="Arial"/>
            <w:iCs/>
          </w:rPr>
          <w:t>https://www.nalog.gov.ru/rn77/related_activities/registries/</w:t>
        </w:r>
      </w:hyperlink>
      <w:r w:rsidR="006A3962">
        <w:rPr>
          <w:rFonts w:ascii="Arial" w:hAnsi="Arial" w:cs="Arial"/>
          <w:iCs/>
        </w:rPr>
        <w:t xml:space="preserve">, </w:t>
      </w:r>
      <w:r w:rsidRPr="00026D57">
        <w:rPr>
          <w:rFonts w:ascii="Arial" w:hAnsi="Arial" w:cs="Arial"/>
          <w:iCs/>
        </w:rPr>
        <w:t>включающий в себя: формирование договоров</w:t>
      </w:r>
      <w:r w:rsidR="006A3962">
        <w:rPr>
          <w:rFonts w:ascii="Arial" w:hAnsi="Arial" w:cs="Arial"/>
          <w:iCs/>
        </w:rPr>
        <w:t xml:space="preserve"> (</w:t>
      </w:r>
      <w:r w:rsidR="006A3962" w:rsidRPr="002542F1">
        <w:rPr>
          <w:rFonts w:ascii="Arial" w:hAnsi="Arial" w:cs="Arial"/>
          <w:sz w:val="24"/>
          <w:szCs w:val="24"/>
        </w:rPr>
        <w:t>включая далее по тексту настоящего пункта соглашения, приложения и иные составные части договоров)</w:t>
      </w:r>
      <w:r w:rsidRPr="00026D57">
        <w:rPr>
          <w:rFonts w:ascii="Arial" w:hAnsi="Arial" w:cs="Arial"/>
          <w:iCs/>
        </w:rPr>
        <w:t xml:space="preserve">, РПД в электронном виде; подписание </w:t>
      </w:r>
      <w:r w:rsidRPr="00026D57">
        <w:rPr>
          <w:rFonts w:ascii="Arial" w:hAnsi="Arial" w:cs="Arial"/>
          <w:iCs/>
        </w:rPr>
        <w:lastRenderedPageBreak/>
        <w:t>договоров, РПД электронной цифровой подписью; направление договоров, РПД в электронном виде контрагенту; сохранение и хранение подписанных договоров, РПД в электронном виде;</w:t>
      </w:r>
    </w:p>
    <w:p w14:paraId="2A2EBBCF" w14:textId="77777777" w:rsidR="00F96817" w:rsidRPr="00026D57" w:rsidRDefault="00F96817" w:rsidP="00026D57">
      <w:pPr>
        <w:pStyle w:val="af0"/>
        <w:numPr>
          <w:ilvl w:val="0"/>
          <w:numId w:val="2"/>
        </w:numPr>
        <w:tabs>
          <w:tab w:val="left" w:pos="567"/>
        </w:tabs>
        <w:ind w:left="0" w:firstLine="567"/>
        <w:jc w:val="both"/>
        <w:rPr>
          <w:rFonts w:ascii="Arial" w:hAnsi="Arial" w:cs="Arial"/>
          <w:iCs/>
        </w:rPr>
      </w:pPr>
      <w:r w:rsidRPr="00026D57">
        <w:rPr>
          <w:rFonts w:ascii="Arial" w:hAnsi="Arial" w:cs="Arial"/>
          <w:iCs/>
        </w:rPr>
        <w:t>Ценный груз – груз, стоимость которого выходит за предусмотренный действующим применимым законодательством предел ответственности перевозчика, и(или) особая ценность которых задекларирована в коносаменте или других перевозочных документах.</w:t>
      </w:r>
    </w:p>
    <w:p w14:paraId="03F47284" w14:textId="061B86CB" w:rsidR="00B93FF5" w:rsidRPr="00713C16" w:rsidRDefault="00B93FF5" w:rsidP="00026D57">
      <w:pPr>
        <w:numPr>
          <w:ilvl w:val="0"/>
          <w:numId w:val="2"/>
        </w:numPr>
        <w:tabs>
          <w:tab w:val="left" w:pos="993"/>
        </w:tabs>
        <w:spacing w:after="0" w:line="240" w:lineRule="auto"/>
        <w:ind w:left="0" w:firstLine="567"/>
        <w:contextualSpacing/>
        <w:jc w:val="both"/>
        <w:rPr>
          <w:rFonts w:ascii="Arial" w:hAnsi="Arial" w:cs="Arial"/>
        </w:rPr>
      </w:pPr>
      <w:r w:rsidRPr="00026D57">
        <w:rPr>
          <w:rFonts w:ascii="Arial" w:hAnsi="Arial" w:cs="Arial"/>
        </w:rPr>
        <w:t xml:space="preserve">Рабочий день – </w:t>
      </w:r>
      <w:r w:rsidR="00A71520" w:rsidRPr="00026D57">
        <w:rPr>
          <w:rFonts w:ascii="Arial" w:hAnsi="Arial" w:cs="Arial"/>
        </w:rPr>
        <w:t xml:space="preserve">будний </w:t>
      </w:r>
      <w:r w:rsidRPr="00026D57">
        <w:rPr>
          <w:rFonts w:ascii="Arial" w:hAnsi="Arial" w:cs="Arial"/>
        </w:rPr>
        <w:t xml:space="preserve">день при пятидневной рабочей неделе с двумя выходными днями (суббота и воскресение) с учётом нерабочих праздничных дней, установленных законодательством </w:t>
      </w:r>
      <w:r w:rsidRPr="00713C16">
        <w:rPr>
          <w:rFonts w:ascii="Arial" w:hAnsi="Arial" w:cs="Arial"/>
        </w:rPr>
        <w:t>Российской Федерации, и переносов выходных дней в соответствии с законод</w:t>
      </w:r>
      <w:r w:rsidR="00450EA1">
        <w:rPr>
          <w:rFonts w:ascii="Arial" w:hAnsi="Arial" w:cs="Arial"/>
        </w:rPr>
        <w:t>ательством Российской Федерации.</w:t>
      </w:r>
    </w:p>
    <w:p w14:paraId="6A8E0FC2" w14:textId="77777777" w:rsidR="00B93FF5" w:rsidRDefault="00B93FF5" w:rsidP="001E301C">
      <w:pPr>
        <w:numPr>
          <w:ilvl w:val="0"/>
          <w:numId w:val="1"/>
        </w:numPr>
        <w:spacing w:after="0" w:line="240" w:lineRule="auto"/>
        <w:ind w:left="0" w:firstLine="426"/>
        <w:jc w:val="center"/>
        <w:rPr>
          <w:rFonts w:ascii="Arial" w:hAnsi="Arial" w:cs="Arial"/>
          <w:b/>
        </w:rPr>
      </w:pPr>
      <w:r w:rsidRPr="00713C16">
        <w:rPr>
          <w:rFonts w:ascii="Arial" w:hAnsi="Arial" w:cs="Arial"/>
          <w:b/>
        </w:rPr>
        <w:t>ПРЕДМЕТ ДОГОВОРА</w:t>
      </w:r>
    </w:p>
    <w:p w14:paraId="66FF77AA" w14:textId="77777777" w:rsidR="00713C16" w:rsidRPr="00713C16" w:rsidRDefault="00713C16" w:rsidP="00713C16">
      <w:pPr>
        <w:spacing w:after="0" w:line="240" w:lineRule="auto"/>
        <w:ind w:left="426"/>
        <w:rPr>
          <w:rFonts w:ascii="Arial" w:hAnsi="Arial" w:cs="Arial"/>
          <w:b/>
        </w:rPr>
      </w:pPr>
    </w:p>
    <w:p w14:paraId="719EAE10" w14:textId="77777777" w:rsidR="00B93FF5" w:rsidRPr="00713C16" w:rsidRDefault="00B93FF5" w:rsidP="003222A3">
      <w:pPr>
        <w:widowControl w:val="0"/>
        <w:numPr>
          <w:ilvl w:val="1"/>
          <w:numId w:val="1"/>
        </w:numPr>
        <w:tabs>
          <w:tab w:val="left" w:pos="709"/>
          <w:tab w:val="left" w:pos="940"/>
        </w:tabs>
        <w:autoSpaceDE w:val="0"/>
        <w:autoSpaceDN w:val="0"/>
        <w:adjustRightInd w:val="0"/>
        <w:spacing w:after="0" w:line="240" w:lineRule="auto"/>
        <w:ind w:left="0" w:firstLine="567"/>
        <w:contextualSpacing/>
        <w:jc w:val="both"/>
        <w:rPr>
          <w:rFonts w:ascii="Arial" w:hAnsi="Arial" w:cs="Arial"/>
        </w:rPr>
      </w:pPr>
      <w:r w:rsidRPr="00713C16">
        <w:rPr>
          <w:rFonts w:ascii="Arial" w:hAnsi="Arial" w:cs="Arial"/>
        </w:rPr>
        <w:t xml:space="preserve"> Порт по поручению Заказчика на возмездной основе обязуется оказывать предусмотренные настоящим Договором услуги по перевалке, хранению, транспортно-экспедиционному обслуживанию и выполнению (оказанию) иных работ (услуг), связанных с перевалкой контейнеров и генеральных грузов (</w:t>
      </w:r>
      <w:r w:rsidRPr="00713C16">
        <w:rPr>
          <w:rFonts w:ascii="Arial" w:hAnsi="Arial" w:cs="Arial"/>
          <w:bCs/>
        </w:rPr>
        <w:t>далее по тексту совместно или каждый в отдельности – «груз»</w:t>
      </w:r>
      <w:r w:rsidRPr="00713C16">
        <w:rPr>
          <w:rFonts w:ascii="Arial" w:hAnsi="Arial" w:cs="Arial"/>
        </w:rPr>
        <w:t>), поступающих и отправляемых через терминалы Порта морским, железнодорожным и автомобильным видами транспорта, а Заказчик обязуется оплатить оказанные (выполненные) Портом услуги (работы), а также возместить документально подтверждённые расходы Порта.</w:t>
      </w:r>
    </w:p>
    <w:p w14:paraId="6746323B" w14:textId="77777777" w:rsidR="00713C16" w:rsidRPr="00713C16" w:rsidRDefault="00713C16" w:rsidP="003222A3">
      <w:pPr>
        <w:widowControl w:val="0"/>
        <w:tabs>
          <w:tab w:val="left" w:pos="709"/>
          <w:tab w:val="left" w:pos="940"/>
        </w:tabs>
        <w:autoSpaceDE w:val="0"/>
        <w:autoSpaceDN w:val="0"/>
        <w:adjustRightInd w:val="0"/>
        <w:spacing w:after="0" w:line="240" w:lineRule="auto"/>
        <w:contextualSpacing/>
        <w:jc w:val="both"/>
        <w:rPr>
          <w:rFonts w:ascii="Arial" w:hAnsi="Arial" w:cs="Arial"/>
        </w:rPr>
      </w:pPr>
    </w:p>
    <w:p w14:paraId="0B01E192" w14:textId="77777777" w:rsidR="00B93FF5" w:rsidRPr="00713C16" w:rsidRDefault="00B93FF5" w:rsidP="003222A3">
      <w:pPr>
        <w:pStyle w:val="af0"/>
        <w:widowControl w:val="0"/>
        <w:numPr>
          <w:ilvl w:val="0"/>
          <w:numId w:val="1"/>
        </w:numPr>
        <w:autoSpaceDE w:val="0"/>
        <w:autoSpaceDN w:val="0"/>
        <w:adjustRightInd w:val="0"/>
        <w:jc w:val="center"/>
        <w:rPr>
          <w:rFonts w:ascii="Arial" w:hAnsi="Arial" w:cs="Arial"/>
          <w:b/>
        </w:rPr>
      </w:pPr>
      <w:r w:rsidRPr="00713C16">
        <w:rPr>
          <w:rFonts w:ascii="Arial" w:hAnsi="Arial" w:cs="Arial"/>
          <w:b/>
        </w:rPr>
        <w:t>ПРАВА И ОБЯЗАННОСТИ ЗАКАЗЧИКА</w:t>
      </w:r>
    </w:p>
    <w:p w14:paraId="6237533D" w14:textId="77777777" w:rsidR="00713C16" w:rsidRPr="00713C16" w:rsidRDefault="00713C16" w:rsidP="003222A3">
      <w:pPr>
        <w:pStyle w:val="af0"/>
        <w:widowControl w:val="0"/>
        <w:autoSpaceDE w:val="0"/>
        <w:autoSpaceDN w:val="0"/>
        <w:adjustRightInd w:val="0"/>
        <w:ind w:left="540"/>
        <w:rPr>
          <w:rFonts w:ascii="Arial" w:hAnsi="Arial" w:cs="Arial"/>
          <w:b/>
        </w:rPr>
      </w:pPr>
    </w:p>
    <w:p w14:paraId="7F8123A6"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В целях реализации п. 1.1 Договора Заказчик выполняет следующие действия:</w:t>
      </w:r>
    </w:p>
    <w:p w14:paraId="18418501"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b/>
        </w:rPr>
        <w:t xml:space="preserve">2.1. </w:t>
      </w:r>
      <w:r w:rsidRPr="00713C16">
        <w:rPr>
          <w:rFonts w:ascii="Arial" w:hAnsi="Arial" w:cs="Arial"/>
        </w:rPr>
        <w:t xml:space="preserve">Предварительно (до начала отгрузки из пункта отправления) посредством электронного обмена информацией согласовывает с Портом возможность приёма к перевалке грузов и обеспечивает завоз таких грузов после письменного подтверждения Порта: </w:t>
      </w:r>
    </w:p>
    <w:p w14:paraId="249827D8"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rPr>
        <w:t>- нестандартных, специализированных контейнеров, контейнеров с массой (брутто) свыше 30,5 тонн;</w:t>
      </w:r>
    </w:p>
    <w:p w14:paraId="57575F0E"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rPr>
        <w:t>- грузов, требующих соблюдения специальных условий хранения и перевалки;</w:t>
      </w:r>
    </w:p>
    <w:p w14:paraId="4DE681C3"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rPr>
        <w:t>- тяжеловесных, крупногабаритных и длинномерных грузов.</w:t>
      </w:r>
    </w:p>
    <w:p w14:paraId="1F0D0257" w14:textId="5D69B1C4"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snapToGrid w:val="0"/>
        </w:rPr>
        <w:t>Согласовывает с Портом объем генерального груза к предстоящей перевозке</w:t>
      </w:r>
      <w:r w:rsidR="00B738C1">
        <w:rPr>
          <w:rFonts w:ascii="Arial" w:hAnsi="Arial" w:cs="Arial"/>
          <w:snapToGrid w:val="0"/>
        </w:rPr>
        <w:t xml:space="preserve"> для формирования в контейнер/расформировани</w:t>
      </w:r>
      <w:r w:rsidR="00AB39AD">
        <w:rPr>
          <w:rFonts w:ascii="Arial" w:hAnsi="Arial" w:cs="Arial"/>
          <w:snapToGrid w:val="0"/>
        </w:rPr>
        <w:t>я</w:t>
      </w:r>
      <w:r w:rsidR="00B738C1">
        <w:rPr>
          <w:rFonts w:ascii="Arial" w:hAnsi="Arial" w:cs="Arial"/>
          <w:snapToGrid w:val="0"/>
        </w:rPr>
        <w:t xml:space="preserve"> из контейнера</w:t>
      </w:r>
      <w:r w:rsidRPr="00713C16">
        <w:rPr>
          <w:rFonts w:ascii="Arial" w:hAnsi="Arial" w:cs="Arial"/>
          <w:snapToGrid w:val="0"/>
        </w:rPr>
        <w:t>. В запросе указываются: количество мест, вес, расположение генерального груза на палубе и в трюмах судна, период хранения после выгрузки на причал.</w:t>
      </w:r>
    </w:p>
    <w:p w14:paraId="511F77AE"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rPr>
        <w:t xml:space="preserve">Обеспечивает завоз таких грузов после письменного подтверждения Порта. </w:t>
      </w:r>
    </w:p>
    <w:p w14:paraId="3F3F3144" w14:textId="5E842CB9"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b/>
        </w:rPr>
        <w:t>2.1.1.</w:t>
      </w:r>
      <w:r w:rsidRPr="00713C16">
        <w:rPr>
          <w:rFonts w:ascii="Arial" w:hAnsi="Arial" w:cs="Arial"/>
        </w:rPr>
        <w:t xml:space="preserve"> Предварительно (до начала отгрузки из пункта отправления) согласовывает с дальнейшим перевозчиком, в зависимости от направления убытия (море, ж/д, авто), дату вывоза </w:t>
      </w:r>
      <w:r w:rsidR="007D7AA9">
        <w:rPr>
          <w:rFonts w:ascii="Arial" w:hAnsi="Arial" w:cs="Arial"/>
        </w:rPr>
        <w:t>контейнеров (</w:t>
      </w:r>
      <w:r w:rsidRPr="00713C16">
        <w:rPr>
          <w:rFonts w:ascii="Arial" w:hAnsi="Arial" w:cs="Arial"/>
        </w:rPr>
        <w:t>грузов</w:t>
      </w:r>
      <w:r w:rsidR="007D7AA9">
        <w:rPr>
          <w:rFonts w:ascii="Arial" w:hAnsi="Arial" w:cs="Arial"/>
        </w:rPr>
        <w:t>)</w:t>
      </w:r>
      <w:r w:rsidRPr="00713C16">
        <w:rPr>
          <w:rFonts w:ascii="Arial" w:hAnsi="Arial" w:cs="Arial"/>
        </w:rPr>
        <w:t xml:space="preserve"> в сроки, не превышающие сроки нормативного хранения, установленные в Тарифном приложении к настоящему Договору.</w:t>
      </w:r>
    </w:p>
    <w:p w14:paraId="7651DC7C" w14:textId="77777777" w:rsidR="00B93FF5" w:rsidRPr="00713C16" w:rsidRDefault="00B93FF5" w:rsidP="00B93FF5">
      <w:pPr>
        <w:shd w:val="clear" w:color="auto" w:fill="FFFFFF"/>
        <w:tabs>
          <w:tab w:val="left" w:pos="851"/>
        </w:tabs>
        <w:spacing w:after="0" w:line="240" w:lineRule="auto"/>
        <w:ind w:firstLine="567"/>
        <w:jc w:val="both"/>
        <w:rPr>
          <w:rFonts w:ascii="Arial" w:hAnsi="Arial" w:cs="Arial"/>
        </w:rPr>
      </w:pPr>
      <w:r w:rsidRPr="00713C16">
        <w:rPr>
          <w:rFonts w:ascii="Arial" w:hAnsi="Arial" w:cs="Arial"/>
          <w:b/>
        </w:rPr>
        <w:t>2.1.2.</w:t>
      </w:r>
      <w:r w:rsidRPr="00713C16">
        <w:rPr>
          <w:rFonts w:ascii="Arial" w:hAnsi="Arial" w:cs="Arial"/>
        </w:rPr>
        <w:t xml:space="preserve"> При направлении грузов в адрес Порта железнодорожным транспортом Заказчик обязан обеспечить правильное и достоверное внесение сведений грузоотправителем в железнодорожные накладные (раздел «Особые заявления и отметки отправителя») в части указания экспедитора в Порту и дальнейшего направления убытия.</w:t>
      </w:r>
    </w:p>
    <w:p w14:paraId="3D8478A2" w14:textId="77777777" w:rsidR="00B93FF5" w:rsidRPr="00713C16" w:rsidRDefault="00B93FF5"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b/>
          <w:lang w:eastAsia="ru-RU"/>
        </w:rPr>
        <w:t xml:space="preserve">2.2. </w:t>
      </w:r>
      <w:r w:rsidRPr="00713C16">
        <w:rPr>
          <w:rFonts w:ascii="Arial" w:eastAsia="Times New Roman" w:hAnsi="Arial" w:cs="Arial"/>
          <w:lang w:eastAsia="ru-RU"/>
        </w:rPr>
        <w:t>Не менее чем за 24 часа до прибытия груза в Порт подает в ИС ВМТП заявку на организацию перевалки с указанием достоверной и полной информации о грузе в соответствии с транспортными и таможенными документами, включая следующие сведения:</w:t>
      </w:r>
    </w:p>
    <w:p w14:paraId="1E14B4CC"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b/>
          <w:bCs/>
        </w:rPr>
      </w:pPr>
      <w:r w:rsidRPr="00713C16">
        <w:rPr>
          <w:rFonts w:ascii="Arial" w:hAnsi="Arial" w:cs="Arial"/>
          <w:b/>
          <w:bCs/>
        </w:rPr>
        <w:t>2.2.1. Для импортных/транзитных грузов:</w:t>
      </w:r>
    </w:p>
    <w:p w14:paraId="1B68B6B3"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название судна, номер рейса, номер коносамента, номер контейнера, тип груза (сухой, </w:t>
      </w:r>
      <w:r w:rsidRPr="00713C16">
        <w:rPr>
          <w:rFonts w:ascii="Arial" w:hAnsi="Arial" w:cs="Arial"/>
          <w:lang w:val="en-US"/>
        </w:rPr>
        <w:t>open</w:t>
      </w:r>
      <w:r w:rsidRPr="00713C16">
        <w:rPr>
          <w:rFonts w:ascii="Arial" w:hAnsi="Arial" w:cs="Arial"/>
        </w:rPr>
        <w:t xml:space="preserve"> </w:t>
      </w:r>
      <w:r w:rsidRPr="00713C16">
        <w:rPr>
          <w:rFonts w:ascii="Arial" w:hAnsi="Arial" w:cs="Arial"/>
          <w:lang w:val="en-US"/>
        </w:rPr>
        <w:t>top</w:t>
      </w:r>
      <w:r w:rsidRPr="00713C16">
        <w:rPr>
          <w:rFonts w:ascii="Arial" w:hAnsi="Arial" w:cs="Arial"/>
        </w:rPr>
        <w:t xml:space="preserve">, </w:t>
      </w:r>
      <w:r w:rsidRPr="00713C16">
        <w:rPr>
          <w:rFonts w:ascii="Arial" w:hAnsi="Arial" w:cs="Arial"/>
          <w:lang w:val="en-US"/>
        </w:rPr>
        <w:t>flat</w:t>
      </w:r>
      <w:r w:rsidRPr="00713C16">
        <w:rPr>
          <w:rFonts w:ascii="Arial" w:hAnsi="Arial" w:cs="Arial"/>
        </w:rPr>
        <w:t>-</w:t>
      </w:r>
      <w:r w:rsidRPr="00713C16">
        <w:rPr>
          <w:rFonts w:ascii="Arial" w:hAnsi="Arial" w:cs="Arial"/>
          <w:lang w:val="en-US"/>
        </w:rPr>
        <w:t>rack</w:t>
      </w:r>
      <w:r w:rsidRPr="00713C16">
        <w:rPr>
          <w:rFonts w:ascii="Arial" w:hAnsi="Arial" w:cs="Arial"/>
        </w:rPr>
        <w:t xml:space="preserve"> и т.п.), класс опасности, направление и вид транспорта убытия, станция назначения (если таковая известна). С момента предоставления предварительной информации и/или открепления (разнарядки) груза перевозчиком Заказчик принимает на себя обязательства по экспедированию данного груза по условиям настоящего Договора.</w:t>
      </w:r>
    </w:p>
    <w:p w14:paraId="1B35BA89" w14:textId="77777777" w:rsidR="00D41043" w:rsidRPr="00D41043" w:rsidRDefault="00B93FF5" w:rsidP="00D41043">
      <w:pPr>
        <w:autoSpaceDE w:val="0"/>
        <w:autoSpaceDN w:val="0"/>
        <w:spacing w:after="0" w:line="240" w:lineRule="auto"/>
        <w:ind w:firstLine="567"/>
        <w:jc w:val="both"/>
        <w:rPr>
          <w:rFonts w:ascii="Arial" w:hAnsi="Arial" w:cs="Arial"/>
        </w:rPr>
      </w:pPr>
      <w:r w:rsidRPr="00713C16">
        <w:rPr>
          <w:rFonts w:ascii="Arial" w:hAnsi="Arial" w:cs="Arial"/>
        </w:rPr>
        <w:t xml:space="preserve">После подтверждения судоходной линией (агентом линии) разнарядки груза на Заказчика в ИС ВМТП, Заказчик несёт ответственность за данный груз по условиям настоящего Договора. До </w:t>
      </w:r>
      <w:r w:rsidRPr="00713C16">
        <w:rPr>
          <w:rFonts w:ascii="Arial" w:hAnsi="Arial" w:cs="Arial"/>
        </w:rPr>
        <w:lastRenderedPageBreak/>
        <w:t>открепления груза судоходной линией Заказчик не вправе</w:t>
      </w:r>
      <w:r w:rsidR="001D19B1">
        <w:rPr>
          <w:rFonts w:ascii="Arial" w:hAnsi="Arial" w:cs="Arial"/>
        </w:rPr>
        <w:t xml:space="preserve"> </w:t>
      </w:r>
      <w:r w:rsidR="000A3C87">
        <w:rPr>
          <w:rFonts w:ascii="Arial" w:hAnsi="Arial" w:cs="Arial"/>
        </w:rPr>
        <w:t>получать/вывозить груз с территории П</w:t>
      </w:r>
      <w:r w:rsidR="00D41043" w:rsidRPr="00D41043">
        <w:rPr>
          <w:rFonts w:ascii="Arial" w:hAnsi="Arial" w:cs="Arial"/>
        </w:rPr>
        <w:t>орта,</w:t>
      </w:r>
      <w:r w:rsidR="000A3C87">
        <w:rPr>
          <w:rFonts w:ascii="Arial" w:hAnsi="Arial" w:cs="Arial"/>
        </w:rPr>
        <w:t xml:space="preserve"> </w:t>
      </w:r>
      <w:r w:rsidR="00D41043" w:rsidRPr="00D41043">
        <w:rPr>
          <w:rFonts w:ascii="Arial" w:hAnsi="Arial" w:cs="Arial"/>
        </w:rPr>
        <w:t xml:space="preserve">расформировывать </w:t>
      </w:r>
      <w:r w:rsidR="001D19B1">
        <w:rPr>
          <w:rFonts w:ascii="Arial" w:hAnsi="Arial" w:cs="Arial"/>
        </w:rPr>
        <w:t xml:space="preserve">контейнер с грузом </w:t>
      </w:r>
      <w:r w:rsidR="00D41043" w:rsidRPr="00D41043">
        <w:rPr>
          <w:rFonts w:ascii="Arial" w:hAnsi="Arial" w:cs="Arial"/>
        </w:rPr>
        <w:t>на склад</w:t>
      </w:r>
      <w:r w:rsidR="00D41043">
        <w:rPr>
          <w:rFonts w:ascii="Arial" w:hAnsi="Arial" w:cs="Arial"/>
        </w:rPr>
        <w:t>е</w:t>
      </w:r>
      <w:r w:rsidR="00D41043" w:rsidRPr="00D41043">
        <w:rPr>
          <w:rFonts w:ascii="Arial" w:hAnsi="Arial" w:cs="Arial"/>
        </w:rPr>
        <w:t xml:space="preserve"> CFS. </w:t>
      </w:r>
    </w:p>
    <w:p w14:paraId="33828F04" w14:textId="1ED7569D" w:rsidR="00B93FF5" w:rsidRPr="00713C16" w:rsidRDefault="00B93FF5" w:rsidP="00B93FF5">
      <w:pPr>
        <w:autoSpaceDE w:val="0"/>
        <w:autoSpaceDN w:val="0"/>
        <w:spacing w:after="0" w:line="240" w:lineRule="auto"/>
        <w:ind w:firstLine="567"/>
        <w:jc w:val="both"/>
        <w:rPr>
          <w:rFonts w:ascii="Arial" w:hAnsi="Arial" w:cs="Arial"/>
        </w:rPr>
      </w:pPr>
      <w:r w:rsidRPr="00713C16">
        <w:rPr>
          <w:rFonts w:ascii="Arial" w:hAnsi="Arial" w:cs="Arial"/>
        </w:rPr>
        <w:t xml:space="preserve">В случае неприбытия груза на терминал Порта в течение 45 (сорока пяти) суток с момента ввода предварительной информации в ИС ВМТП данная информация аннулируется.  </w:t>
      </w:r>
    </w:p>
    <w:p w14:paraId="32B555CF" w14:textId="77777777" w:rsidR="00143E9A" w:rsidRDefault="00B93FF5" w:rsidP="00B93FF5">
      <w:pPr>
        <w:autoSpaceDE w:val="0"/>
        <w:autoSpaceDN w:val="0"/>
        <w:spacing w:after="0" w:line="240" w:lineRule="auto"/>
        <w:ind w:firstLine="567"/>
        <w:jc w:val="both"/>
        <w:rPr>
          <w:rFonts w:ascii="Arial" w:hAnsi="Arial" w:cs="Arial"/>
        </w:rPr>
      </w:pPr>
      <w:r w:rsidRPr="00713C16">
        <w:rPr>
          <w:rFonts w:ascii="Arial" w:hAnsi="Arial" w:cs="Arial"/>
        </w:rPr>
        <w:t>Настоящий пункт не распространяется на рефрижераторные контейнеры</w:t>
      </w:r>
      <w:r w:rsidR="00143E9A">
        <w:rPr>
          <w:rFonts w:ascii="Arial" w:hAnsi="Arial" w:cs="Arial"/>
        </w:rPr>
        <w:t>.</w:t>
      </w:r>
    </w:p>
    <w:p w14:paraId="71A9B95E" w14:textId="77777777" w:rsidR="00753250" w:rsidRPr="00753250" w:rsidRDefault="00753250" w:rsidP="00143E9A">
      <w:pPr>
        <w:autoSpaceDE w:val="0"/>
        <w:autoSpaceDN w:val="0"/>
        <w:spacing w:after="0" w:line="240" w:lineRule="auto"/>
        <w:ind w:firstLine="567"/>
        <w:jc w:val="both"/>
        <w:rPr>
          <w:rFonts w:ascii="Arial" w:hAnsi="Arial" w:cs="Arial"/>
          <w:b/>
        </w:rPr>
      </w:pPr>
      <w:r w:rsidRPr="00753250">
        <w:rPr>
          <w:rFonts w:ascii="Arial" w:hAnsi="Arial" w:cs="Arial"/>
          <w:b/>
        </w:rPr>
        <w:t>Для опасных грузов:</w:t>
      </w:r>
    </w:p>
    <w:p w14:paraId="17393CD1" w14:textId="632F464C" w:rsidR="00753250" w:rsidRDefault="00143E9A" w:rsidP="00143E9A">
      <w:pPr>
        <w:autoSpaceDE w:val="0"/>
        <w:autoSpaceDN w:val="0"/>
        <w:spacing w:after="0" w:line="240" w:lineRule="auto"/>
        <w:ind w:firstLine="567"/>
        <w:jc w:val="both"/>
        <w:rPr>
          <w:rFonts w:ascii="Arial" w:hAnsi="Arial" w:cs="Arial"/>
        </w:rPr>
      </w:pPr>
      <w:r w:rsidRPr="00143E9A">
        <w:rPr>
          <w:rFonts w:ascii="Arial" w:hAnsi="Arial" w:cs="Arial"/>
        </w:rPr>
        <w:t xml:space="preserve">До отгрузки </w:t>
      </w:r>
      <w:r w:rsidR="00753250">
        <w:rPr>
          <w:rFonts w:ascii="Arial" w:hAnsi="Arial" w:cs="Arial"/>
        </w:rPr>
        <w:t xml:space="preserve">опасного груза (в т.ч. опасного груза в контейнере) </w:t>
      </w:r>
      <w:r w:rsidRPr="00143E9A">
        <w:rPr>
          <w:rFonts w:ascii="Arial" w:hAnsi="Arial" w:cs="Arial"/>
        </w:rPr>
        <w:t xml:space="preserve">из пункта отправления Заказчик обязан получить </w:t>
      </w:r>
      <w:r w:rsidR="00753250">
        <w:rPr>
          <w:rFonts w:ascii="Arial" w:hAnsi="Arial" w:cs="Arial"/>
        </w:rPr>
        <w:t>согласование</w:t>
      </w:r>
      <w:r>
        <w:rPr>
          <w:rFonts w:ascii="Arial" w:hAnsi="Arial" w:cs="Arial"/>
        </w:rPr>
        <w:t xml:space="preserve"> Порта </w:t>
      </w:r>
      <w:r w:rsidR="00753250">
        <w:rPr>
          <w:rFonts w:ascii="Arial" w:hAnsi="Arial" w:cs="Arial"/>
        </w:rPr>
        <w:t>на</w:t>
      </w:r>
      <w:r>
        <w:rPr>
          <w:rFonts w:ascii="Arial" w:hAnsi="Arial" w:cs="Arial"/>
        </w:rPr>
        <w:t xml:space="preserve"> прием</w:t>
      </w:r>
      <w:r w:rsidR="002655CA">
        <w:rPr>
          <w:rFonts w:ascii="Arial" w:hAnsi="Arial" w:cs="Arial"/>
        </w:rPr>
        <w:t xml:space="preserve"> и перевалку</w:t>
      </w:r>
      <w:r w:rsidR="00753250">
        <w:rPr>
          <w:rFonts w:ascii="Arial" w:hAnsi="Arial" w:cs="Arial"/>
        </w:rPr>
        <w:t xml:space="preserve"> такого</w:t>
      </w:r>
      <w:r w:rsidRPr="00143E9A">
        <w:rPr>
          <w:rFonts w:ascii="Arial" w:hAnsi="Arial" w:cs="Arial"/>
        </w:rPr>
        <w:t xml:space="preserve"> опасного груза путем нап</w:t>
      </w:r>
      <w:r>
        <w:rPr>
          <w:rFonts w:ascii="Arial" w:hAnsi="Arial" w:cs="Arial"/>
        </w:rPr>
        <w:t>равления</w:t>
      </w:r>
      <w:r w:rsidR="00753250">
        <w:rPr>
          <w:rFonts w:ascii="Arial" w:hAnsi="Arial" w:cs="Arial"/>
        </w:rPr>
        <w:t xml:space="preserve"> соответствующего</w:t>
      </w:r>
      <w:r>
        <w:rPr>
          <w:rFonts w:ascii="Arial" w:hAnsi="Arial" w:cs="Arial"/>
        </w:rPr>
        <w:t xml:space="preserve"> запроса посредством ИС</w:t>
      </w:r>
      <w:r w:rsidRPr="00143E9A">
        <w:rPr>
          <w:rFonts w:ascii="Arial" w:hAnsi="Arial" w:cs="Arial"/>
        </w:rPr>
        <w:t>.</w:t>
      </w:r>
    </w:p>
    <w:p w14:paraId="09DEE689" w14:textId="10DB3C42" w:rsidR="00753250" w:rsidRDefault="00753250" w:rsidP="00143E9A">
      <w:pPr>
        <w:autoSpaceDE w:val="0"/>
        <w:autoSpaceDN w:val="0"/>
        <w:spacing w:after="0" w:line="240" w:lineRule="auto"/>
        <w:ind w:firstLine="567"/>
        <w:jc w:val="both"/>
        <w:rPr>
          <w:rFonts w:ascii="Arial" w:hAnsi="Arial" w:cs="Arial"/>
        </w:rPr>
      </w:pPr>
      <w:r w:rsidRPr="00753250">
        <w:rPr>
          <w:rFonts w:ascii="Arial" w:hAnsi="Arial" w:cs="Arial"/>
        </w:rPr>
        <w:t xml:space="preserve">При согласовании Портом возможности приема </w:t>
      </w:r>
      <w:r w:rsidR="002655CA">
        <w:rPr>
          <w:rFonts w:ascii="Arial" w:hAnsi="Arial" w:cs="Arial"/>
        </w:rPr>
        <w:t xml:space="preserve">и перевалки </w:t>
      </w:r>
      <w:r w:rsidRPr="00753250">
        <w:rPr>
          <w:rFonts w:ascii="Arial" w:hAnsi="Arial" w:cs="Arial"/>
        </w:rPr>
        <w:t xml:space="preserve">опасного груза последний доводит до сведения Заказчика перечень условий, обязательных для исполнения со стороны Заказчика при перевалке согласованных к приему опасных грузов в Порту. </w:t>
      </w:r>
    </w:p>
    <w:p w14:paraId="473EC99F" w14:textId="57814237" w:rsidR="00143E9A" w:rsidRPr="00143E9A" w:rsidRDefault="00143E9A" w:rsidP="00143E9A">
      <w:pPr>
        <w:autoSpaceDE w:val="0"/>
        <w:autoSpaceDN w:val="0"/>
        <w:spacing w:after="0" w:line="240" w:lineRule="auto"/>
        <w:ind w:firstLine="567"/>
        <w:jc w:val="both"/>
        <w:rPr>
          <w:rFonts w:ascii="Arial" w:hAnsi="Arial" w:cs="Arial"/>
        </w:rPr>
      </w:pPr>
      <w:r w:rsidRPr="00143E9A">
        <w:rPr>
          <w:rFonts w:ascii="Arial" w:hAnsi="Arial" w:cs="Arial"/>
        </w:rPr>
        <w:t xml:space="preserve">В случае прибытия в </w:t>
      </w:r>
      <w:r>
        <w:rPr>
          <w:rFonts w:ascii="Arial" w:hAnsi="Arial" w:cs="Arial"/>
        </w:rPr>
        <w:t>П</w:t>
      </w:r>
      <w:r w:rsidRPr="00143E9A">
        <w:rPr>
          <w:rFonts w:ascii="Arial" w:hAnsi="Arial" w:cs="Arial"/>
        </w:rPr>
        <w:t xml:space="preserve">орт не согласованного </w:t>
      </w:r>
      <w:r w:rsidR="00753250">
        <w:rPr>
          <w:rFonts w:ascii="Arial" w:hAnsi="Arial" w:cs="Arial"/>
        </w:rPr>
        <w:t>Порт</w:t>
      </w:r>
      <w:r w:rsidR="002655CA">
        <w:rPr>
          <w:rFonts w:ascii="Arial" w:hAnsi="Arial" w:cs="Arial"/>
        </w:rPr>
        <w:t>ом</w:t>
      </w:r>
      <w:r w:rsidR="00753250">
        <w:rPr>
          <w:rFonts w:ascii="Arial" w:hAnsi="Arial" w:cs="Arial"/>
        </w:rPr>
        <w:t xml:space="preserve"> </w:t>
      </w:r>
      <w:r w:rsidR="00EC1003">
        <w:rPr>
          <w:rFonts w:ascii="Arial" w:hAnsi="Arial" w:cs="Arial"/>
        </w:rPr>
        <w:t xml:space="preserve">опасного </w:t>
      </w:r>
      <w:r w:rsidRPr="00143E9A">
        <w:rPr>
          <w:rFonts w:ascii="Arial" w:hAnsi="Arial" w:cs="Arial"/>
        </w:rPr>
        <w:t xml:space="preserve">груза или не выполнения </w:t>
      </w:r>
      <w:r w:rsidR="00EC1003">
        <w:rPr>
          <w:rFonts w:ascii="Arial" w:hAnsi="Arial" w:cs="Arial"/>
        </w:rPr>
        <w:t>Заказчиком</w:t>
      </w:r>
      <w:r w:rsidR="00753250">
        <w:rPr>
          <w:rFonts w:ascii="Arial" w:hAnsi="Arial" w:cs="Arial"/>
        </w:rPr>
        <w:t xml:space="preserve"> обязательных</w:t>
      </w:r>
      <w:r w:rsidR="00EC1003">
        <w:rPr>
          <w:rFonts w:ascii="Arial" w:hAnsi="Arial" w:cs="Arial"/>
        </w:rPr>
        <w:t xml:space="preserve"> </w:t>
      </w:r>
      <w:r w:rsidRPr="00143E9A">
        <w:rPr>
          <w:rFonts w:ascii="Arial" w:hAnsi="Arial" w:cs="Arial"/>
        </w:rPr>
        <w:t xml:space="preserve">условий, </w:t>
      </w:r>
      <w:r w:rsidR="00753250">
        <w:rPr>
          <w:rFonts w:ascii="Arial" w:hAnsi="Arial" w:cs="Arial"/>
        </w:rPr>
        <w:t>установленных Портом</w:t>
      </w:r>
      <w:r w:rsidRPr="00143E9A">
        <w:rPr>
          <w:rFonts w:ascii="Arial" w:hAnsi="Arial" w:cs="Arial"/>
        </w:rPr>
        <w:t xml:space="preserve"> при согласовании</w:t>
      </w:r>
      <w:r w:rsidR="00753250">
        <w:rPr>
          <w:rFonts w:ascii="Arial" w:hAnsi="Arial" w:cs="Arial"/>
        </w:rPr>
        <w:t xml:space="preserve"> возможности</w:t>
      </w:r>
      <w:r w:rsidR="00EC1003">
        <w:rPr>
          <w:rFonts w:ascii="Arial" w:hAnsi="Arial" w:cs="Arial"/>
        </w:rPr>
        <w:t xml:space="preserve"> приема </w:t>
      </w:r>
      <w:r w:rsidR="002655CA">
        <w:rPr>
          <w:rFonts w:ascii="Arial" w:hAnsi="Arial" w:cs="Arial"/>
        </w:rPr>
        <w:t xml:space="preserve">и перевалки </w:t>
      </w:r>
      <w:r w:rsidR="00EC1003">
        <w:rPr>
          <w:rFonts w:ascii="Arial" w:hAnsi="Arial" w:cs="Arial"/>
        </w:rPr>
        <w:t>такого</w:t>
      </w:r>
      <w:r w:rsidR="00753250">
        <w:rPr>
          <w:rFonts w:ascii="Arial" w:hAnsi="Arial" w:cs="Arial"/>
        </w:rPr>
        <w:t xml:space="preserve"> опасного</w:t>
      </w:r>
      <w:r w:rsidR="00EC1003">
        <w:rPr>
          <w:rFonts w:ascii="Arial" w:hAnsi="Arial" w:cs="Arial"/>
        </w:rPr>
        <w:t xml:space="preserve"> груза</w:t>
      </w:r>
      <w:r w:rsidRPr="00143E9A">
        <w:rPr>
          <w:rFonts w:ascii="Arial" w:hAnsi="Arial" w:cs="Arial"/>
        </w:rPr>
        <w:t xml:space="preserve">, </w:t>
      </w:r>
      <w:r w:rsidR="00753250">
        <w:rPr>
          <w:rFonts w:ascii="Arial" w:hAnsi="Arial" w:cs="Arial"/>
        </w:rPr>
        <w:t>Порт</w:t>
      </w:r>
      <w:r w:rsidRPr="00143E9A">
        <w:rPr>
          <w:rFonts w:ascii="Arial" w:hAnsi="Arial" w:cs="Arial"/>
        </w:rPr>
        <w:t xml:space="preserve"> </w:t>
      </w:r>
      <w:r>
        <w:rPr>
          <w:rFonts w:ascii="Arial" w:hAnsi="Arial" w:cs="Arial"/>
        </w:rPr>
        <w:t xml:space="preserve">вправе отказать </w:t>
      </w:r>
      <w:r w:rsidR="00753250">
        <w:rPr>
          <w:rFonts w:ascii="Arial" w:hAnsi="Arial" w:cs="Arial"/>
        </w:rPr>
        <w:t xml:space="preserve">Заказчику </w:t>
      </w:r>
      <w:r>
        <w:rPr>
          <w:rFonts w:ascii="Arial" w:hAnsi="Arial" w:cs="Arial"/>
        </w:rPr>
        <w:t xml:space="preserve">в </w:t>
      </w:r>
      <w:r w:rsidRPr="00143E9A">
        <w:rPr>
          <w:rFonts w:ascii="Arial" w:hAnsi="Arial" w:cs="Arial"/>
        </w:rPr>
        <w:t>прием</w:t>
      </w:r>
      <w:r>
        <w:rPr>
          <w:rFonts w:ascii="Arial" w:hAnsi="Arial" w:cs="Arial"/>
        </w:rPr>
        <w:t xml:space="preserve">е </w:t>
      </w:r>
      <w:r w:rsidR="00753250">
        <w:rPr>
          <w:rFonts w:ascii="Arial" w:hAnsi="Arial" w:cs="Arial"/>
        </w:rPr>
        <w:t xml:space="preserve">и перевалке </w:t>
      </w:r>
      <w:r>
        <w:rPr>
          <w:rFonts w:ascii="Arial" w:hAnsi="Arial" w:cs="Arial"/>
        </w:rPr>
        <w:t xml:space="preserve">такого </w:t>
      </w:r>
      <w:r w:rsidR="00753250">
        <w:rPr>
          <w:rFonts w:ascii="Arial" w:hAnsi="Arial" w:cs="Arial"/>
        </w:rPr>
        <w:t xml:space="preserve">опасного </w:t>
      </w:r>
      <w:r w:rsidRPr="00143E9A">
        <w:rPr>
          <w:rFonts w:ascii="Arial" w:hAnsi="Arial" w:cs="Arial"/>
        </w:rPr>
        <w:t>груза и</w:t>
      </w:r>
      <w:r>
        <w:rPr>
          <w:rFonts w:ascii="Arial" w:hAnsi="Arial" w:cs="Arial"/>
        </w:rPr>
        <w:t xml:space="preserve"> в организации его</w:t>
      </w:r>
      <w:r w:rsidRPr="00143E9A">
        <w:rPr>
          <w:rFonts w:ascii="Arial" w:hAnsi="Arial" w:cs="Arial"/>
        </w:rPr>
        <w:t xml:space="preserve"> дальнейшей </w:t>
      </w:r>
      <w:r w:rsidR="00EC1003">
        <w:rPr>
          <w:rFonts w:ascii="Arial" w:hAnsi="Arial" w:cs="Arial"/>
        </w:rPr>
        <w:t>обработки/</w:t>
      </w:r>
      <w:r w:rsidRPr="00143E9A">
        <w:rPr>
          <w:rFonts w:ascii="Arial" w:hAnsi="Arial" w:cs="Arial"/>
        </w:rPr>
        <w:t xml:space="preserve">транспортировки. </w:t>
      </w:r>
    </w:p>
    <w:p w14:paraId="4EC9A6E9" w14:textId="7D94B236" w:rsidR="00753250" w:rsidRDefault="00143E9A" w:rsidP="00143E9A">
      <w:pPr>
        <w:autoSpaceDE w:val="0"/>
        <w:autoSpaceDN w:val="0"/>
        <w:spacing w:after="0" w:line="240" w:lineRule="auto"/>
        <w:ind w:firstLine="567"/>
        <w:jc w:val="both"/>
        <w:rPr>
          <w:rFonts w:ascii="Arial" w:hAnsi="Arial" w:cs="Arial"/>
        </w:rPr>
      </w:pPr>
      <w:r w:rsidRPr="00143E9A">
        <w:rPr>
          <w:rFonts w:ascii="Arial" w:hAnsi="Arial" w:cs="Arial"/>
        </w:rPr>
        <w:t xml:space="preserve">В случае согласования </w:t>
      </w:r>
      <w:r w:rsidR="00753250">
        <w:rPr>
          <w:rFonts w:ascii="Arial" w:hAnsi="Arial" w:cs="Arial"/>
        </w:rPr>
        <w:t>возможности перевалки</w:t>
      </w:r>
      <w:r w:rsidRPr="00143E9A">
        <w:rPr>
          <w:rFonts w:ascii="Arial" w:hAnsi="Arial" w:cs="Arial"/>
        </w:rPr>
        <w:t xml:space="preserve"> </w:t>
      </w:r>
      <w:r w:rsidR="00EC1003">
        <w:rPr>
          <w:rFonts w:ascii="Arial" w:hAnsi="Arial" w:cs="Arial"/>
        </w:rPr>
        <w:t xml:space="preserve">опасного </w:t>
      </w:r>
      <w:r w:rsidRPr="00143E9A">
        <w:rPr>
          <w:rFonts w:ascii="Arial" w:hAnsi="Arial" w:cs="Arial"/>
        </w:rPr>
        <w:t>груза по прямому варианту</w:t>
      </w:r>
      <w:r w:rsidR="00EC1003">
        <w:rPr>
          <w:rFonts w:ascii="Arial" w:hAnsi="Arial" w:cs="Arial"/>
        </w:rPr>
        <w:t>:</w:t>
      </w:r>
      <w:r w:rsidRPr="00143E9A">
        <w:rPr>
          <w:rFonts w:ascii="Arial" w:hAnsi="Arial" w:cs="Arial"/>
        </w:rPr>
        <w:t xml:space="preserve"> «</w:t>
      </w:r>
      <w:r w:rsidR="00EC1003">
        <w:rPr>
          <w:rFonts w:ascii="Arial" w:hAnsi="Arial" w:cs="Arial"/>
        </w:rPr>
        <w:t>с</w:t>
      </w:r>
      <w:r w:rsidRPr="00143E9A">
        <w:rPr>
          <w:rFonts w:ascii="Arial" w:hAnsi="Arial" w:cs="Arial"/>
        </w:rPr>
        <w:t xml:space="preserve">удно - </w:t>
      </w:r>
      <w:r w:rsidR="00EC1003">
        <w:rPr>
          <w:rFonts w:ascii="Arial" w:hAnsi="Arial" w:cs="Arial"/>
        </w:rPr>
        <w:t>АВТО</w:t>
      </w:r>
      <w:r w:rsidRPr="00143E9A">
        <w:rPr>
          <w:rFonts w:ascii="Arial" w:hAnsi="Arial" w:cs="Arial"/>
        </w:rPr>
        <w:t xml:space="preserve">», Заказчик обязан </w:t>
      </w:r>
      <w:r w:rsidR="00753250" w:rsidRPr="00753250">
        <w:rPr>
          <w:rFonts w:ascii="Arial" w:hAnsi="Arial" w:cs="Arial"/>
        </w:rPr>
        <w:t xml:space="preserve">осуществить вывоз такого опасного груза </w:t>
      </w:r>
      <w:r w:rsidR="00753250">
        <w:rPr>
          <w:rFonts w:ascii="Arial" w:hAnsi="Arial" w:cs="Arial"/>
        </w:rPr>
        <w:t xml:space="preserve">в </w:t>
      </w:r>
      <w:r w:rsidR="00EC1003">
        <w:rPr>
          <w:rFonts w:ascii="Arial" w:hAnsi="Arial" w:cs="Arial"/>
        </w:rPr>
        <w:t>сроки</w:t>
      </w:r>
      <w:r w:rsidR="00753250">
        <w:rPr>
          <w:rFonts w:ascii="Arial" w:hAnsi="Arial" w:cs="Arial"/>
        </w:rPr>
        <w:t xml:space="preserve">, установленные Портом при согласовании возможности приема и перевалки </w:t>
      </w:r>
      <w:r w:rsidR="00EC1003">
        <w:rPr>
          <w:rFonts w:ascii="Arial" w:hAnsi="Arial" w:cs="Arial"/>
        </w:rPr>
        <w:t xml:space="preserve">такого </w:t>
      </w:r>
      <w:r w:rsidR="00753250">
        <w:rPr>
          <w:rFonts w:ascii="Arial" w:hAnsi="Arial" w:cs="Arial"/>
        </w:rPr>
        <w:t xml:space="preserve">опасного </w:t>
      </w:r>
      <w:r w:rsidR="00EC1003">
        <w:rPr>
          <w:rFonts w:ascii="Arial" w:hAnsi="Arial" w:cs="Arial"/>
        </w:rPr>
        <w:t>груза</w:t>
      </w:r>
      <w:r w:rsidRPr="00143E9A">
        <w:rPr>
          <w:rFonts w:ascii="Arial" w:hAnsi="Arial" w:cs="Arial"/>
        </w:rPr>
        <w:t>.</w:t>
      </w:r>
    </w:p>
    <w:p w14:paraId="291523CB" w14:textId="4F0E9D35" w:rsidR="00EC1003" w:rsidRDefault="00143E9A" w:rsidP="00143E9A">
      <w:pPr>
        <w:autoSpaceDE w:val="0"/>
        <w:autoSpaceDN w:val="0"/>
        <w:spacing w:after="0" w:line="240" w:lineRule="auto"/>
        <w:ind w:firstLine="567"/>
        <w:jc w:val="both"/>
        <w:rPr>
          <w:rFonts w:ascii="Arial" w:hAnsi="Arial" w:cs="Arial"/>
        </w:rPr>
      </w:pPr>
      <w:r w:rsidRPr="00143E9A">
        <w:rPr>
          <w:rFonts w:ascii="Arial" w:hAnsi="Arial" w:cs="Arial"/>
        </w:rPr>
        <w:t>В случае н</w:t>
      </w:r>
      <w:r w:rsidR="00EC1003">
        <w:rPr>
          <w:rFonts w:ascii="Arial" w:hAnsi="Arial" w:cs="Arial"/>
        </w:rPr>
        <w:t xml:space="preserve">арушения </w:t>
      </w:r>
      <w:r w:rsidR="00753250">
        <w:rPr>
          <w:rFonts w:ascii="Arial" w:hAnsi="Arial" w:cs="Arial"/>
        </w:rPr>
        <w:t xml:space="preserve">установленных Портом </w:t>
      </w:r>
      <w:r w:rsidR="00EC1003">
        <w:rPr>
          <w:rFonts w:ascii="Arial" w:hAnsi="Arial" w:cs="Arial"/>
        </w:rPr>
        <w:t xml:space="preserve">сроков </w:t>
      </w:r>
      <w:r w:rsidR="00753250">
        <w:rPr>
          <w:rFonts w:ascii="Arial" w:hAnsi="Arial" w:cs="Arial"/>
        </w:rPr>
        <w:t xml:space="preserve">вывоза для опасного груза, </w:t>
      </w:r>
      <w:r w:rsidRPr="00143E9A">
        <w:rPr>
          <w:rFonts w:ascii="Arial" w:hAnsi="Arial" w:cs="Arial"/>
        </w:rPr>
        <w:t>Заказчик уплачивает</w:t>
      </w:r>
      <w:r w:rsidR="00EC1003">
        <w:rPr>
          <w:rFonts w:ascii="Arial" w:hAnsi="Arial" w:cs="Arial"/>
        </w:rPr>
        <w:t xml:space="preserve"> по требованию/счету</w:t>
      </w:r>
      <w:r w:rsidRPr="00143E9A">
        <w:rPr>
          <w:rFonts w:ascii="Arial" w:hAnsi="Arial" w:cs="Arial"/>
        </w:rPr>
        <w:t xml:space="preserve"> </w:t>
      </w:r>
      <w:r w:rsidR="00753250">
        <w:rPr>
          <w:rFonts w:ascii="Arial" w:hAnsi="Arial" w:cs="Arial"/>
        </w:rPr>
        <w:t>Порта</w:t>
      </w:r>
      <w:r w:rsidRPr="00143E9A">
        <w:rPr>
          <w:rFonts w:ascii="Arial" w:hAnsi="Arial" w:cs="Arial"/>
        </w:rPr>
        <w:t xml:space="preserve"> штраф в размере пятикратной </w:t>
      </w:r>
      <w:r w:rsidR="00EC1003">
        <w:rPr>
          <w:rFonts w:ascii="Arial" w:hAnsi="Arial" w:cs="Arial"/>
        </w:rPr>
        <w:t>стоимости</w:t>
      </w:r>
      <w:r w:rsidRPr="00143E9A">
        <w:rPr>
          <w:rFonts w:ascii="Arial" w:hAnsi="Arial" w:cs="Arial"/>
        </w:rPr>
        <w:t xml:space="preserve"> хранения </w:t>
      </w:r>
      <w:r w:rsidR="00EC1003">
        <w:rPr>
          <w:rFonts w:ascii="Arial" w:hAnsi="Arial" w:cs="Arial"/>
        </w:rPr>
        <w:t xml:space="preserve">такого груза в соответствии с тарифами по настоящему Договору </w:t>
      </w:r>
      <w:r w:rsidRPr="00143E9A">
        <w:rPr>
          <w:rFonts w:ascii="Arial" w:hAnsi="Arial" w:cs="Arial"/>
        </w:rPr>
        <w:t xml:space="preserve">за каждые сутки </w:t>
      </w:r>
      <w:r w:rsidR="00753250">
        <w:rPr>
          <w:rFonts w:ascii="Arial" w:hAnsi="Arial" w:cs="Arial"/>
        </w:rPr>
        <w:t xml:space="preserve">нахождения опасного груза на территории Порта сверх согласованного Портом срока для вывоза такого </w:t>
      </w:r>
      <w:r w:rsidR="00EC1003">
        <w:rPr>
          <w:rFonts w:ascii="Arial" w:hAnsi="Arial" w:cs="Arial"/>
        </w:rPr>
        <w:t>опасного груза.</w:t>
      </w:r>
    </w:p>
    <w:p w14:paraId="2B0AF2D9" w14:textId="0C2626DE" w:rsidR="002655CA" w:rsidRDefault="00143E9A" w:rsidP="002655CA">
      <w:pPr>
        <w:autoSpaceDE w:val="0"/>
        <w:autoSpaceDN w:val="0"/>
        <w:spacing w:after="0" w:line="240" w:lineRule="auto"/>
        <w:ind w:firstLine="567"/>
        <w:jc w:val="both"/>
        <w:rPr>
          <w:rFonts w:ascii="Arial" w:hAnsi="Arial" w:cs="Arial"/>
        </w:rPr>
      </w:pPr>
      <w:r w:rsidRPr="00143E9A">
        <w:rPr>
          <w:rFonts w:ascii="Arial" w:hAnsi="Arial" w:cs="Arial"/>
        </w:rPr>
        <w:t xml:space="preserve"> При направлении опасных грузов</w:t>
      </w:r>
      <w:r w:rsidR="00EC1003">
        <w:rPr>
          <w:rFonts w:ascii="Arial" w:hAnsi="Arial" w:cs="Arial"/>
        </w:rPr>
        <w:t xml:space="preserve"> </w:t>
      </w:r>
      <w:r w:rsidR="002655CA">
        <w:rPr>
          <w:rFonts w:ascii="Arial" w:hAnsi="Arial" w:cs="Arial"/>
        </w:rPr>
        <w:t>для перевалки в</w:t>
      </w:r>
      <w:r w:rsidR="00EC1003">
        <w:rPr>
          <w:rFonts w:ascii="Arial" w:hAnsi="Arial" w:cs="Arial"/>
        </w:rPr>
        <w:t xml:space="preserve"> Порт </w:t>
      </w:r>
      <w:r w:rsidRPr="00143E9A">
        <w:rPr>
          <w:rFonts w:ascii="Arial" w:hAnsi="Arial" w:cs="Arial"/>
        </w:rPr>
        <w:t>упаковк</w:t>
      </w:r>
      <w:r w:rsidR="002655CA">
        <w:rPr>
          <w:rFonts w:ascii="Arial" w:hAnsi="Arial" w:cs="Arial"/>
        </w:rPr>
        <w:t>а, маркировка</w:t>
      </w:r>
      <w:r w:rsidRPr="00143E9A">
        <w:rPr>
          <w:rFonts w:ascii="Arial" w:hAnsi="Arial" w:cs="Arial"/>
        </w:rPr>
        <w:t xml:space="preserve"> и выбранны</w:t>
      </w:r>
      <w:r w:rsidR="002655CA">
        <w:rPr>
          <w:rFonts w:ascii="Arial" w:hAnsi="Arial" w:cs="Arial"/>
        </w:rPr>
        <w:t>е</w:t>
      </w:r>
      <w:r w:rsidRPr="00143E9A">
        <w:rPr>
          <w:rFonts w:ascii="Arial" w:hAnsi="Arial" w:cs="Arial"/>
        </w:rPr>
        <w:t xml:space="preserve"> способ</w:t>
      </w:r>
      <w:r w:rsidR="002655CA">
        <w:rPr>
          <w:rFonts w:ascii="Arial" w:hAnsi="Arial" w:cs="Arial"/>
        </w:rPr>
        <w:t>ы</w:t>
      </w:r>
      <w:r w:rsidRPr="00143E9A">
        <w:rPr>
          <w:rFonts w:ascii="Arial" w:hAnsi="Arial" w:cs="Arial"/>
        </w:rPr>
        <w:t xml:space="preserve"> размещения и крепления</w:t>
      </w:r>
      <w:r w:rsidR="00EC1003">
        <w:rPr>
          <w:rFonts w:ascii="Arial" w:hAnsi="Arial" w:cs="Arial"/>
        </w:rPr>
        <w:t xml:space="preserve"> </w:t>
      </w:r>
      <w:r w:rsidR="002655CA">
        <w:rPr>
          <w:rFonts w:ascii="Arial" w:hAnsi="Arial" w:cs="Arial"/>
        </w:rPr>
        <w:t xml:space="preserve">опасного </w:t>
      </w:r>
      <w:r w:rsidR="00EC1003">
        <w:rPr>
          <w:rFonts w:ascii="Arial" w:hAnsi="Arial" w:cs="Arial"/>
        </w:rPr>
        <w:t>груза в контейнере</w:t>
      </w:r>
      <w:r w:rsidRPr="00143E9A">
        <w:rPr>
          <w:rFonts w:ascii="Arial" w:hAnsi="Arial" w:cs="Arial"/>
        </w:rPr>
        <w:t xml:space="preserve"> должны соответствовать требованиям, </w:t>
      </w:r>
      <w:r w:rsidR="002655CA" w:rsidRPr="002655CA">
        <w:rPr>
          <w:rFonts w:ascii="Arial" w:hAnsi="Arial" w:cs="Arial"/>
        </w:rPr>
        <w:t>предусмотренным нормативными документами в сфере технического регулирования; правилам перевозок грузов на соответствующем виде транспорта, утвержденным нормативными правовыми актами Российской Федерации; требованиям рабочей технологической документации Порта.</w:t>
      </w:r>
      <w:r w:rsidRPr="00143E9A">
        <w:rPr>
          <w:rFonts w:ascii="Arial" w:hAnsi="Arial" w:cs="Arial"/>
        </w:rPr>
        <w:t xml:space="preserve"> </w:t>
      </w:r>
    </w:p>
    <w:p w14:paraId="5E1328FA" w14:textId="769EAD7A" w:rsidR="00B93FF5" w:rsidRPr="00713C16" w:rsidRDefault="00143E9A" w:rsidP="002655CA">
      <w:pPr>
        <w:autoSpaceDE w:val="0"/>
        <w:autoSpaceDN w:val="0"/>
        <w:spacing w:after="0" w:line="240" w:lineRule="auto"/>
        <w:ind w:firstLine="567"/>
        <w:jc w:val="both"/>
        <w:rPr>
          <w:rFonts w:ascii="Arial" w:hAnsi="Arial" w:cs="Arial"/>
        </w:rPr>
      </w:pPr>
      <w:r w:rsidRPr="00143E9A">
        <w:rPr>
          <w:rFonts w:ascii="Arial" w:hAnsi="Arial" w:cs="Arial"/>
        </w:rPr>
        <w:t>В случае дальнейшей отгрузк</w:t>
      </w:r>
      <w:r w:rsidR="00EC1003">
        <w:rPr>
          <w:rFonts w:ascii="Arial" w:hAnsi="Arial" w:cs="Arial"/>
        </w:rPr>
        <w:t>и</w:t>
      </w:r>
      <w:r w:rsidRPr="00143E9A">
        <w:rPr>
          <w:rFonts w:ascii="Arial" w:hAnsi="Arial" w:cs="Arial"/>
        </w:rPr>
        <w:t xml:space="preserve"> </w:t>
      </w:r>
      <w:r w:rsidR="00BF125A">
        <w:rPr>
          <w:rFonts w:ascii="Arial" w:hAnsi="Arial" w:cs="Arial"/>
        </w:rPr>
        <w:t xml:space="preserve">опасного груза </w:t>
      </w:r>
      <w:r w:rsidRPr="00143E9A">
        <w:rPr>
          <w:rFonts w:ascii="Arial" w:hAnsi="Arial" w:cs="Arial"/>
        </w:rPr>
        <w:t>на железнодорожный тран</w:t>
      </w:r>
      <w:r w:rsidR="00EC1003">
        <w:rPr>
          <w:rFonts w:ascii="Arial" w:hAnsi="Arial" w:cs="Arial"/>
        </w:rPr>
        <w:t xml:space="preserve">спорт </w:t>
      </w:r>
      <w:r w:rsidRPr="00143E9A">
        <w:rPr>
          <w:rFonts w:ascii="Arial" w:hAnsi="Arial" w:cs="Arial"/>
        </w:rPr>
        <w:t xml:space="preserve">Заказчик обязан </w:t>
      </w:r>
      <w:r w:rsidR="00EC1003">
        <w:rPr>
          <w:rFonts w:ascii="Arial" w:hAnsi="Arial" w:cs="Arial"/>
        </w:rPr>
        <w:t>подать</w:t>
      </w:r>
      <w:r w:rsidRPr="00143E9A">
        <w:rPr>
          <w:rFonts w:ascii="Arial" w:hAnsi="Arial" w:cs="Arial"/>
        </w:rPr>
        <w:t xml:space="preserve"> в ИС заявку на согласование приема груза к </w:t>
      </w:r>
      <w:proofErr w:type="spellStart"/>
      <w:r w:rsidR="00EC1003">
        <w:rPr>
          <w:rFonts w:ascii="Arial" w:hAnsi="Arial" w:cs="Arial"/>
        </w:rPr>
        <w:t>ж.д</w:t>
      </w:r>
      <w:proofErr w:type="spellEnd"/>
      <w:r w:rsidR="00EC1003">
        <w:rPr>
          <w:rFonts w:ascii="Arial" w:hAnsi="Arial" w:cs="Arial"/>
        </w:rPr>
        <w:t xml:space="preserve">. </w:t>
      </w:r>
      <w:r w:rsidRPr="00143E9A">
        <w:rPr>
          <w:rFonts w:ascii="Arial" w:hAnsi="Arial" w:cs="Arial"/>
        </w:rPr>
        <w:t xml:space="preserve">перевозке с приложением фотоматериала, обозначенного в Технологии взаимодействия приема опасного груза на железнодорожный транспорт, утвержденной со стороны </w:t>
      </w:r>
      <w:r w:rsidR="00EC1003">
        <w:rPr>
          <w:rFonts w:ascii="Arial" w:hAnsi="Arial" w:cs="Arial"/>
        </w:rPr>
        <w:t>Порта</w:t>
      </w:r>
      <w:r w:rsidRPr="00143E9A">
        <w:rPr>
          <w:rFonts w:ascii="Arial" w:hAnsi="Arial" w:cs="Arial"/>
        </w:rPr>
        <w:t xml:space="preserve"> и железнодорожного перевозчика</w:t>
      </w:r>
      <w:r w:rsidR="00BF125A">
        <w:rPr>
          <w:rFonts w:ascii="Arial" w:hAnsi="Arial" w:cs="Arial"/>
        </w:rPr>
        <w:t xml:space="preserve"> (далее – Технология)</w:t>
      </w:r>
      <w:r w:rsidRPr="00143E9A">
        <w:rPr>
          <w:rFonts w:ascii="Arial" w:hAnsi="Arial" w:cs="Arial"/>
        </w:rPr>
        <w:t>. При нарушении требований, обозначенных в Технологии, к упаковке</w:t>
      </w:r>
      <w:r w:rsidR="00BF125A">
        <w:rPr>
          <w:rFonts w:ascii="Arial" w:hAnsi="Arial" w:cs="Arial"/>
        </w:rPr>
        <w:t>/таре, маркировке</w:t>
      </w:r>
      <w:r w:rsidRPr="00143E9A">
        <w:rPr>
          <w:rFonts w:ascii="Arial" w:hAnsi="Arial" w:cs="Arial"/>
        </w:rPr>
        <w:t xml:space="preserve">, транспортному пакету или способу размещения и крепления груза, Заказчик должен при подаче заявки на исправление выявленных нарушений, указать способ размещения и крепления </w:t>
      </w:r>
      <w:r w:rsidR="00BF125A">
        <w:rPr>
          <w:rFonts w:ascii="Arial" w:hAnsi="Arial" w:cs="Arial"/>
        </w:rPr>
        <w:t xml:space="preserve">опасного груза в контейнере </w:t>
      </w:r>
      <w:r w:rsidRPr="00143E9A">
        <w:rPr>
          <w:rFonts w:ascii="Arial" w:hAnsi="Arial" w:cs="Arial"/>
        </w:rPr>
        <w:t>или приложить соответствующую, утверждённую перевозчиком схему крепления</w:t>
      </w:r>
      <w:r w:rsidR="00BF125A">
        <w:rPr>
          <w:rFonts w:ascii="Arial" w:hAnsi="Arial" w:cs="Arial"/>
        </w:rPr>
        <w:t xml:space="preserve"> (в случаях, когда нарушение выразилось в ненадлежащем креплении и размещении опасного груза в контейнере)</w:t>
      </w:r>
      <w:r w:rsidRPr="00143E9A">
        <w:rPr>
          <w:rFonts w:ascii="Arial" w:hAnsi="Arial" w:cs="Arial"/>
        </w:rPr>
        <w:t>.</w:t>
      </w:r>
      <w:r w:rsidR="00EC1003">
        <w:rPr>
          <w:rFonts w:ascii="Arial" w:hAnsi="Arial" w:cs="Arial"/>
        </w:rPr>
        <w:t xml:space="preserve"> </w:t>
      </w:r>
      <w:r w:rsidRPr="00143E9A">
        <w:rPr>
          <w:rFonts w:ascii="Arial" w:hAnsi="Arial" w:cs="Arial"/>
        </w:rPr>
        <w:t>В случае невозможности определения способа и метода крепления</w:t>
      </w:r>
      <w:r w:rsidR="00BF125A">
        <w:rPr>
          <w:rFonts w:ascii="Arial" w:hAnsi="Arial" w:cs="Arial"/>
        </w:rPr>
        <w:t xml:space="preserve"> и размещения опасного груза в контейнере</w:t>
      </w:r>
      <w:r w:rsidRPr="00143E9A">
        <w:rPr>
          <w:rFonts w:ascii="Arial" w:hAnsi="Arial" w:cs="Arial"/>
        </w:rPr>
        <w:t xml:space="preserve"> Заказчик </w:t>
      </w:r>
      <w:r w:rsidR="00EC1003">
        <w:rPr>
          <w:rFonts w:ascii="Arial" w:hAnsi="Arial" w:cs="Arial"/>
        </w:rPr>
        <w:t xml:space="preserve">вправе </w:t>
      </w:r>
      <w:r w:rsidRPr="00143E9A">
        <w:rPr>
          <w:rFonts w:ascii="Arial" w:hAnsi="Arial" w:cs="Arial"/>
        </w:rPr>
        <w:t xml:space="preserve">подать заявку </w:t>
      </w:r>
      <w:r w:rsidR="00EC1003">
        <w:rPr>
          <w:rFonts w:ascii="Arial" w:hAnsi="Arial" w:cs="Arial"/>
        </w:rPr>
        <w:t xml:space="preserve">в ИС </w:t>
      </w:r>
      <w:r w:rsidRPr="00143E9A">
        <w:rPr>
          <w:rFonts w:ascii="Arial" w:hAnsi="Arial" w:cs="Arial"/>
        </w:rPr>
        <w:t xml:space="preserve">на </w:t>
      </w:r>
      <w:r w:rsidR="00EC1003">
        <w:rPr>
          <w:rFonts w:ascii="Arial" w:hAnsi="Arial" w:cs="Arial"/>
        </w:rPr>
        <w:t xml:space="preserve">дополнительные работы по </w:t>
      </w:r>
      <w:r w:rsidRPr="00143E9A">
        <w:rPr>
          <w:rFonts w:ascii="Arial" w:hAnsi="Arial" w:cs="Arial"/>
        </w:rPr>
        <w:t>визуальн</w:t>
      </w:r>
      <w:r w:rsidR="00EC1003">
        <w:rPr>
          <w:rFonts w:ascii="Arial" w:hAnsi="Arial" w:cs="Arial"/>
        </w:rPr>
        <w:t>ому</w:t>
      </w:r>
      <w:r w:rsidRPr="00143E9A">
        <w:rPr>
          <w:rFonts w:ascii="Arial" w:hAnsi="Arial" w:cs="Arial"/>
        </w:rPr>
        <w:t xml:space="preserve"> осмотр</w:t>
      </w:r>
      <w:r w:rsidR="00EC1003">
        <w:rPr>
          <w:rFonts w:ascii="Arial" w:hAnsi="Arial" w:cs="Arial"/>
        </w:rPr>
        <w:t>у</w:t>
      </w:r>
      <w:r w:rsidRPr="00143E9A">
        <w:rPr>
          <w:rFonts w:ascii="Arial" w:hAnsi="Arial" w:cs="Arial"/>
        </w:rPr>
        <w:t xml:space="preserve"> </w:t>
      </w:r>
      <w:r w:rsidR="00D41043">
        <w:rPr>
          <w:rFonts w:ascii="Arial" w:hAnsi="Arial" w:cs="Arial"/>
        </w:rPr>
        <w:t xml:space="preserve">груза </w:t>
      </w:r>
      <w:r w:rsidRPr="00143E9A">
        <w:rPr>
          <w:rFonts w:ascii="Arial" w:hAnsi="Arial" w:cs="Arial"/>
        </w:rPr>
        <w:t>и определени</w:t>
      </w:r>
      <w:r w:rsidR="00EC1003">
        <w:rPr>
          <w:rFonts w:ascii="Arial" w:hAnsi="Arial" w:cs="Arial"/>
        </w:rPr>
        <w:t>ю</w:t>
      </w:r>
      <w:r w:rsidRPr="00143E9A">
        <w:rPr>
          <w:rFonts w:ascii="Arial" w:hAnsi="Arial" w:cs="Arial"/>
        </w:rPr>
        <w:t xml:space="preserve"> </w:t>
      </w:r>
      <w:r w:rsidR="00EC1003">
        <w:rPr>
          <w:rFonts w:ascii="Arial" w:hAnsi="Arial" w:cs="Arial"/>
        </w:rPr>
        <w:t xml:space="preserve">объема </w:t>
      </w:r>
      <w:r w:rsidRPr="00143E9A">
        <w:rPr>
          <w:rFonts w:ascii="Arial" w:hAnsi="Arial" w:cs="Arial"/>
        </w:rPr>
        <w:t xml:space="preserve">необходимых работ. Присутствие </w:t>
      </w:r>
      <w:r w:rsidR="00750FE4" w:rsidRPr="00143E9A">
        <w:rPr>
          <w:rFonts w:ascii="Arial" w:hAnsi="Arial" w:cs="Arial"/>
        </w:rPr>
        <w:t xml:space="preserve">Заказчика </w:t>
      </w:r>
      <w:r w:rsidR="00750FE4">
        <w:rPr>
          <w:rFonts w:ascii="Arial" w:hAnsi="Arial" w:cs="Arial"/>
        </w:rPr>
        <w:t xml:space="preserve">(его </w:t>
      </w:r>
      <w:r w:rsidRPr="00143E9A">
        <w:rPr>
          <w:rFonts w:ascii="Arial" w:hAnsi="Arial" w:cs="Arial"/>
        </w:rPr>
        <w:t>представителя</w:t>
      </w:r>
      <w:r w:rsidR="00750FE4">
        <w:rPr>
          <w:rFonts w:ascii="Arial" w:hAnsi="Arial" w:cs="Arial"/>
        </w:rPr>
        <w:t>)</w:t>
      </w:r>
      <w:r w:rsidRPr="00143E9A">
        <w:rPr>
          <w:rFonts w:ascii="Arial" w:hAnsi="Arial" w:cs="Arial"/>
        </w:rPr>
        <w:t xml:space="preserve"> </w:t>
      </w:r>
      <w:r w:rsidR="00D41043">
        <w:rPr>
          <w:rFonts w:ascii="Arial" w:hAnsi="Arial" w:cs="Arial"/>
        </w:rPr>
        <w:t xml:space="preserve">при таких работах </w:t>
      </w:r>
      <w:r w:rsidRPr="00143E9A">
        <w:rPr>
          <w:rFonts w:ascii="Arial" w:hAnsi="Arial" w:cs="Arial"/>
        </w:rPr>
        <w:t>является обязательным</w:t>
      </w:r>
      <w:r w:rsidR="00D41043">
        <w:rPr>
          <w:rFonts w:ascii="Arial" w:hAnsi="Arial" w:cs="Arial"/>
        </w:rPr>
        <w:t xml:space="preserve"> и обеспечивается Заказчиком</w:t>
      </w:r>
      <w:r w:rsidR="00750FE4">
        <w:rPr>
          <w:rFonts w:ascii="Arial" w:hAnsi="Arial" w:cs="Arial"/>
        </w:rPr>
        <w:t xml:space="preserve"> (в отсутствие Заказчика (его представителя) работы по визуальному осмотру груза и определению объема необходимых работ для его крепления и размещения в контейнере не осуществляются)</w:t>
      </w:r>
      <w:r w:rsidRPr="00143E9A">
        <w:rPr>
          <w:rFonts w:ascii="Arial" w:hAnsi="Arial" w:cs="Arial"/>
        </w:rPr>
        <w:t>. После определения способа размещения и крепления</w:t>
      </w:r>
      <w:r w:rsidR="00D41043">
        <w:rPr>
          <w:rFonts w:ascii="Arial" w:hAnsi="Arial" w:cs="Arial"/>
        </w:rPr>
        <w:t xml:space="preserve"> груза в контейнере</w:t>
      </w:r>
      <w:r w:rsidRPr="00143E9A">
        <w:rPr>
          <w:rFonts w:ascii="Arial" w:hAnsi="Arial" w:cs="Arial"/>
        </w:rPr>
        <w:t xml:space="preserve">, Заказчик вносит сведения о креплении </w:t>
      </w:r>
      <w:r w:rsidR="00BF125A">
        <w:rPr>
          <w:rFonts w:ascii="Arial" w:hAnsi="Arial" w:cs="Arial"/>
        </w:rPr>
        <w:t xml:space="preserve">и размещении </w:t>
      </w:r>
      <w:r w:rsidRPr="00143E9A">
        <w:rPr>
          <w:rFonts w:ascii="Arial" w:hAnsi="Arial" w:cs="Arial"/>
        </w:rPr>
        <w:t xml:space="preserve">в </w:t>
      </w:r>
      <w:r w:rsidR="00D41043">
        <w:rPr>
          <w:rFonts w:ascii="Arial" w:hAnsi="Arial" w:cs="Arial"/>
        </w:rPr>
        <w:t xml:space="preserve">ранее поданную заявку в ИС </w:t>
      </w:r>
      <w:r w:rsidRPr="00143E9A">
        <w:rPr>
          <w:rFonts w:ascii="Arial" w:hAnsi="Arial" w:cs="Arial"/>
        </w:rPr>
        <w:t>или подает новую заявку</w:t>
      </w:r>
      <w:r w:rsidR="00D41043">
        <w:rPr>
          <w:rFonts w:ascii="Arial" w:hAnsi="Arial" w:cs="Arial"/>
        </w:rPr>
        <w:t xml:space="preserve"> в ИС</w:t>
      </w:r>
      <w:r w:rsidRPr="00143E9A">
        <w:rPr>
          <w:rFonts w:ascii="Arial" w:hAnsi="Arial" w:cs="Arial"/>
        </w:rPr>
        <w:t xml:space="preserve"> с указанием необходимого </w:t>
      </w:r>
      <w:r w:rsidR="00750FE4">
        <w:rPr>
          <w:rFonts w:ascii="Arial" w:hAnsi="Arial" w:cs="Arial"/>
        </w:rPr>
        <w:t xml:space="preserve">для выполнения Портом </w:t>
      </w:r>
      <w:r w:rsidRPr="00143E9A">
        <w:rPr>
          <w:rFonts w:ascii="Arial" w:hAnsi="Arial" w:cs="Arial"/>
        </w:rPr>
        <w:t xml:space="preserve">перечня работ.  После исполнения заявки по креплению и приведению </w:t>
      </w:r>
      <w:r w:rsidR="00D41043">
        <w:rPr>
          <w:rFonts w:ascii="Arial" w:hAnsi="Arial" w:cs="Arial"/>
        </w:rPr>
        <w:t xml:space="preserve">груза </w:t>
      </w:r>
      <w:r w:rsidRPr="00143E9A">
        <w:rPr>
          <w:rFonts w:ascii="Arial" w:hAnsi="Arial" w:cs="Arial"/>
        </w:rPr>
        <w:t xml:space="preserve">в транспортабельное состояние, </w:t>
      </w:r>
      <w:r w:rsidR="00D41043">
        <w:rPr>
          <w:rFonts w:ascii="Arial" w:hAnsi="Arial" w:cs="Arial"/>
        </w:rPr>
        <w:t xml:space="preserve">Порт размещает к заявке Заказчика </w:t>
      </w:r>
      <w:r w:rsidRPr="00143E9A">
        <w:rPr>
          <w:rFonts w:ascii="Arial" w:hAnsi="Arial" w:cs="Arial"/>
        </w:rPr>
        <w:t>в ИС фотоматериалы</w:t>
      </w:r>
      <w:r w:rsidR="00D41043">
        <w:rPr>
          <w:rFonts w:ascii="Arial" w:hAnsi="Arial" w:cs="Arial"/>
        </w:rPr>
        <w:t xml:space="preserve"> по выполненным работам</w:t>
      </w:r>
      <w:r w:rsidRPr="00143E9A">
        <w:rPr>
          <w:rFonts w:ascii="Arial" w:hAnsi="Arial" w:cs="Arial"/>
        </w:rPr>
        <w:t xml:space="preserve">. </w:t>
      </w:r>
      <w:r w:rsidR="00D41043">
        <w:rPr>
          <w:rFonts w:ascii="Arial" w:hAnsi="Arial" w:cs="Arial"/>
        </w:rPr>
        <w:t>Срок предъявления замечаний и п</w:t>
      </w:r>
      <w:r w:rsidRPr="00143E9A">
        <w:rPr>
          <w:rFonts w:ascii="Arial" w:hAnsi="Arial" w:cs="Arial"/>
        </w:rPr>
        <w:t>ретензии по креплению или способу размещения</w:t>
      </w:r>
      <w:r w:rsidR="00D41043">
        <w:rPr>
          <w:rFonts w:ascii="Arial" w:hAnsi="Arial" w:cs="Arial"/>
        </w:rPr>
        <w:t xml:space="preserve"> груза со стороны Заказчика составляет 1 (одни) сутки с даты выполнения работ Портом</w:t>
      </w:r>
      <w:r w:rsidR="00750FE4">
        <w:rPr>
          <w:rFonts w:ascii="Arial" w:hAnsi="Arial" w:cs="Arial"/>
        </w:rPr>
        <w:t xml:space="preserve"> и размещения фотоматериалов в ИС</w:t>
      </w:r>
      <w:r w:rsidR="00D41043">
        <w:rPr>
          <w:rFonts w:ascii="Arial" w:hAnsi="Arial" w:cs="Arial"/>
        </w:rPr>
        <w:t xml:space="preserve">. </w:t>
      </w:r>
      <w:r w:rsidRPr="00143E9A">
        <w:rPr>
          <w:rFonts w:ascii="Arial" w:hAnsi="Arial" w:cs="Arial"/>
        </w:rPr>
        <w:t xml:space="preserve">В случае отсутствия </w:t>
      </w:r>
      <w:r w:rsidR="00D41043">
        <w:rPr>
          <w:rFonts w:ascii="Arial" w:hAnsi="Arial" w:cs="Arial"/>
        </w:rPr>
        <w:t>замечаний/</w:t>
      </w:r>
      <w:r w:rsidRPr="00143E9A">
        <w:rPr>
          <w:rFonts w:ascii="Arial" w:hAnsi="Arial" w:cs="Arial"/>
        </w:rPr>
        <w:t>претензий</w:t>
      </w:r>
      <w:r w:rsidR="00D41043">
        <w:rPr>
          <w:rFonts w:ascii="Arial" w:hAnsi="Arial" w:cs="Arial"/>
        </w:rPr>
        <w:t xml:space="preserve"> Заказчика, предъявленных посредством ИС, </w:t>
      </w:r>
      <w:r w:rsidRPr="00143E9A">
        <w:rPr>
          <w:rFonts w:ascii="Arial" w:hAnsi="Arial" w:cs="Arial"/>
        </w:rPr>
        <w:t xml:space="preserve">работы считаются выполненными надлежащим образом. В случае возникновения обстоятельств несохранной перевозки в пути следования или в пункте назначения по причинам, которые могут зависеть от качества используемого </w:t>
      </w:r>
      <w:r w:rsidR="00750FE4">
        <w:rPr>
          <w:rFonts w:ascii="Arial" w:hAnsi="Arial" w:cs="Arial"/>
        </w:rPr>
        <w:t xml:space="preserve">Портом </w:t>
      </w:r>
      <w:r w:rsidRPr="00143E9A">
        <w:rPr>
          <w:rFonts w:ascii="Arial" w:hAnsi="Arial" w:cs="Arial"/>
        </w:rPr>
        <w:t xml:space="preserve">материала, со стороны Заказчика к претензии должно быть приложено </w:t>
      </w:r>
      <w:r w:rsidR="00750FE4">
        <w:rPr>
          <w:rFonts w:ascii="Arial" w:hAnsi="Arial" w:cs="Arial"/>
        </w:rPr>
        <w:t xml:space="preserve">соответствующее </w:t>
      </w:r>
      <w:r w:rsidRPr="00143E9A">
        <w:rPr>
          <w:rFonts w:ascii="Arial" w:hAnsi="Arial" w:cs="Arial"/>
        </w:rPr>
        <w:t xml:space="preserve">заключение </w:t>
      </w:r>
      <w:r w:rsidRPr="00143E9A">
        <w:rPr>
          <w:rFonts w:ascii="Arial" w:hAnsi="Arial" w:cs="Arial"/>
        </w:rPr>
        <w:lastRenderedPageBreak/>
        <w:t>независимого эксперта</w:t>
      </w:r>
      <w:r w:rsidR="00750FE4">
        <w:rPr>
          <w:rFonts w:ascii="Arial" w:hAnsi="Arial" w:cs="Arial"/>
        </w:rPr>
        <w:t xml:space="preserve">, подтверждающее наличие взаимосвязи между наступившими неблагоприятными последствиями и </w:t>
      </w:r>
      <w:r w:rsidR="00D7601E">
        <w:rPr>
          <w:rFonts w:ascii="Arial" w:hAnsi="Arial" w:cs="Arial"/>
        </w:rPr>
        <w:t>качеством материала</w:t>
      </w:r>
      <w:r w:rsidR="00750FE4">
        <w:rPr>
          <w:rFonts w:ascii="Arial" w:hAnsi="Arial" w:cs="Arial"/>
        </w:rPr>
        <w:t>, используем</w:t>
      </w:r>
      <w:r w:rsidR="00D7601E">
        <w:rPr>
          <w:rFonts w:ascii="Arial" w:hAnsi="Arial" w:cs="Arial"/>
        </w:rPr>
        <w:t>ого</w:t>
      </w:r>
      <w:r w:rsidR="00750FE4">
        <w:rPr>
          <w:rFonts w:ascii="Arial" w:hAnsi="Arial" w:cs="Arial"/>
        </w:rPr>
        <w:t xml:space="preserve"> Портом при выполнении работ по креплению и размещению опасного груза в контейнере</w:t>
      </w:r>
      <w:r w:rsidRPr="00143E9A">
        <w:rPr>
          <w:rFonts w:ascii="Arial" w:hAnsi="Arial" w:cs="Arial"/>
        </w:rPr>
        <w:t>.</w:t>
      </w:r>
      <w:r w:rsidR="00D41043">
        <w:rPr>
          <w:rFonts w:ascii="Arial" w:hAnsi="Arial" w:cs="Arial"/>
        </w:rPr>
        <w:t xml:space="preserve"> </w:t>
      </w:r>
      <w:r w:rsidRPr="00143E9A">
        <w:rPr>
          <w:rFonts w:ascii="Arial" w:hAnsi="Arial" w:cs="Arial"/>
        </w:rPr>
        <w:t>При отсутствии претензий по способу</w:t>
      </w:r>
      <w:r w:rsidR="00BF125A">
        <w:rPr>
          <w:rFonts w:ascii="Arial" w:hAnsi="Arial" w:cs="Arial"/>
        </w:rPr>
        <w:t xml:space="preserve"> крепления и</w:t>
      </w:r>
      <w:r w:rsidRPr="00143E9A">
        <w:rPr>
          <w:rFonts w:ascii="Arial" w:hAnsi="Arial" w:cs="Arial"/>
        </w:rPr>
        <w:t xml:space="preserve"> размещения со стороны Заказчика до момента передачи на смежный вид транспорта, Заказчик принимает на себя ответственность за любые неблагоприятные последствия на всем пути следования</w:t>
      </w:r>
      <w:r w:rsidR="00BF125A">
        <w:rPr>
          <w:rFonts w:ascii="Arial" w:hAnsi="Arial" w:cs="Arial"/>
        </w:rPr>
        <w:t>, связанные с ненадлежащим креплением и размещением опасного груза в контейнере</w:t>
      </w:r>
    </w:p>
    <w:p w14:paraId="2017D6DD" w14:textId="77777777" w:rsidR="00B93FF5" w:rsidRPr="00713C16" w:rsidRDefault="00B93FF5" w:rsidP="00B93FF5">
      <w:pPr>
        <w:spacing w:after="0" w:line="240" w:lineRule="auto"/>
        <w:ind w:firstLine="567"/>
        <w:jc w:val="both"/>
        <w:rPr>
          <w:rFonts w:ascii="Arial" w:hAnsi="Arial" w:cs="Arial"/>
          <w:b/>
          <w:bCs/>
        </w:rPr>
      </w:pPr>
      <w:r w:rsidRPr="00713C16">
        <w:rPr>
          <w:rFonts w:ascii="Arial" w:hAnsi="Arial" w:cs="Arial"/>
          <w:b/>
          <w:bCs/>
        </w:rPr>
        <w:t>2.2.2. Для экспортных/транзитных грузов:</w:t>
      </w:r>
    </w:p>
    <w:p w14:paraId="4D9AA02B" w14:textId="0993C7AC" w:rsidR="00B93FF5" w:rsidRPr="00713C16" w:rsidRDefault="00B93FF5" w:rsidP="00B93FF5">
      <w:pPr>
        <w:spacing w:after="0" w:line="240" w:lineRule="auto"/>
        <w:ind w:firstLine="567"/>
        <w:jc w:val="both"/>
        <w:rPr>
          <w:rFonts w:ascii="Arial" w:hAnsi="Arial" w:cs="Arial"/>
        </w:rPr>
      </w:pPr>
      <w:r w:rsidRPr="00713C16">
        <w:rPr>
          <w:rFonts w:ascii="Arial" w:hAnsi="Arial" w:cs="Arial"/>
        </w:rPr>
        <w:t>номер и тип контейнера; порт назначения; вес груза брутто, класс опасности, номер ООН.</w:t>
      </w:r>
      <w:r w:rsidRPr="00713C16">
        <w:rPr>
          <w:rFonts w:ascii="Arial" w:hAnsi="Arial" w:cs="Arial"/>
          <w:b/>
        </w:rPr>
        <w:t xml:space="preserve"> </w:t>
      </w:r>
      <w:r w:rsidRPr="00713C16">
        <w:rPr>
          <w:rFonts w:ascii="Arial" w:hAnsi="Arial" w:cs="Arial"/>
        </w:rPr>
        <w:t xml:space="preserve">Информация предоставляется путём направления отгрузочных файлов </w:t>
      </w:r>
      <w:hyperlink r:id="rId9" w:history="1">
        <w:r w:rsidRPr="00713C16">
          <w:rPr>
            <w:rFonts w:ascii="Arial" w:hAnsi="Arial" w:cs="Arial"/>
          </w:rPr>
          <w:t>в</w:t>
        </w:r>
      </w:hyperlink>
      <w:r w:rsidRPr="00713C16">
        <w:rPr>
          <w:rFonts w:ascii="Arial" w:hAnsi="Arial" w:cs="Arial"/>
        </w:rPr>
        <w:t xml:space="preserve"> ИС. </w:t>
      </w:r>
    </w:p>
    <w:p w14:paraId="3FFF8131" w14:textId="77777777" w:rsidR="00B93FF5" w:rsidRDefault="00B93FF5" w:rsidP="00B93FF5">
      <w:pPr>
        <w:spacing w:after="0" w:line="240" w:lineRule="auto"/>
        <w:ind w:firstLine="567"/>
        <w:jc w:val="both"/>
        <w:rPr>
          <w:rFonts w:ascii="Arial" w:hAnsi="Arial" w:cs="Arial"/>
        </w:rPr>
      </w:pPr>
      <w:r w:rsidRPr="00713C16">
        <w:rPr>
          <w:rFonts w:ascii="Arial" w:hAnsi="Arial" w:cs="Arial"/>
        </w:rPr>
        <w:t>За 24 часа до прибытия подает заявку на размещение груза, планируемого к завозу с автотранспорта под таможенным контролем, с указанием полной информации по грузу и направлению убытия.</w:t>
      </w:r>
    </w:p>
    <w:p w14:paraId="480BFA09" w14:textId="67B20382" w:rsidR="000A3C87" w:rsidRPr="00713C16" w:rsidRDefault="000A3C87" w:rsidP="00B93FF5">
      <w:pPr>
        <w:spacing w:after="0" w:line="240" w:lineRule="auto"/>
        <w:ind w:firstLine="567"/>
        <w:jc w:val="both"/>
        <w:rPr>
          <w:rFonts w:ascii="Arial" w:hAnsi="Arial" w:cs="Arial"/>
        </w:rPr>
      </w:pPr>
      <w:r>
        <w:rPr>
          <w:rFonts w:ascii="Arial" w:hAnsi="Arial" w:cs="Arial"/>
        </w:rPr>
        <w:t>З</w:t>
      </w:r>
      <w:r w:rsidRPr="000A3C87">
        <w:rPr>
          <w:rFonts w:ascii="Arial" w:hAnsi="Arial" w:cs="Arial"/>
        </w:rPr>
        <w:t>а 2 (двое) суток</w:t>
      </w:r>
      <w:r>
        <w:rPr>
          <w:rFonts w:ascii="Arial" w:hAnsi="Arial" w:cs="Arial"/>
        </w:rPr>
        <w:t xml:space="preserve"> и не позднее </w:t>
      </w:r>
      <w:r w:rsidRPr="000A3C87">
        <w:rPr>
          <w:rFonts w:ascii="Arial" w:hAnsi="Arial" w:cs="Arial"/>
        </w:rPr>
        <w:t>24 часов до начала обработки судна Заказчик</w:t>
      </w:r>
      <w:r>
        <w:rPr>
          <w:rFonts w:ascii="Arial" w:hAnsi="Arial" w:cs="Arial"/>
        </w:rPr>
        <w:t xml:space="preserve">ом должен быть создан в ИС лист </w:t>
      </w:r>
      <w:r w:rsidRPr="000A3C87">
        <w:rPr>
          <w:rFonts w:ascii="Arial" w:hAnsi="Arial" w:cs="Arial"/>
        </w:rPr>
        <w:t>поручения на отгрузку (электронная форма поручения на отгрузк</w:t>
      </w:r>
      <w:r>
        <w:rPr>
          <w:rFonts w:ascii="Arial" w:hAnsi="Arial" w:cs="Arial"/>
        </w:rPr>
        <w:t>у экспортных товаров) и получено разрешение на погрузку от таможенного органа</w:t>
      </w:r>
      <w:r w:rsidRPr="000A3C87">
        <w:rPr>
          <w:rFonts w:ascii="Arial" w:hAnsi="Arial" w:cs="Arial"/>
        </w:rPr>
        <w:t>.</w:t>
      </w:r>
    </w:p>
    <w:p w14:paraId="0E83FED1" w14:textId="732058B8"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2.3. </w:t>
      </w:r>
      <w:r w:rsidRPr="00713C16">
        <w:rPr>
          <w:rFonts w:ascii="Arial" w:hAnsi="Arial" w:cs="Arial"/>
        </w:rPr>
        <w:t>Грузы, по которым отсутствует полная информация, до ее поступления в ИС выгружаются в сортировочную секцию/сток. Перемещение груза между секциями/стоками/штабелями, возникшее по инициативе Заказчика, производится за его счет</w:t>
      </w:r>
      <w:r w:rsidR="00FE7CE9">
        <w:rPr>
          <w:rFonts w:ascii="Arial" w:hAnsi="Arial" w:cs="Arial"/>
        </w:rPr>
        <w:t xml:space="preserve"> </w:t>
      </w:r>
      <w:r w:rsidR="00750FE4">
        <w:rPr>
          <w:rFonts w:ascii="Arial" w:hAnsi="Arial" w:cs="Arial"/>
        </w:rPr>
        <w:t xml:space="preserve">и на основании отдельной </w:t>
      </w:r>
      <w:r w:rsidR="00FE7CE9">
        <w:rPr>
          <w:rFonts w:ascii="Arial" w:hAnsi="Arial" w:cs="Arial"/>
        </w:rPr>
        <w:t>заявк</w:t>
      </w:r>
      <w:r w:rsidR="00750FE4">
        <w:rPr>
          <w:rFonts w:ascii="Arial" w:hAnsi="Arial" w:cs="Arial"/>
        </w:rPr>
        <w:t>и</w:t>
      </w:r>
      <w:r w:rsidR="00FE7CE9">
        <w:rPr>
          <w:rFonts w:ascii="Arial" w:hAnsi="Arial" w:cs="Arial"/>
        </w:rPr>
        <w:t xml:space="preserve"> в </w:t>
      </w:r>
      <w:r w:rsidR="00FE7CE9" w:rsidRPr="00FE7CE9">
        <w:rPr>
          <w:rFonts w:ascii="Arial" w:hAnsi="Arial" w:cs="Arial"/>
        </w:rPr>
        <w:t>ИС</w:t>
      </w:r>
      <w:r w:rsidRPr="00750FE4">
        <w:rPr>
          <w:rFonts w:ascii="Arial" w:hAnsi="Arial" w:cs="Arial"/>
        </w:rPr>
        <w:t>.</w:t>
      </w:r>
    </w:p>
    <w:p w14:paraId="78D35FB4" w14:textId="77777777" w:rsidR="00B93FF5" w:rsidRPr="00713C16" w:rsidRDefault="00B93FF5" w:rsidP="00B93FF5">
      <w:pPr>
        <w:spacing w:after="0" w:line="240" w:lineRule="auto"/>
        <w:ind w:firstLine="567"/>
        <w:jc w:val="both"/>
        <w:rPr>
          <w:rFonts w:ascii="Arial" w:eastAsia="Calibri" w:hAnsi="Arial" w:cs="Arial"/>
          <w:lang w:eastAsia="ru-RU"/>
        </w:rPr>
      </w:pPr>
      <w:r w:rsidRPr="00713C16">
        <w:rPr>
          <w:rFonts w:ascii="Arial" w:eastAsia="Calibri" w:hAnsi="Arial" w:cs="Arial"/>
          <w:lang w:eastAsia="ru-RU"/>
        </w:rPr>
        <w:t>При отсутствии предварительной информации Заказчик несет ответственность, в виде возмещения расходов, возникших в отношении такого груза, с даты выгрузки с транспортного средства независимо от момента открепления/разнарядки груза судоходной линией.</w:t>
      </w:r>
    </w:p>
    <w:p w14:paraId="600B7D0A" w14:textId="40AF9064" w:rsidR="00FE7CE9" w:rsidRDefault="00B93FF5" w:rsidP="00B93FF5">
      <w:pPr>
        <w:spacing w:after="0" w:line="240" w:lineRule="auto"/>
        <w:ind w:firstLine="567"/>
        <w:jc w:val="both"/>
        <w:rPr>
          <w:rFonts w:ascii="Arial" w:eastAsia="Calibri" w:hAnsi="Arial" w:cs="Arial"/>
          <w:lang w:eastAsia="ru-RU"/>
        </w:rPr>
      </w:pPr>
      <w:r w:rsidRPr="00713C16">
        <w:rPr>
          <w:rFonts w:ascii="Arial" w:eastAsia="Calibri" w:hAnsi="Arial" w:cs="Arial"/>
          <w:b/>
          <w:lang w:eastAsia="ru-RU"/>
        </w:rPr>
        <w:t xml:space="preserve">2.3.1. </w:t>
      </w:r>
      <w:r w:rsidRPr="00713C16">
        <w:rPr>
          <w:rFonts w:ascii="Arial" w:eastAsia="Calibri" w:hAnsi="Arial" w:cs="Arial"/>
          <w:lang w:eastAsia="ru-RU"/>
        </w:rPr>
        <w:t xml:space="preserve">При обнаружении в момент приёма/передачи со смежного вида транспорта контейнера с техническими неисправностями или повреждениями с доступом к его содержимому, отсутствием или неисправностью </w:t>
      </w:r>
      <w:r w:rsidRPr="00713C16">
        <w:rPr>
          <w:rFonts w:ascii="Arial" w:eastAsia="Calibri" w:hAnsi="Arial" w:cs="Arial"/>
          <w:snapToGrid w:val="0"/>
          <w:lang w:eastAsia="ru-RU"/>
        </w:rPr>
        <w:t xml:space="preserve">запорно-пломбировочных устройств (далее – </w:t>
      </w:r>
      <w:r w:rsidRPr="00713C16">
        <w:rPr>
          <w:rFonts w:ascii="Arial" w:eastAsia="Calibri" w:hAnsi="Arial" w:cs="Arial"/>
          <w:lang w:eastAsia="ru-RU"/>
        </w:rPr>
        <w:t xml:space="preserve">ЗПУ), </w:t>
      </w:r>
      <w:r w:rsidR="00FE7CE9" w:rsidRPr="00FE7CE9">
        <w:rPr>
          <w:rFonts w:ascii="Arial" w:eastAsia="Calibri" w:hAnsi="Arial" w:cs="Arial"/>
          <w:lang w:eastAsia="ru-RU"/>
        </w:rPr>
        <w:t>имеющих повреждения, следы склеивания</w:t>
      </w:r>
      <w:r w:rsidR="00FE7CE9">
        <w:rPr>
          <w:rFonts w:ascii="Arial" w:eastAsia="Calibri" w:hAnsi="Arial" w:cs="Arial"/>
          <w:lang w:eastAsia="ru-RU"/>
        </w:rPr>
        <w:t xml:space="preserve">, с </w:t>
      </w:r>
      <w:r w:rsidRPr="00713C16">
        <w:rPr>
          <w:rFonts w:ascii="Arial" w:eastAsia="Calibri" w:hAnsi="Arial" w:cs="Arial"/>
          <w:lang w:eastAsia="ru-RU"/>
        </w:rPr>
        <w:t>неясными контрольными знаками на ЗПУ или их несоответствием с данными, указанными в перевозочных документах, наличии других случаев, препятствующих дальнейшей транспортировке</w:t>
      </w:r>
      <w:r w:rsidR="00124991">
        <w:rPr>
          <w:rFonts w:ascii="Arial" w:eastAsia="Calibri" w:hAnsi="Arial" w:cs="Arial"/>
          <w:lang w:eastAsia="ru-RU"/>
        </w:rPr>
        <w:t xml:space="preserve"> контейнера</w:t>
      </w:r>
      <w:r w:rsidRPr="00713C16">
        <w:rPr>
          <w:rFonts w:ascii="Arial" w:eastAsia="Calibri" w:hAnsi="Arial" w:cs="Arial"/>
          <w:lang w:eastAsia="ru-RU"/>
        </w:rPr>
        <w:t xml:space="preserve">, Порт оформляет </w:t>
      </w:r>
      <w:r w:rsidR="00FE7CE9">
        <w:rPr>
          <w:rFonts w:ascii="Arial" w:eastAsia="Calibri" w:hAnsi="Arial" w:cs="Arial"/>
          <w:lang w:eastAsia="ru-RU"/>
        </w:rPr>
        <w:t xml:space="preserve">в ИС </w:t>
      </w:r>
      <w:r w:rsidRPr="00713C16">
        <w:rPr>
          <w:rFonts w:ascii="Arial" w:eastAsia="Calibri" w:hAnsi="Arial" w:cs="Arial"/>
          <w:lang w:eastAsia="ru-RU"/>
        </w:rPr>
        <w:t>акт общей формы (далее – АОФ)</w:t>
      </w:r>
      <w:r w:rsidR="002D2F1A">
        <w:rPr>
          <w:rFonts w:ascii="Arial" w:eastAsia="Calibri" w:hAnsi="Arial" w:cs="Arial"/>
          <w:lang w:eastAsia="ru-RU"/>
        </w:rPr>
        <w:t>, фиксирующий</w:t>
      </w:r>
      <w:r w:rsidR="00124991">
        <w:rPr>
          <w:rFonts w:ascii="Arial" w:eastAsia="Calibri" w:hAnsi="Arial" w:cs="Arial"/>
          <w:lang w:eastAsia="ru-RU"/>
        </w:rPr>
        <w:t xml:space="preserve"> и удостоверяющий</w:t>
      </w:r>
      <w:r w:rsidR="002D2F1A">
        <w:rPr>
          <w:rFonts w:ascii="Arial" w:eastAsia="Calibri" w:hAnsi="Arial" w:cs="Arial"/>
          <w:lang w:eastAsia="ru-RU"/>
        </w:rPr>
        <w:t xml:space="preserve"> обстоятельства, </w:t>
      </w:r>
      <w:r w:rsidR="002D2F1A" w:rsidRPr="00FE7CE9">
        <w:rPr>
          <w:rFonts w:ascii="Arial" w:eastAsia="Calibri" w:hAnsi="Arial" w:cs="Arial"/>
          <w:lang w:eastAsia="ru-RU"/>
        </w:rPr>
        <w:t>котор</w:t>
      </w:r>
      <w:r w:rsidR="002D2F1A">
        <w:rPr>
          <w:rFonts w:ascii="Arial" w:eastAsia="Calibri" w:hAnsi="Arial" w:cs="Arial"/>
          <w:lang w:eastAsia="ru-RU"/>
        </w:rPr>
        <w:t>ые</w:t>
      </w:r>
      <w:r w:rsidR="002D2F1A" w:rsidRPr="00FE7CE9">
        <w:rPr>
          <w:rFonts w:ascii="Arial" w:eastAsia="Calibri" w:hAnsi="Arial" w:cs="Arial"/>
          <w:lang w:eastAsia="ru-RU"/>
        </w:rPr>
        <w:t xml:space="preserve"> мо</w:t>
      </w:r>
      <w:r w:rsidR="002D2F1A">
        <w:rPr>
          <w:rFonts w:ascii="Arial" w:eastAsia="Calibri" w:hAnsi="Arial" w:cs="Arial"/>
          <w:lang w:eastAsia="ru-RU"/>
        </w:rPr>
        <w:t>гут</w:t>
      </w:r>
      <w:r w:rsidR="002D2F1A" w:rsidRPr="00FE7CE9">
        <w:rPr>
          <w:rFonts w:ascii="Arial" w:eastAsia="Calibri" w:hAnsi="Arial" w:cs="Arial"/>
          <w:lang w:eastAsia="ru-RU"/>
        </w:rPr>
        <w:t xml:space="preserve"> привести </w:t>
      </w:r>
      <w:r w:rsidR="00124991">
        <w:rPr>
          <w:rFonts w:ascii="Arial" w:eastAsia="Calibri" w:hAnsi="Arial" w:cs="Arial"/>
          <w:lang w:eastAsia="ru-RU"/>
        </w:rPr>
        <w:t xml:space="preserve">к </w:t>
      </w:r>
      <w:r w:rsidR="002D2F1A">
        <w:rPr>
          <w:rFonts w:ascii="Arial" w:eastAsia="Calibri" w:hAnsi="Arial" w:cs="Arial"/>
          <w:lang w:eastAsia="ru-RU"/>
        </w:rPr>
        <w:t>неблагоприятным последствиям при дальнейшей обработке и организации транспортировки груза</w:t>
      </w:r>
      <w:r w:rsidR="002D2F1A" w:rsidRPr="00FE7CE9">
        <w:rPr>
          <w:rFonts w:ascii="Arial" w:eastAsia="Calibri" w:hAnsi="Arial" w:cs="Arial"/>
          <w:lang w:eastAsia="ru-RU"/>
        </w:rPr>
        <w:t xml:space="preserve">. </w:t>
      </w:r>
      <w:r w:rsidR="002D2F1A">
        <w:rPr>
          <w:rFonts w:ascii="Arial" w:eastAsia="Calibri" w:hAnsi="Arial" w:cs="Arial"/>
          <w:lang w:eastAsia="ru-RU"/>
        </w:rPr>
        <w:t xml:space="preserve"> </w:t>
      </w:r>
    </w:p>
    <w:p w14:paraId="0315B5AE" w14:textId="1DC71405" w:rsidR="00FE7CE9" w:rsidRPr="00713C16" w:rsidRDefault="00FE7CE9" w:rsidP="002D2F1A">
      <w:pPr>
        <w:spacing w:after="0" w:line="240" w:lineRule="auto"/>
        <w:ind w:firstLine="567"/>
        <w:jc w:val="both"/>
        <w:rPr>
          <w:rFonts w:ascii="Arial" w:eastAsia="Calibri" w:hAnsi="Arial" w:cs="Arial"/>
          <w:lang w:eastAsia="ru-RU"/>
        </w:rPr>
      </w:pPr>
      <w:r>
        <w:rPr>
          <w:rFonts w:ascii="Arial" w:eastAsia="Calibri" w:hAnsi="Arial" w:cs="Arial"/>
          <w:lang w:eastAsia="ru-RU"/>
        </w:rPr>
        <w:t>С</w:t>
      </w:r>
      <w:r w:rsidRPr="00FE7CE9">
        <w:rPr>
          <w:rFonts w:ascii="Arial" w:eastAsia="Calibri" w:hAnsi="Arial" w:cs="Arial"/>
          <w:lang w:eastAsia="ru-RU"/>
        </w:rPr>
        <w:t xml:space="preserve">оставленный </w:t>
      </w:r>
      <w:r w:rsidR="00124991">
        <w:rPr>
          <w:rFonts w:ascii="Arial" w:eastAsia="Calibri" w:hAnsi="Arial" w:cs="Arial"/>
          <w:lang w:eastAsia="ru-RU"/>
        </w:rPr>
        <w:t>Портом</w:t>
      </w:r>
      <w:r w:rsidRPr="00FE7CE9">
        <w:rPr>
          <w:rFonts w:ascii="Arial" w:eastAsia="Calibri" w:hAnsi="Arial" w:cs="Arial"/>
          <w:lang w:eastAsia="ru-RU"/>
        </w:rPr>
        <w:t xml:space="preserve"> </w:t>
      </w:r>
      <w:r>
        <w:rPr>
          <w:rFonts w:ascii="Arial" w:eastAsia="Calibri" w:hAnsi="Arial" w:cs="Arial"/>
          <w:lang w:eastAsia="ru-RU"/>
        </w:rPr>
        <w:t xml:space="preserve">АОФ </w:t>
      </w:r>
      <w:r w:rsidRPr="00FE7CE9">
        <w:rPr>
          <w:rFonts w:ascii="Arial" w:eastAsia="Calibri" w:hAnsi="Arial" w:cs="Arial"/>
          <w:lang w:eastAsia="ru-RU"/>
        </w:rPr>
        <w:t xml:space="preserve">доступен для </w:t>
      </w:r>
      <w:r w:rsidR="00D814A4">
        <w:rPr>
          <w:rFonts w:ascii="Arial" w:eastAsia="Calibri" w:hAnsi="Arial" w:cs="Arial"/>
          <w:lang w:eastAsia="ru-RU"/>
        </w:rPr>
        <w:t xml:space="preserve">ознакомления </w:t>
      </w:r>
      <w:r w:rsidRPr="00FE7CE9">
        <w:rPr>
          <w:rFonts w:ascii="Arial" w:eastAsia="Calibri" w:hAnsi="Arial" w:cs="Arial"/>
          <w:lang w:eastAsia="ru-RU"/>
        </w:rPr>
        <w:t>Заказчик</w:t>
      </w:r>
      <w:r w:rsidR="00D814A4">
        <w:rPr>
          <w:rFonts w:ascii="Arial" w:eastAsia="Calibri" w:hAnsi="Arial" w:cs="Arial"/>
          <w:lang w:eastAsia="ru-RU"/>
        </w:rPr>
        <w:t>ом</w:t>
      </w:r>
      <w:r w:rsidRPr="00FE7CE9">
        <w:rPr>
          <w:rFonts w:ascii="Arial" w:eastAsia="Calibri" w:hAnsi="Arial" w:cs="Arial"/>
          <w:lang w:eastAsia="ru-RU"/>
        </w:rPr>
        <w:t xml:space="preserve"> </w:t>
      </w:r>
      <w:r>
        <w:rPr>
          <w:rFonts w:ascii="Arial" w:eastAsia="Calibri" w:hAnsi="Arial" w:cs="Arial"/>
          <w:lang w:eastAsia="ru-RU"/>
        </w:rPr>
        <w:t>в ИС</w:t>
      </w:r>
      <w:r w:rsidRPr="00FE7CE9">
        <w:rPr>
          <w:rFonts w:ascii="Arial" w:eastAsia="Calibri" w:hAnsi="Arial" w:cs="Arial"/>
          <w:lang w:eastAsia="ru-RU"/>
        </w:rPr>
        <w:t xml:space="preserve">. </w:t>
      </w:r>
      <w:r>
        <w:rPr>
          <w:rFonts w:ascii="Arial" w:eastAsia="Calibri" w:hAnsi="Arial" w:cs="Arial"/>
          <w:lang w:eastAsia="ru-RU"/>
        </w:rPr>
        <w:t xml:space="preserve"> </w:t>
      </w:r>
      <w:r w:rsidR="002D2F1A">
        <w:rPr>
          <w:rFonts w:ascii="Arial" w:eastAsia="Calibri" w:hAnsi="Arial" w:cs="Arial"/>
          <w:lang w:eastAsia="ru-RU"/>
        </w:rPr>
        <w:t xml:space="preserve">С момента размещения АОФ в ИС </w:t>
      </w:r>
      <w:r w:rsidR="002B08A1">
        <w:rPr>
          <w:rFonts w:ascii="Arial" w:eastAsia="Calibri" w:hAnsi="Arial" w:cs="Arial"/>
          <w:lang w:eastAsia="ru-RU"/>
        </w:rPr>
        <w:t>Заказчик</w:t>
      </w:r>
      <w:r w:rsidR="002D2F1A">
        <w:rPr>
          <w:rFonts w:ascii="Arial" w:eastAsia="Calibri" w:hAnsi="Arial" w:cs="Arial"/>
          <w:lang w:eastAsia="ru-RU"/>
        </w:rPr>
        <w:t xml:space="preserve"> </w:t>
      </w:r>
      <w:r w:rsidR="002D2F1A" w:rsidRPr="00A02A83">
        <w:rPr>
          <w:rFonts w:ascii="Arial" w:eastAsia="Calibri" w:hAnsi="Arial" w:cs="Arial"/>
          <w:lang w:eastAsia="ru-RU"/>
        </w:rPr>
        <w:t xml:space="preserve">считается </w:t>
      </w:r>
      <w:r w:rsidR="002D2F1A" w:rsidRPr="004616EF">
        <w:rPr>
          <w:rFonts w:ascii="Arial" w:eastAsia="Calibri" w:hAnsi="Arial" w:cs="Arial"/>
          <w:lang w:eastAsia="ru-RU"/>
        </w:rPr>
        <w:t>про</w:t>
      </w:r>
      <w:r w:rsidR="002B08A1" w:rsidRPr="004616EF">
        <w:rPr>
          <w:rFonts w:ascii="Arial" w:eastAsia="Calibri" w:hAnsi="Arial" w:cs="Arial"/>
          <w:lang w:eastAsia="ru-RU"/>
        </w:rPr>
        <w:t>информ</w:t>
      </w:r>
      <w:r w:rsidR="002D2F1A" w:rsidRPr="004616EF">
        <w:rPr>
          <w:rFonts w:ascii="Arial" w:eastAsia="Calibri" w:hAnsi="Arial" w:cs="Arial"/>
          <w:lang w:eastAsia="ru-RU"/>
        </w:rPr>
        <w:t>ированным</w:t>
      </w:r>
      <w:r w:rsidR="002B08A1" w:rsidRPr="004616EF">
        <w:rPr>
          <w:rFonts w:ascii="Arial" w:eastAsia="Calibri" w:hAnsi="Arial" w:cs="Arial"/>
          <w:lang w:eastAsia="ru-RU"/>
        </w:rPr>
        <w:t xml:space="preserve"> </w:t>
      </w:r>
      <w:r w:rsidR="002B08A1" w:rsidRPr="00124991">
        <w:rPr>
          <w:rFonts w:ascii="Arial" w:eastAsia="Calibri" w:hAnsi="Arial" w:cs="Arial"/>
          <w:lang w:eastAsia="ru-RU"/>
        </w:rPr>
        <w:t xml:space="preserve">о </w:t>
      </w:r>
      <w:r w:rsidR="001740FE" w:rsidRPr="00A02A83">
        <w:rPr>
          <w:rFonts w:ascii="Arial" w:eastAsia="Calibri" w:hAnsi="Arial" w:cs="Arial"/>
          <w:lang w:eastAsia="ru-RU"/>
        </w:rPr>
        <w:t>коммерческом (техническом)</w:t>
      </w:r>
      <w:r w:rsidR="002B08A1" w:rsidRPr="00A02A83">
        <w:rPr>
          <w:rFonts w:ascii="Arial" w:eastAsia="Calibri" w:hAnsi="Arial" w:cs="Arial"/>
          <w:lang w:eastAsia="ru-RU"/>
        </w:rPr>
        <w:t xml:space="preserve"> состоянии груза</w:t>
      </w:r>
      <w:r w:rsidR="001740FE" w:rsidRPr="00A02A83">
        <w:rPr>
          <w:rFonts w:ascii="Arial" w:eastAsia="Calibri" w:hAnsi="Arial" w:cs="Arial"/>
          <w:lang w:eastAsia="ru-RU"/>
        </w:rPr>
        <w:t>/контейнера</w:t>
      </w:r>
      <w:r w:rsidR="002B08A1" w:rsidRPr="00A02A83">
        <w:rPr>
          <w:rFonts w:ascii="Arial" w:eastAsia="Calibri" w:hAnsi="Arial" w:cs="Arial"/>
          <w:lang w:eastAsia="ru-RU"/>
        </w:rPr>
        <w:t>,</w:t>
      </w:r>
      <w:r w:rsidR="002B08A1">
        <w:rPr>
          <w:rFonts w:ascii="Arial" w:eastAsia="Calibri" w:hAnsi="Arial" w:cs="Arial"/>
          <w:lang w:eastAsia="ru-RU"/>
        </w:rPr>
        <w:t xml:space="preserve"> </w:t>
      </w:r>
      <w:r w:rsidRPr="00FE7CE9">
        <w:rPr>
          <w:rFonts w:ascii="Arial" w:eastAsia="Calibri" w:hAnsi="Arial" w:cs="Arial"/>
          <w:lang w:eastAsia="ru-RU"/>
        </w:rPr>
        <w:t>котор</w:t>
      </w:r>
      <w:r w:rsidR="002B08A1">
        <w:rPr>
          <w:rFonts w:ascii="Arial" w:eastAsia="Calibri" w:hAnsi="Arial" w:cs="Arial"/>
          <w:lang w:eastAsia="ru-RU"/>
        </w:rPr>
        <w:t>ое</w:t>
      </w:r>
      <w:r w:rsidRPr="00FE7CE9">
        <w:rPr>
          <w:rFonts w:ascii="Arial" w:eastAsia="Calibri" w:hAnsi="Arial" w:cs="Arial"/>
          <w:lang w:eastAsia="ru-RU"/>
        </w:rPr>
        <w:t xml:space="preserve"> может привести к возникновению неблагоприятных последствий при дальнейшей транспортировке. </w:t>
      </w:r>
      <w:r w:rsidR="002B08A1">
        <w:rPr>
          <w:rFonts w:ascii="Arial" w:eastAsia="Calibri" w:hAnsi="Arial" w:cs="Arial"/>
          <w:lang w:eastAsia="ru-RU"/>
        </w:rPr>
        <w:t>Заказчик несет ответственность за отслеживание наличия АОФ</w:t>
      </w:r>
      <w:r w:rsidR="002D2F1A">
        <w:rPr>
          <w:rFonts w:ascii="Arial" w:eastAsia="Calibri" w:hAnsi="Arial" w:cs="Arial"/>
          <w:lang w:eastAsia="ru-RU"/>
        </w:rPr>
        <w:t xml:space="preserve"> в ИС</w:t>
      </w:r>
      <w:r w:rsidR="002B08A1">
        <w:rPr>
          <w:rFonts w:ascii="Arial" w:eastAsia="Calibri" w:hAnsi="Arial" w:cs="Arial"/>
          <w:lang w:eastAsia="ru-RU"/>
        </w:rPr>
        <w:t>, оформление необходимых уведомлений/подписок в ИС. Д</w:t>
      </w:r>
      <w:r w:rsidRPr="00FE7CE9">
        <w:rPr>
          <w:rFonts w:ascii="Arial" w:eastAsia="Calibri" w:hAnsi="Arial" w:cs="Arial"/>
          <w:lang w:eastAsia="ru-RU"/>
        </w:rPr>
        <w:t>ополнительный контроль получения Заказчиком АОФ</w:t>
      </w:r>
      <w:r w:rsidR="002D2F1A">
        <w:rPr>
          <w:rFonts w:ascii="Arial" w:eastAsia="Calibri" w:hAnsi="Arial" w:cs="Arial"/>
          <w:lang w:eastAsia="ru-RU"/>
        </w:rPr>
        <w:t>, размещенных в ИС,</w:t>
      </w:r>
      <w:r w:rsidRPr="00FE7CE9">
        <w:rPr>
          <w:rFonts w:ascii="Arial" w:eastAsia="Calibri" w:hAnsi="Arial" w:cs="Arial"/>
          <w:lang w:eastAsia="ru-RU"/>
        </w:rPr>
        <w:t xml:space="preserve"> со стороны </w:t>
      </w:r>
      <w:r w:rsidR="002B08A1">
        <w:rPr>
          <w:rFonts w:ascii="Arial" w:eastAsia="Calibri" w:hAnsi="Arial" w:cs="Arial"/>
          <w:lang w:eastAsia="ru-RU"/>
        </w:rPr>
        <w:t>Порта н</w:t>
      </w:r>
      <w:r w:rsidRPr="00FE7CE9">
        <w:rPr>
          <w:rFonts w:ascii="Arial" w:eastAsia="Calibri" w:hAnsi="Arial" w:cs="Arial"/>
          <w:lang w:eastAsia="ru-RU"/>
        </w:rPr>
        <w:t xml:space="preserve">е </w:t>
      </w:r>
      <w:r w:rsidR="002B08A1">
        <w:rPr>
          <w:rFonts w:ascii="Arial" w:eastAsia="Calibri" w:hAnsi="Arial" w:cs="Arial"/>
          <w:lang w:eastAsia="ru-RU"/>
        </w:rPr>
        <w:t>осуществляется.</w:t>
      </w:r>
    </w:p>
    <w:p w14:paraId="37D45689" w14:textId="55F7DF89" w:rsidR="00C950BA" w:rsidRDefault="00B93FF5" w:rsidP="00C950BA">
      <w:pPr>
        <w:spacing w:after="0" w:line="240" w:lineRule="auto"/>
        <w:ind w:firstLine="567"/>
        <w:jc w:val="both"/>
        <w:rPr>
          <w:rFonts w:ascii="Arial" w:eastAsia="Times New Roman" w:hAnsi="Arial" w:cs="Arial"/>
          <w:lang w:eastAsia="ru-RU"/>
        </w:rPr>
      </w:pPr>
      <w:r w:rsidRPr="00713C16">
        <w:rPr>
          <w:rFonts w:ascii="Arial" w:eastAsia="Calibri" w:hAnsi="Arial" w:cs="Arial"/>
          <w:lang w:eastAsia="ru-RU"/>
        </w:rPr>
        <w:t xml:space="preserve">Содержимое таких контейнеров должно проверяться или </w:t>
      </w:r>
      <w:proofErr w:type="spellStart"/>
      <w:r w:rsidRPr="00713C16">
        <w:rPr>
          <w:rFonts w:ascii="Arial" w:eastAsia="Calibri" w:hAnsi="Arial" w:cs="Arial"/>
          <w:lang w:eastAsia="ru-RU"/>
        </w:rPr>
        <w:t>растариваться</w:t>
      </w:r>
      <w:proofErr w:type="spellEnd"/>
      <w:r w:rsidRPr="00713C16">
        <w:rPr>
          <w:rFonts w:ascii="Arial" w:eastAsia="Calibri" w:hAnsi="Arial" w:cs="Arial"/>
          <w:lang w:eastAsia="ru-RU"/>
        </w:rPr>
        <w:t xml:space="preserve"> в установленном порядке (по дополнительной заявке Заказчика) в присутствии </w:t>
      </w:r>
      <w:r w:rsidR="00C950BA" w:rsidRPr="00C950BA">
        <w:rPr>
          <w:rFonts w:ascii="Arial" w:eastAsia="Times New Roman" w:hAnsi="Arial" w:cs="Arial"/>
          <w:lang w:eastAsia="ru-RU"/>
        </w:rPr>
        <w:t xml:space="preserve">представителя Заказчика, с привлечением представителей транспортной полиции и сдающей стороны (сведения о составе комиссии Заказчик указывает в заявке). </w:t>
      </w:r>
      <w:r w:rsidR="00C950BA">
        <w:rPr>
          <w:rFonts w:ascii="Arial" w:eastAsia="Times New Roman" w:hAnsi="Arial" w:cs="Arial"/>
          <w:lang w:eastAsia="ru-RU"/>
        </w:rPr>
        <w:t>При</w:t>
      </w:r>
      <w:r w:rsidR="00C950BA" w:rsidRPr="00C950BA">
        <w:rPr>
          <w:rFonts w:ascii="Arial" w:eastAsia="Times New Roman" w:hAnsi="Arial" w:cs="Arial"/>
          <w:lang w:eastAsia="ru-RU"/>
        </w:rPr>
        <w:t xml:space="preserve"> необходимости может быть привлечен независимый </w:t>
      </w:r>
      <w:r w:rsidR="00AA53DD">
        <w:rPr>
          <w:rFonts w:ascii="Arial" w:eastAsia="Times New Roman" w:hAnsi="Arial" w:cs="Arial"/>
          <w:lang w:eastAsia="ru-RU"/>
        </w:rPr>
        <w:t>с</w:t>
      </w:r>
      <w:r w:rsidR="00C950BA">
        <w:rPr>
          <w:rFonts w:ascii="Arial" w:eastAsia="Times New Roman" w:hAnsi="Arial" w:cs="Arial"/>
          <w:lang w:eastAsia="ru-RU"/>
        </w:rPr>
        <w:t xml:space="preserve">юрвейер за счет </w:t>
      </w:r>
      <w:r w:rsidR="00C950BA" w:rsidRPr="00C950BA">
        <w:rPr>
          <w:rFonts w:ascii="Arial" w:eastAsia="Times New Roman" w:hAnsi="Arial" w:cs="Arial"/>
          <w:lang w:eastAsia="ru-RU"/>
        </w:rPr>
        <w:t>инициирую</w:t>
      </w:r>
      <w:r w:rsidR="00C950BA">
        <w:rPr>
          <w:rFonts w:ascii="Arial" w:eastAsia="Times New Roman" w:hAnsi="Arial" w:cs="Arial"/>
          <w:lang w:eastAsia="ru-RU"/>
        </w:rPr>
        <w:t>щей его привлечение стороны.</w:t>
      </w:r>
    </w:p>
    <w:p w14:paraId="68088DEC" w14:textId="7EF48C09" w:rsidR="00C950BA" w:rsidRDefault="00C950BA">
      <w:pPr>
        <w:spacing w:after="0" w:line="240" w:lineRule="auto"/>
        <w:ind w:firstLine="567"/>
        <w:jc w:val="both"/>
        <w:rPr>
          <w:rFonts w:ascii="Arial" w:eastAsia="Times New Roman" w:hAnsi="Arial" w:cs="Arial"/>
          <w:lang w:eastAsia="ru-RU"/>
        </w:rPr>
      </w:pPr>
      <w:r w:rsidRPr="00C950BA">
        <w:rPr>
          <w:rFonts w:ascii="Arial" w:eastAsia="Times New Roman" w:hAnsi="Arial" w:cs="Arial"/>
          <w:lang w:eastAsia="ru-RU"/>
        </w:rPr>
        <w:t xml:space="preserve">Заказчик </w:t>
      </w:r>
      <w:r>
        <w:rPr>
          <w:rFonts w:ascii="Arial" w:eastAsia="Times New Roman" w:hAnsi="Arial" w:cs="Arial"/>
          <w:lang w:eastAsia="ru-RU"/>
        </w:rPr>
        <w:t>вправе</w:t>
      </w:r>
      <w:r w:rsidR="0066459D">
        <w:rPr>
          <w:rFonts w:ascii="Arial" w:eastAsia="Times New Roman" w:hAnsi="Arial" w:cs="Arial"/>
          <w:lang w:eastAsia="ru-RU"/>
        </w:rPr>
        <w:t xml:space="preserve"> </w:t>
      </w:r>
      <w:r w:rsidR="0066459D" w:rsidRPr="00AA53DD">
        <w:rPr>
          <w:rFonts w:ascii="Arial" w:eastAsia="Times New Roman" w:hAnsi="Arial" w:cs="Arial"/>
          <w:i/>
          <w:lang w:eastAsia="ru-RU"/>
        </w:rPr>
        <w:t>в письменном виде</w:t>
      </w:r>
      <w:r w:rsidRPr="00C950BA">
        <w:rPr>
          <w:rFonts w:ascii="Arial" w:eastAsia="Times New Roman" w:hAnsi="Arial" w:cs="Arial"/>
          <w:lang w:eastAsia="ru-RU"/>
        </w:rPr>
        <w:t xml:space="preserve"> отказаться от проведения комиссионной проверки, перегруза, подработки при технической неисправности контейнера и передать на смежный вид транспорта контейнер в текущем состоянии. При этом</w:t>
      </w:r>
      <w:r w:rsidR="0066459D">
        <w:rPr>
          <w:rFonts w:ascii="Arial" w:eastAsia="Times New Roman" w:hAnsi="Arial" w:cs="Arial"/>
          <w:lang w:eastAsia="ru-RU"/>
        </w:rPr>
        <w:t xml:space="preserve"> </w:t>
      </w:r>
      <w:r w:rsidRPr="00C950BA">
        <w:rPr>
          <w:rFonts w:ascii="Arial" w:eastAsia="Times New Roman" w:hAnsi="Arial" w:cs="Arial"/>
          <w:lang w:eastAsia="ru-RU"/>
        </w:rPr>
        <w:t>Заказчик принимает на себя все возможные риски наступления неблагоприятных посл</w:t>
      </w:r>
      <w:r w:rsidR="0066459D">
        <w:rPr>
          <w:rFonts w:ascii="Arial" w:eastAsia="Times New Roman" w:hAnsi="Arial" w:cs="Arial"/>
          <w:lang w:eastAsia="ru-RU"/>
        </w:rPr>
        <w:t>едствий с грузом и</w:t>
      </w:r>
      <w:r w:rsidR="00AA53DD">
        <w:rPr>
          <w:rFonts w:ascii="Arial" w:eastAsia="Times New Roman" w:hAnsi="Arial" w:cs="Arial"/>
          <w:lang w:eastAsia="ru-RU"/>
        </w:rPr>
        <w:t>/или</w:t>
      </w:r>
      <w:r w:rsidR="0066459D">
        <w:rPr>
          <w:rFonts w:ascii="Arial" w:eastAsia="Times New Roman" w:hAnsi="Arial" w:cs="Arial"/>
          <w:lang w:eastAsia="ru-RU"/>
        </w:rPr>
        <w:t xml:space="preserve"> контейнером в пути следования. Расходы</w:t>
      </w:r>
      <w:r w:rsidR="00124991">
        <w:rPr>
          <w:rFonts w:ascii="Arial" w:eastAsia="Times New Roman" w:hAnsi="Arial" w:cs="Arial"/>
          <w:lang w:eastAsia="ru-RU"/>
        </w:rPr>
        <w:t xml:space="preserve">, возникшие </w:t>
      </w:r>
      <w:r w:rsidRPr="00C950BA">
        <w:rPr>
          <w:rFonts w:ascii="Arial" w:eastAsia="Times New Roman" w:hAnsi="Arial" w:cs="Arial"/>
          <w:lang w:eastAsia="ru-RU"/>
        </w:rPr>
        <w:t xml:space="preserve">вследствие неприема </w:t>
      </w:r>
      <w:r w:rsidR="0066459D">
        <w:rPr>
          <w:rFonts w:ascii="Arial" w:eastAsia="Times New Roman" w:hAnsi="Arial" w:cs="Arial"/>
          <w:lang w:eastAsia="ru-RU"/>
        </w:rPr>
        <w:t xml:space="preserve">груза </w:t>
      </w:r>
      <w:r w:rsidRPr="00C950BA">
        <w:rPr>
          <w:rFonts w:ascii="Arial" w:eastAsia="Times New Roman" w:hAnsi="Arial" w:cs="Arial"/>
          <w:lang w:eastAsia="ru-RU"/>
        </w:rPr>
        <w:t xml:space="preserve">смежным видом транспорта </w:t>
      </w:r>
      <w:r w:rsidR="0066459D">
        <w:rPr>
          <w:rFonts w:ascii="Arial" w:eastAsia="Times New Roman" w:hAnsi="Arial" w:cs="Arial"/>
          <w:lang w:eastAsia="ru-RU"/>
        </w:rPr>
        <w:t xml:space="preserve">к перевозке </w:t>
      </w:r>
      <w:r w:rsidRPr="00C950BA">
        <w:rPr>
          <w:rFonts w:ascii="Arial" w:eastAsia="Times New Roman" w:hAnsi="Arial" w:cs="Arial"/>
          <w:lang w:eastAsia="ru-RU"/>
        </w:rPr>
        <w:t xml:space="preserve">по причине отказа Заказчика от проведения </w:t>
      </w:r>
      <w:r w:rsidR="001652A2">
        <w:rPr>
          <w:rFonts w:ascii="Arial" w:eastAsia="Times New Roman" w:hAnsi="Arial" w:cs="Arial"/>
          <w:lang w:eastAsia="ru-RU"/>
        </w:rPr>
        <w:t xml:space="preserve">комиссионной </w:t>
      </w:r>
      <w:r w:rsidRPr="00C950BA">
        <w:rPr>
          <w:rFonts w:ascii="Arial" w:eastAsia="Times New Roman" w:hAnsi="Arial" w:cs="Arial"/>
          <w:lang w:eastAsia="ru-RU"/>
        </w:rPr>
        <w:t xml:space="preserve">проверки, перегруза, подработки ввиду технической неисправности контейнера, оплачиваются Заказчиком по тарифам </w:t>
      </w:r>
      <w:r w:rsidR="0066459D">
        <w:rPr>
          <w:rFonts w:ascii="Arial" w:eastAsia="Times New Roman" w:hAnsi="Arial" w:cs="Arial"/>
          <w:lang w:eastAsia="ru-RU"/>
        </w:rPr>
        <w:t>Порта</w:t>
      </w:r>
      <w:r w:rsidRPr="00C950BA">
        <w:rPr>
          <w:rFonts w:ascii="Arial" w:eastAsia="Times New Roman" w:hAnsi="Arial" w:cs="Arial"/>
          <w:lang w:eastAsia="ru-RU"/>
        </w:rPr>
        <w:t>.</w:t>
      </w:r>
      <w:r w:rsidR="0066459D">
        <w:rPr>
          <w:rFonts w:ascii="Arial" w:eastAsia="Times New Roman" w:hAnsi="Arial" w:cs="Arial"/>
          <w:lang w:eastAsia="ru-RU"/>
        </w:rPr>
        <w:t xml:space="preserve"> Под от</w:t>
      </w:r>
      <w:r w:rsidRPr="00C950BA">
        <w:rPr>
          <w:rFonts w:ascii="Arial" w:eastAsia="Times New Roman" w:hAnsi="Arial" w:cs="Arial"/>
          <w:lang w:eastAsia="ru-RU"/>
        </w:rPr>
        <w:t xml:space="preserve">казом </w:t>
      </w:r>
      <w:r w:rsidR="0066459D">
        <w:rPr>
          <w:rFonts w:ascii="Arial" w:eastAsia="Times New Roman" w:hAnsi="Arial" w:cs="Arial"/>
          <w:lang w:eastAsia="ru-RU"/>
        </w:rPr>
        <w:t xml:space="preserve">Заказчика </w:t>
      </w:r>
      <w:r w:rsidRPr="00C950BA">
        <w:rPr>
          <w:rFonts w:ascii="Arial" w:eastAsia="Times New Roman" w:hAnsi="Arial" w:cs="Arial"/>
          <w:lang w:eastAsia="ru-RU"/>
        </w:rPr>
        <w:t xml:space="preserve">от проведения </w:t>
      </w:r>
      <w:r w:rsidR="00124991">
        <w:rPr>
          <w:rFonts w:ascii="Arial" w:eastAsia="Times New Roman" w:hAnsi="Arial" w:cs="Arial"/>
          <w:lang w:eastAsia="ru-RU"/>
        </w:rPr>
        <w:t xml:space="preserve">комиссионной </w:t>
      </w:r>
      <w:r w:rsidRPr="00C950BA">
        <w:rPr>
          <w:rFonts w:ascii="Arial" w:eastAsia="Times New Roman" w:hAnsi="Arial" w:cs="Arial"/>
          <w:lang w:eastAsia="ru-RU"/>
        </w:rPr>
        <w:t xml:space="preserve">проверки </w:t>
      </w:r>
      <w:r w:rsidR="0066459D">
        <w:rPr>
          <w:rFonts w:ascii="Arial" w:eastAsia="Times New Roman" w:hAnsi="Arial" w:cs="Arial"/>
          <w:lang w:eastAsia="ru-RU"/>
        </w:rPr>
        <w:t xml:space="preserve">после </w:t>
      </w:r>
      <w:r w:rsidR="002D2F1A">
        <w:rPr>
          <w:rFonts w:ascii="Arial" w:eastAsia="Times New Roman" w:hAnsi="Arial" w:cs="Arial"/>
          <w:lang w:eastAsia="ru-RU"/>
        </w:rPr>
        <w:t>о</w:t>
      </w:r>
      <w:r w:rsidR="0066459D">
        <w:rPr>
          <w:rFonts w:ascii="Arial" w:eastAsia="Times New Roman" w:hAnsi="Arial" w:cs="Arial"/>
          <w:lang w:eastAsia="ru-RU"/>
        </w:rPr>
        <w:t xml:space="preserve">формления АОФ в ИС, </w:t>
      </w:r>
      <w:r w:rsidR="00AA53DD">
        <w:rPr>
          <w:rFonts w:ascii="Arial" w:eastAsia="Times New Roman" w:hAnsi="Arial" w:cs="Arial"/>
          <w:lang w:eastAsia="ru-RU"/>
        </w:rPr>
        <w:t xml:space="preserve">понимается </w:t>
      </w:r>
      <w:r w:rsidR="0066459D">
        <w:rPr>
          <w:rFonts w:ascii="Arial" w:eastAsia="Times New Roman" w:hAnsi="Arial" w:cs="Arial"/>
          <w:lang w:eastAsia="ru-RU"/>
        </w:rPr>
        <w:t>создание поручения в ИС на отгрузку</w:t>
      </w:r>
      <w:r w:rsidRPr="00C950BA">
        <w:rPr>
          <w:rFonts w:ascii="Arial" w:eastAsia="Times New Roman" w:hAnsi="Arial" w:cs="Arial"/>
          <w:lang w:eastAsia="ru-RU"/>
        </w:rPr>
        <w:t>, оформление документа на вывоз</w:t>
      </w:r>
      <w:r w:rsidR="001652A2">
        <w:rPr>
          <w:rFonts w:ascii="Arial" w:eastAsia="Times New Roman" w:hAnsi="Arial" w:cs="Arial"/>
          <w:lang w:eastAsia="ru-RU"/>
        </w:rPr>
        <w:t xml:space="preserve"> такого контейнера</w:t>
      </w:r>
      <w:r w:rsidRPr="00C950BA">
        <w:rPr>
          <w:rFonts w:ascii="Arial" w:eastAsia="Times New Roman" w:hAnsi="Arial" w:cs="Arial"/>
          <w:lang w:eastAsia="ru-RU"/>
        </w:rPr>
        <w:t xml:space="preserve"> любым видом транспорта</w:t>
      </w:r>
      <w:r w:rsidR="0066459D">
        <w:rPr>
          <w:rFonts w:ascii="Arial" w:eastAsia="Times New Roman" w:hAnsi="Arial" w:cs="Arial"/>
          <w:lang w:eastAsia="ru-RU"/>
        </w:rPr>
        <w:t xml:space="preserve"> с территории Порта.</w:t>
      </w:r>
    </w:p>
    <w:p w14:paraId="2B3993DE" w14:textId="71D13BFD" w:rsidR="00950F69" w:rsidRPr="00705892" w:rsidRDefault="00B93FF5">
      <w:pPr>
        <w:spacing w:after="0" w:line="240" w:lineRule="auto"/>
        <w:ind w:firstLine="567"/>
        <w:jc w:val="both"/>
        <w:rPr>
          <w:rFonts w:ascii="Arial" w:hAnsi="Arial"/>
          <w:shd w:val="clear" w:color="auto" w:fill="FFFFFF"/>
        </w:rPr>
      </w:pPr>
      <w:r w:rsidRPr="00713C16">
        <w:rPr>
          <w:rFonts w:ascii="Arial" w:eastAsia="Times New Roman" w:hAnsi="Arial" w:cs="Arial"/>
          <w:lang w:eastAsia="ru-RU"/>
        </w:rPr>
        <w:t>За рекомендациями по дальнейшим действиям следует о</w:t>
      </w:r>
      <w:r w:rsidRPr="00713C16">
        <w:rPr>
          <w:rFonts w:ascii="Arial" w:eastAsia="Times New Roman" w:hAnsi="Arial" w:cs="Arial"/>
          <w:shd w:val="clear" w:color="auto" w:fill="FFFFFF"/>
          <w:lang w:eastAsia="ru-RU"/>
        </w:rPr>
        <w:t>братиться в САПР</w:t>
      </w:r>
      <w:r w:rsidR="00950F69">
        <w:rPr>
          <w:rFonts w:ascii="Arial" w:eastAsia="Times New Roman" w:hAnsi="Arial" w:cs="Arial"/>
          <w:shd w:val="clear" w:color="auto" w:fill="FFFFFF"/>
          <w:lang w:eastAsia="ru-RU"/>
        </w:rPr>
        <w:t xml:space="preserve"> (сект</w:t>
      </w:r>
      <w:r w:rsidR="00E33E92">
        <w:rPr>
          <w:rFonts w:ascii="Arial" w:eastAsia="Times New Roman" w:hAnsi="Arial" w:cs="Arial"/>
          <w:shd w:val="clear" w:color="auto" w:fill="FFFFFF"/>
          <w:lang w:eastAsia="ru-RU"/>
        </w:rPr>
        <w:t xml:space="preserve">ор </w:t>
      </w:r>
      <w:proofErr w:type="spellStart"/>
      <w:r w:rsidR="00E33E92">
        <w:rPr>
          <w:rFonts w:ascii="Arial" w:eastAsia="Times New Roman" w:hAnsi="Arial" w:cs="Arial"/>
          <w:shd w:val="clear" w:color="auto" w:fill="FFFFFF"/>
          <w:lang w:eastAsia="ru-RU"/>
        </w:rPr>
        <w:t>актово</w:t>
      </w:r>
      <w:proofErr w:type="spellEnd"/>
      <w:r w:rsidR="00E33E92">
        <w:rPr>
          <w:rFonts w:ascii="Arial" w:eastAsia="Times New Roman" w:hAnsi="Arial" w:cs="Arial"/>
          <w:shd w:val="clear" w:color="auto" w:fill="FFFFFF"/>
          <w:lang w:eastAsia="ru-RU"/>
        </w:rPr>
        <w:t>-претензионной работы)</w:t>
      </w:r>
      <w:r w:rsidR="001652A2">
        <w:rPr>
          <w:rFonts w:ascii="Arial" w:eastAsia="Times New Roman" w:hAnsi="Arial" w:cs="Arial"/>
          <w:shd w:val="clear" w:color="auto" w:fill="FFFFFF"/>
          <w:lang w:eastAsia="ru-RU"/>
        </w:rPr>
        <w:t xml:space="preserve"> в </w:t>
      </w:r>
      <w:r w:rsidR="00187057">
        <w:rPr>
          <w:rFonts w:ascii="Arial" w:eastAsia="Times New Roman" w:hAnsi="Arial" w:cs="Arial"/>
          <w:shd w:val="clear" w:color="auto" w:fill="FFFFFF"/>
          <w:lang w:eastAsia="ru-RU"/>
        </w:rPr>
        <w:t>рабоч</w:t>
      </w:r>
      <w:r w:rsidR="001652A2">
        <w:rPr>
          <w:rFonts w:ascii="Arial" w:eastAsia="Times New Roman" w:hAnsi="Arial" w:cs="Arial"/>
          <w:shd w:val="clear" w:color="auto" w:fill="FFFFFF"/>
          <w:lang w:eastAsia="ru-RU"/>
        </w:rPr>
        <w:t>ие дни до 17-</w:t>
      </w:r>
      <w:r w:rsidR="001652A2" w:rsidRPr="00E33E92">
        <w:rPr>
          <w:rFonts w:ascii="Arial" w:eastAsia="Times New Roman" w:hAnsi="Arial" w:cs="Arial"/>
          <w:shd w:val="clear" w:color="auto" w:fill="FFFFFF"/>
          <w:lang w:eastAsia="ru-RU"/>
        </w:rPr>
        <w:t>00 часов</w:t>
      </w:r>
      <w:r w:rsidR="00E33E92" w:rsidRPr="00E33E92">
        <w:rPr>
          <w:rFonts w:ascii="Arial" w:eastAsia="Times New Roman" w:hAnsi="Arial" w:cs="Arial"/>
          <w:shd w:val="clear" w:color="auto" w:fill="FFFFFF"/>
          <w:lang w:eastAsia="ru-RU"/>
        </w:rPr>
        <w:t xml:space="preserve"> либо в ГО (грузовой отдел</w:t>
      </w:r>
      <w:r w:rsidR="00950F69" w:rsidRPr="00E33E92">
        <w:rPr>
          <w:rFonts w:ascii="Arial" w:eastAsia="Times New Roman" w:hAnsi="Arial" w:cs="Arial"/>
          <w:shd w:val="clear" w:color="auto" w:fill="FFFFFF"/>
          <w:lang w:eastAsia="ru-RU"/>
        </w:rPr>
        <w:t>)</w:t>
      </w:r>
      <w:r w:rsidR="00950F69" w:rsidRPr="003B1B26">
        <w:rPr>
          <w:rFonts w:ascii="Arial" w:eastAsia="Times New Roman" w:hAnsi="Arial" w:cs="Arial"/>
          <w:shd w:val="clear" w:color="auto" w:fill="FFFFFF"/>
          <w:lang w:eastAsia="ru-RU"/>
        </w:rPr>
        <w:t xml:space="preserve"> в выходные </w:t>
      </w:r>
      <w:r w:rsidR="0039198F">
        <w:rPr>
          <w:rFonts w:ascii="Arial" w:eastAsia="Times New Roman" w:hAnsi="Arial" w:cs="Arial"/>
          <w:shd w:val="clear" w:color="auto" w:fill="FFFFFF"/>
          <w:lang w:eastAsia="ru-RU"/>
        </w:rPr>
        <w:t xml:space="preserve">(нерабочие) </w:t>
      </w:r>
      <w:r w:rsidR="00950F69" w:rsidRPr="003B1B26">
        <w:rPr>
          <w:rFonts w:ascii="Arial" w:eastAsia="Times New Roman" w:hAnsi="Arial" w:cs="Arial"/>
          <w:shd w:val="clear" w:color="auto" w:fill="FFFFFF"/>
          <w:lang w:eastAsia="ru-RU"/>
        </w:rPr>
        <w:t>дни и</w:t>
      </w:r>
      <w:r w:rsidR="0039198F">
        <w:rPr>
          <w:rFonts w:ascii="Arial" w:eastAsia="Times New Roman" w:hAnsi="Arial" w:cs="Arial"/>
          <w:shd w:val="clear" w:color="auto" w:fill="FFFFFF"/>
          <w:lang w:eastAsia="ru-RU"/>
        </w:rPr>
        <w:t xml:space="preserve"> по будням</w:t>
      </w:r>
      <w:r w:rsidR="00950F69" w:rsidRPr="003B1B26">
        <w:rPr>
          <w:rFonts w:ascii="Arial" w:eastAsia="Times New Roman" w:hAnsi="Arial" w:cs="Arial"/>
          <w:shd w:val="clear" w:color="auto" w:fill="FFFFFF"/>
          <w:lang w:eastAsia="ru-RU"/>
        </w:rPr>
        <w:t xml:space="preserve"> после 17</w:t>
      </w:r>
      <w:r w:rsidR="0039198F">
        <w:rPr>
          <w:rFonts w:ascii="Arial" w:eastAsia="Times New Roman" w:hAnsi="Arial" w:cs="Arial"/>
          <w:shd w:val="clear" w:color="auto" w:fill="FFFFFF"/>
          <w:lang w:eastAsia="ru-RU"/>
        </w:rPr>
        <w:t xml:space="preserve">-00 </w:t>
      </w:r>
      <w:r w:rsidR="00950F69" w:rsidRPr="003B1B26">
        <w:rPr>
          <w:rFonts w:ascii="Arial" w:eastAsia="Times New Roman" w:hAnsi="Arial" w:cs="Arial"/>
          <w:shd w:val="clear" w:color="auto" w:fill="FFFFFF"/>
          <w:lang w:eastAsia="ru-RU"/>
        </w:rPr>
        <w:t>часов</w:t>
      </w:r>
      <w:r w:rsidR="00950F69">
        <w:rPr>
          <w:rFonts w:ascii="Arial" w:eastAsia="Times New Roman" w:hAnsi="Arial" w:cs="Arial"/>
          <w:shd w:val="clear" w:color="auto" w:fill="FFFFFF"/>
          <w:lang w:eastAsia="ru-RU"/>
        </w:rPr>
        <w:t>.</w:t>
      </w:r>
    </w:p>
    <w:p w14:paraId="5AEA6C29" w14:textId="77777777" w:rsidR="00B93FF5" w:rsidRPr="00713C16" w:rsidRDefault="00B93FF5"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b/>
          <w:lang w:eastAsia="ru-RU"/>
        </w:rPr>
        <w:lastRenderedPageBreak/>
        <w:t>2.4.</w:t>
      </w:r>
      <w:r w:rsidRPr="00713C16">
        <w:rPr>
          <w:rFonts w:ascii="Arial" w:eastAsia="Times New Roman" w:hAnsi="Arial" w:cs="Arial"/>
          <w:lang w:eastAsia="ru-RU"/>
        </w:rPr>
        <w:t xml:space="preserve"> Заблаговременно (минимум за сутки до планируемой даты выполнения работ) подает заявки на оказание/выполнение услуг/работ в ИС ВМТП.  </w:t>
      </w:r>
    </w:p>
    <w:p w14:paraId="6E4449CB" w14:textId="77777777" w:rsidR="00B93FF5" w:rsidRPr="00713C16" w:rsidRDefault="00B93FF5"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 xml:space="preserve">Заявки на дополнительные работы/услуги, не предусмотренные Тарифным приложением и соглашениями к Договору, подаются по электронной почте ГО. </w:t>
      </w:r>
    </w:p>
    <w:p w14:paraId="4CCFD5F9" w14:textId="77777777" w:rsidR="00B93FF5" w:rsidRPr="00713C16" w:rsidRDefault="00B93FF5" w:rsidP="00B93FF5">
      <w:pPr>
        <w:spacing w:after="0" w:line="240" w:lineRule="auto"/>
        <w:ind w:firstLine="567"/>
        <w:jc w:val="both"/>
        <w:rPr>
          <w:rFonts w:ascii="Arial" w:eastAsia="Times New Roman" w:hAnsi="Arial" w:cs="Arial"/>
          <w:u w:val="single"/>
          <w:lang w:eastAsia="ru-RU"/>
        </w:rPr>
      </w:pPr>
      <w:r w:rsidRPr="00713C16">
        <w:rPr>
          <w:rFonts w:ascii="Arial" w:eastAsia="Times New Roman" w:hAnsi="Arial" w:cs="Arial"/>
          <w:lang w:eastAsia="ru-RU"/>
        </w:rPr>
        <w:t xml:space="preserve">Формы заявок публикуются на официальном сайте: </w:t>
      </w:r>
      <w:r w:rsidRPr="00713C16">
        <w:rPr>
          <w:rFonts w:ascii="Arial" w:eastAsia="Times New Roman" w:hAnsi="Arial" w:cs="Arial"/>
          <w:u w:val="single"/>
          <w:lang w:eastAsia="ru-RU"/>
        </w:rPr>
        <w:t xml:space="preserve">https://vmtp.ru.  </w:t>
      </w:r>
    </w:p>
    <w:p w14:paraId="5C509A94"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Порт в течение 3 (трех) часов c момента получения заявки уведомляет Заказчика о принятии заявки работу, рассматривает её и информирует о принятом решении или уточняет о причинах отклонения заявки.</w:t>
      </w:r>
    </w:p>
    <w:p w14:paraId="1B4719E7"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2.</w:t>
      </w:r>
      <w:r w:rsidRPr="00713C16">
        <w:rPr>
          <w:rFonts w:ascii="Arial" w:hAnsi="Arial" w:cs="Arial"/>
          <w:b/>
          <w:bCs/>
        </w:rPr>
        <w:t>5.</w:t>
      </w:r>
      <w:r w:rsidRPr="00713C16">
        <w:rPr>
          <w:rFonts w:ascii="Arial" w:hAnsi="Arial" w:cs="Arial"/>
          <w:bCs/>
        </w:rPr>
        <w:t xml:space="preserve"> </w:t>
      </w:r>
      <w:r w:rsidRPr="00713C16">
        <w:rPr>
          <w:rFonts w:ascii="Arial" w:hAnsi="Arial" w:cs="Arial"/>
        </w:rPr>
        <w:t>Предъявляет к перевалке контейнеры, загруженные с соблюдением действующих на соответствующем виде транспорта Правил перевозки грузов в контейнерах, максимально допустимой</w:t>
      </w:r>
      <w:r w:rsidRPr="00713C16">
        <w:rPr>
          <w:rFonts w:ascii="Arial" w:hAnsi="Arial" w:cs="Arial"/>
          <w:b/>
        </w:rPr>
        <w:t xml:space="preserve"> </w:t>
      </w:r>
      <w:r w:rsidRPr="00713C16">
        <w:rPr>
          <w:rFonts w:ascii="Arial" w:hAnsi="Arial" w:cs="Arial"/>
        </w:rPr>
        <w:t>трафаретной массой брутто, в надлежащей таре и упаковке, предохраняющей товар от порчи и повреждения при производстве грузовых работ, Инструкции о документообороте при организации перевозки грузов (</w:t>
      </w:r>
      <w:hyperlink r:id="rId10" w:history="1">
        <w:r w:rsidRPr="00713C16">
          <w:rPr>
            <w:rFonts w:ascii="Arial" w:hAnsi="Arial" w:cs="Arial"/>
            <w:u w:val="single"/>
          </w:rPr>
          <w:t>https://vmtp.ru/klientam/normativno-spravochnaya-informatsiya</w:t>
        </w:r>
      </w:hyperlink>
      <w:r w:rsidRPr="00713C16">
        <w:rPr>
          <w:rFonts w:ascii="Arial" w:hAnsi="Arial" w:cs="Arial"/>
        </w:rPr>
        <w:t>).</w:t>
      </w:r>
    </w:p>
    <w:p w14:paraId="11B9693E" w14:textId="77777777" w:rsidR="00B93FF5" w:rsidRPr="00713C16" w:rsidRDefault="00B93FF5" w:rsidP="00B93FF5">
      <w:pPr>
        <w:spacing w:after="0" w:line="240" w:lineRule="auto"/>
        <w:ind w:firstLine="567"/>
        <w:jc w:val="both"/>
        <w:rPr>
          <w:rFonts w:ascii="Arial" w:eastAsia="Calibri" w:hAnsi="Arial" w:cs="Arial"/>
          <w:lang w:eastAsia="ru-RU"/>
        </w:rPr>
      </w:pPr>
      <w:r w:rsidRPr="00713C16">
        <w:rPr>
          <w:rFonts w:ascii="Arial" w:eastAsia="Calibri" w:hAnsi="Arial" w:cs="Arial"/>
          <w:b/>
          <w:lang w:eastAsia="ru-RU"/>
        </w:rPr>
        <w:t>2.5.1.</w:t>
      </w:r>
      <w:r w:rsidRPr="00713C16">
        <w:rPr>
          <w:rFonts w:ascii="Arial" w:eastAsia="Calibri" w:hAnsi="Arial" w:cs="Arial"/>
          <w:lang w:eastAsia="ru-RU"/>
        </w:rPr>
        <w:t xml:space="preserve"> Грузы должны иметь отправительскую и транспортную маркировку, а грузы, требующие особых условий перевозки и перевалки, - специальную маркировку.</w:t>
      </w:r>
    </w:p>
    <w:p w14:paraId="11073D74" w14:textId="77777777" w:rsidR="00B93FF5" w:rsidRPr="00713C16" w:rsidRDefault="00B93FF5" w:rsidP="00B93FF5">
      <w:pPr>
        <w:spacing w:after="0" w:line="240" w:lineRule="auto"/>
        <w:ind w:firstLine="567"/>
        <w:jc w:val="both"/>
        <w:rPr>
          <w:rFonts w:ascii="Arial" w:eastAsia="Calibri" w:hAnsi="Arial" w:cs="Arial"/>
        </w:rPr>
      </w:pPr>
      <w:r w:rsidRPr="00713C16">
        <w:rPr>
          <w:rFonts w:ascii="Arial" w:eastAsia="Calibri" w:hAnsi="Arial" w:cs="Arial"/>
          <w:lang w:eastAsia="ru-RU"/>
        </w:rPr>
        <w:t>Транспортная маркировка (основные, дополнительные информационные надписи, манипуляционные знаки) на неупакованных грузах должна быть нанесена на каждое грузовое место в наиболее удобных, хорошо просматриваемых местах.</w:t>
      </w:r>
    </w:p>
    <w:p w14:paraId="5DCD3B05" w14:textId="77777777" w:rsidR="00B93FF5" w:rsidRDefault="00B93FF5" w:rsidP="00B93FF5">
      <w:pPr>
        <w:spacing w:after="0" w:line="240" w:lineRule="auto"/>
        <w:ind w:firstLine="567"/>
        <w:jc w:val="both"/>
        <w:rPr>
          <w:rFonts w:ascii="Arial" w:eastAsia="Calibri" w:hAnsi="Arial" w:cs="Arial"/>
          <w:lang w:eastAsia="ru-RU"/>
        </w:rPr>
      </w:pPr>
      <w:bookmarkStart w:id="0" w:name="sub_37"/>
      <w:r w:rsidRPr="00713C16">
        <w:rPr>
          <w:rFonts w:ascii="Arial" w:eastAsia="Calibri" w:hAnsi="Arial" w:cs="Arial"/>
          <w:lang w:eastAsia="ru-RU"/>
        </w:rPr>
        <w:t>Маркировка грузовых мест должна производиться в соответствии с требованиями, предусмотренными нормативными документами в сфере технического регулирования, и позволять определить принадлежность груза конкретной грузовой партии.</w:t>
      </w:r>
      <w:bookmarkEnd w:id="0"/>
    </w:p>
    <w:p w14:paraId="255E0B48" w14:textId="3677F3BA" w:rsidR="008F2EFD" w:rsidRDefault="0066459D" w:rsidP="00B93FF5">
      <w:pPr>
        <w:spacing w:after="0" w:line="240" w:lineRule="auto"/>
        <w:ind w:firstLine="567"/>
        <w:jc w:val="both"/>
        <w:rPr>
          <w:rFonts w:ascii="Arial" w:eastAsia="Calibri" w:hAnsi="Arial" w:cs="Arial"/>
          <w:lang w:eastAsia="ru-RU"/>
        </w:rPr>
      </w:pPr>
      <w:r w:rsidRPr="0066459D">
        <w:rPr>
          <w:rFonts w:ascii="Arial" w:eastAsia="Calibri" w:hAnsi="Arial" w:cs="Arial"/>
          <w:lang w:eastAsia="ru-RU"/>
        </w:rPr>
        <w:t xml:space="preserve">В случае отсутствия </w:t>
      </w:r>
      <w:r>
        <w:rPr>
          <w:rFonts w:ascii="Arial" w:eastAsia="Calibri" w:hAnsi="Arial" w:cs="Arial"/>
          <w:lang w:eastAsia="ru-RU"/>
        </w:rPr>
        <w:t xml:space="preserve">на </w:t>
      </w:r>
      <w:r w:rsidR="001E7A81">
        <w:rPr>
          <w:rFonts w:ascii="Arial" w:eastAsia="Calibri" w:hAnsi="Arial" w:cs="Arial"/>
          <w:lang w:eastAsia="ru-RU"/>
        </w:rPr>
        <w:t>грузе</w:t>
      </w:r>
      <w:r>
        <w:rPr>
          <w:rFonts w:ascii="Arial" w:eastAsia="Calibri" w:hAnsi="Arial" w:cs="Arial"/>
          <w:lang w:eastAsia="ru-RU"/>
        </w:rPr>
        <w:t xml:space="preserve"> </w:t>
      </w:r>
      <w:r w:rsidRPr="0066459D">
        <w:rPr>
          <w:rFonts w:ascii="Arial" w:eastAsia="Calibri" w:hAnsi="Arial" w:cs="Arial"/>
          <w:lang w:eastAsia="ru-RU"/>
        </w:rPr>
        <w:t>манипуляционных знаков, указывающих на способ</w:t>
      </w:r>
      <w:r w:rsidR="00091CB1">
        <w:rPr>
          <w:rFonts w:ascii="Arial" w:eastAsia="Calibri" w:hAnsi="Arial" w:cs="Arial"/>
          <w:lang w:eastAsia="ru-RU"/>
        </w:rPr>
        <w:t xml:space="preserve"> его</w:t>
      </w:r>
      <w:r w:rsidRPr="0066459D">
        <w:rPr>
          <w:rFonts w:ascii="Arial" w:eastAsia="Calibri" w:hAnsi="Arial" w:cs="Arial"/>
          <w:lang w:eastAsia="ru-RU"/>
        </w:rPr>
        <w:t xml:space="preserve"> строповки, Заказчик</w:t>
      </w:r>
      <w:r>
        <w:rPr>
          <w:rFonts w:ascii="Arial" w:eastAsia="Calibri" w:hAnsi="Arial" w:cs="Arial"/>
          <w:lang w:eastAsia="ru-RU"/>
        </w:rPr>
        <w:t xml:space="preserve"> обязан</w:t>
      </w:r>
      <w:r w:rsidRPr="0066459D">
        <w:rPr>
          <w:rFonts w:ascii="Arial" w:eastAsia="Calibri" w:hAnsi="Arial" w:cs="Arial"/>
          <w:lang w:eastAsia="ru-RU"/>
        </w:rPr>
        <w:t xml:space="preserve"> до проведения </w:t>
      </w:r>
      <w:r>
        <w:rPr>
          <w:rFonts w:ascii="Arial" w:eastAsia="Calibri" w:hAnsi="Arial" w:cs="Arial"/>
          <w:lang w:eastAsia="ru-RU"/>
        </w:rPr>
        <w:t xml:space="preserve">грузовых работ </w:t>
      </w:r>
      <w:r w:rsidRPr="0066459D">
        <w:rPr>
          <w:rFonts w:ascii="Arial" w:eastAsia="Calibri" w:hAnsi="Arial" w:cs="Arial"/>
          <w:lang w:eastAsia="ru-RU"/>
        </w:rPr>
        <w:t>предостав</w:t>
      </w:r>
      <w:r>
        <w:rPr>
          <w:rFonts w:ascii="Arial" w:eastAsia="Calibri" w:hAnsi="Arial" w:cs="Arial"/>
          <w:lang w:eastAsia="ru-RU"/>
        </w:rPr>
        <w:t>ить Порту</w:t>
      </w:r>
      <w:r w:rsidRPr="0066459D">
        <w:rPr>
          <w:rFonts w:ascii="Arial" w:eastAsia="Calibri" w:hAnsi="Arial" w:cs="Arial"/>
          <w:lang w:eastAsia="ru-RU"/>
        </w:rPr>
        <w:t xml:space="preserve"> инструкци</w:t>
      </w:r>
      <w:r>
        <w:rPr>
          <w:rFonts w:ascii="Arial" w:eastAsia="Calibri" w:hAnsi="Arial" w:cs="Arial"/>
          <w:lang w:eastAsia="ru-RU"/>
        </w:rPr>
        <w:t>ю с указанием способов к</w:t>
      </w:r>
      <w:r w:rsidRPr="0066459D">
        <w:rPr>
          <w:rFonts w:ascii="Arial" w:eastAsia="Calibri" w:hAnsi="Arial" w:cs="Arial"/>
          <w:lang w:eastAsia="ru-RU"/>
        </w:rPr>
        <w:t>репления груза для производства безопасной выгрузки</w:t>
      </w:r>
      <w:r w:rsidR="00091CB1">
        <w:rPr>
          <w:rFonts w:ascii="Arial" w:eastAsia="Calibri" w:hAnsi="Arial" w:cs="Arial"/>
          <w:lang w:eastAsia="ru-RU"/>
        </w:rPr>
        <w:t>/погрузки</w:t>
      </w:r>
      <w:r w:rsidR="008F2EFD">
        <w:rPr>
          <w:rFonts w:ascii="Arial" w:eastAsia="Calibri" w:hAnsi="Arial" w:cs="Arial"/>
          <w:lang w:eastAsia="ru-RU"/>
        </w:rPr>
        <w:t xml:space="preserve"> груза</w:t>
      </w:r>
      <w:r w:rsidRPr="0066459D">
        <w:rPr>
          <w:rFonts w:ascii="Arial" w:eastAsia="Calibri" w:hAnsi="Arial" w:cs="Arial"/>
          <w:lang w:eastAsia="ru-RU"/>
        </w:rPr>
        <w:t xml:space="preserve">. При отсутствии </w:t>
      </w:r>
      <w:r w:rsidR="00AA53DD">
        <w:rPr>
          <w:rFonts w:ascii="Arial" w:eastAsia="Calibri" w:hAnsi="Arial" w:cs="Arial"/>
          <w:lang w:eastAsia="ru-RU"/>
        </w:rPr>
        <w:t>вышеуказанной инструкции</w:t>
      </w:r>
      <w:r w:rsidRPr="0066459D">
        <w:rPr>
          <w:rFonts w:ascii="Arial" w:eastAsia="Calibri" w:hAnsi="Arial" w:cs="Arial"/>
          <w:lang w:eastAsia="ru-RU"/>
        </w:rPr>
        <w:t xml:space="preserve"> на начало выполнения работ</w:t>
      </w:r>
      <w:r w:rsidR="008F2EFD">
        <w:rPr>
          <w:rFonts w:ascii="Arial" w:eastAsia="Calibri" w:hAnsi="Arial" w:cs="Arial"/>
          <w:lang w:eastAsia="ru-RU"/>
        </w:rPr>
        <w:t xml:space="preserve"> (оказания услуг)</w:t>
      </w:r>
      <w:r w:rsidRPr="0066459D">
        <w:rPr>
          <w:rFonts w:ascii="Arial" w:eastAsia="Calibri" w:hAnsi="Arial" w:cs="Arial"/>
          <w:lang w:eastAsia="ru-RU"/>
        </w:rPr>
        <w:t xml:space="preserve">, </w:t>
      </w:r>
      <w:r>
        <w:rPr>
          <w:rFonts w:ascii="Arial" w:eastAsia="Calibri" w:hAnsi="Arial" w:cs="Arial"/>
          <w:lang w:eastAsia="ru-RU"/>
        </w:rPr>
        <w:t xml:space="preserve">Порт </w:t>
      </w:r>
      <w:r w:rsidRPr="0066459D">
        <w:rPr>
          <w:rFonts w:ascii="Arial" w:eastAsia="Calibri" w:hAnsi="Arial" w:cs="Arial"/>
          <w:lang w:eastAsia="ru-RU"/>
        </w:rPr>
        <w:t>впра</w:t>
      </w:r>
      <w:r w:rsidR="00883CE9">
        <w:rPr>
          <w:rFonts w:ascii="Arial" w:eastAsia="Calibri" w:hAnsi="Arial" w:cs="Arial"/>
          <w:lang w:eastAsia="ru-RU"/>
        </w:rPr>
        <w:t>ве отказать в проведении работ</w:t>
      </w:r>
      <w:r w:rsidR="008F2EFD">
        <w:rPr>
          <w:rFonts w:ascii="Arial" w:eastAsia="Calibri" w:hAnsi="Arial" w:cs="Arial"/>
          <w:lang w:eastAsia="ru-RU"/>
        </w:rPr>
        <w:t xml:space="preserve"> (оказании услуг)</w:t>
      </w:r>
      <w:r w:rsidR="00091CB1" w:rsidRPr="00091CB1">
        <w:rPr>
          <w:rFonts w:ascii="Arial" w:eastAsia="Calibri" w:hAnsi="Arial" w:cs="Arial"/>
          <w:lang w:eastAsia="ru-RU"/>
        </w:rPr>
        <w:t xml:space="preserve"> </w:t>
      </w:r>
      <w:r w:rsidR="00091CB1">
        <w:rPr>
          <w:rFonts w:ascii="Arial" w:eastAsia="Calibri" w:hAnsi="Arial" w:cs="Arial"/>
          <w:lang w:eastAsia="ru-RU"/>
        </w:rPr>
        <w:t xml:space="preserve">в </w:t>
      </w:r>
      <w:r w:rsidR="008F2EFD">
        <w:rPr>
          <w:rFonts w:ascii="Arial" w:eastAsia="Calibri" w:hAnsi="Arial" w:cs="Arial"/>
          <w:lang w:eastAsia="ru-RU"/>
        </w:rPr>
        <w:t>отношении груза</w:t>
      </w:r>
      <w:r w:rsidR="00883CE9">
        <w:rPr>
          <w:rFonts w:ascii="Arial" w:eastAsia="Calibri" w:hAnsi="Arial" w:cs="Arial"/>
          <w:lang w:eastAsia="ru-RU"/>
        </w:rPr>
        <w:t xml:space="preserve"> </w:t>
      </w:r>
      <w:r w:rsidRPr="00A02A83">
        <w:rPr>
          <w:rFonts w:ascii="Arial" w:eastAsia="Calibri" w:hAnsi="Arial" w:cs="Arial"/>
          <w:lang w:eastAsia="ru-RU"/>
        </w:rPr>
        <w:t xml:space="preserve">с </w:t>
      </w:r>
      <w:r w:rsidR="00883CE9" w:rsidRPr="00A02A83">
        <w:rPr>
          <w:rFonts w:ascii="Arial" w:eastAsia="Calibri" w:hAnsi="Arial" w:cs="Arial"/>
          <w:lang w:eastAsia="ru-RU"/>
        </w:rPr>
        <w:t xml:space="preserve">выставлением к оплате </w:t>
      </w:r>
      <w:r w:rsidR="008F2EFD" w:rsidRPr="00A02A83">
        <w:rPr>
          <w:rFonts w:ascii="Arial" w:eastAsia="Calibri" w:hAnsi="Arial" w:cs="Arial"/>
          <w:lang w:eastAsia="ru-RU"/>
        </w:rPr>
        <w:t>З</w:t>
      </w:r>
      <w:r w:rsidR="00883CE9" w:rsidRPr="00A02A83">
        <w:rPr>
          <w:rFonts w:ascii="Arial" w:eastAsia="Calibri" w:hAnsi="Arial" w:cs="Arial"/>
          <w:lang w:eastAsia="ru-RU"/>
        </w:rPr>
        <w:t>аказчику работ</w:t>
      </w:r>
      <w:r w:rsidR="008F2EFD" w:rsidRPr="00A02A83">
        <w:rPr>
          <w:rFonts w:ascii="Arial" w:eastAsia="Calibri" w:hAnsi="Arial" w:cs="Arial"/>
          <w:lang w:eastAsia="ru-RU"/>
        </w:rPr>
        <w:t xml:space="preserve"> (</w:t>
      </w:r>
      <w:r w:rsidRPr="00A02A83">
        <w:rPr>
          <w:rFonts w:ascii="Arial" w:eastAsia="Calibri" w:hAnsi="Arial" w:cs="Arial"/>
          <w:lang w:eastAsia="ru-RU"/>
        </w:rPr>
        <w:t>услуг</w:t>
      </w:r>
      <w:r w:rsidR="008F2EFD" w:rsidRPr="00A02A83">
        <w:rPr>
          <w:rFonts w:ascii="Arial" w:eastAsia="Calibri" w:hAnsi="Arial" w:cs="Arial"/>
          <w:lang w:eastAsia="ru-RU"/>
        </w:rPr>
        <w:t>)</w:t>
      </w:r>
      <w:r w:rsidR="00AF1BC2" w:rsidRPr="00A02A83">
        <w:rPr>
          <w:rFonts w:ascii="Arial" w:eastAsia="Calibri" w:hAnsi="Arial" w:cs="Arial"/>
          <w:lang w:eastAsia="ru-RU"/>
        </w:rPr>
        <w:t xml:space="preserve">, </w:t>
      </w:r>
      <w:r w:rsidR="00A02A83" w:rsidRPr="00A02A83">
        <w:rPr>
          <w:rFonts w:ascii="Arial" w:eastAsia="Calibri" w:hAnsi="Arial" w:cs="Arial"/>
          <w:lang w:eastAsia="ru-RU"/>
        </w:rPr>
        <w:t xml:space="preserve">фактически </w:t>
      </w:r>
      <w:r w:rsidR="00AF1BC2" w:rsidRPr="00A02A83">
        <w:rPr>
          <w:rFonts w:ascii="Arial" w:eastAsia="Calibri" w:hAnsi="Arial" w:cs="Arial"/>
          <w:lang w:eastAsia="ru-RU"/>
        </w:rPr>
        <w:t>выполненных (оказанных) в отношении такого груза</w:t>
      </w:r>
      <w:r w:rsidR="000E3E46">
        <w:rPr>
          <w:rFonts w:ascii="Arial" w:eastAsia="Calibri" w:hAnsi="Arial" w:cs="Arial"/>
          <w:lang w:eastAsia="ru-RU"/>
        </w:rPr>
        <w:t xml:space="preserve"> и всех расходов Порта, связанных с таким отказом Порта в проведении работ (оказании услуг)</w:t>
      </w:r>
      <w:r w:rsidR="000E3E46" w:rsidRPr="00091CB1">
        <w:rPr>
          <w:rFonts w:ascii="Arial" w:eastAsia="Calibri" w:hAnsi="Arial" w:cs="Arial"/>
          <w:lang w:eastAsia="ru-RU"/>
        </w:rPr>
        <w:t xml:space="preserve"> </w:t>
      </w:r>
      <w:r w:rsidR="000E3E46">
        <w:rPr>
          <w:rFonts w:ascii="Arial" w:eastAsia="Calibri" w:hAnsi="Arial" w:cs="Arial"/>
          <w:lang w:eastAsia="ru-RU"/>
        </w:rPr>
        <w:t>в отношении груза без манипуляционных знаков</w:t>
      </w:r>
      <w:r w:rsidRPr="00A02A83">
        <w:rPr>
          <w:rFonts w:ascii="Arial" w:eastAsia="Calibri" w:hAnsi="Arial" w:cs="Arial"/>
          <w:lang w:eastAsia="ru-RU"/>
        </w:rPr>
        <w:t>.</w:t>
      </w:r>
    </w:p>
    <w:p w14:paraId="23E3822E" w14:textId="4E4E8653" w:rsidR="0066459D" w:rsidRPr="00713C16" w:rsidRDefault="0066459D" w:rsidP="00B93FF5">
      <w:pPr>
        <w:spacing w:after="0" w:line="240" w:lineRule="auto"/>
        <w:ind w:firstLine="567"/>
        <w:jc w:val="both"/>
        <w:rPr>
          <w:rFonts w:ascii="Arial" w:eastAsia="Calibri" w:hAnsi="Arial" w:cs="Arial"/>
        </w:rPr>
      </w:pPr>
      <w:r w:rsidRPr="0066459D">
        <w:rPr>
          <w:rFonts w:ascii="Arial" w:eastAsia="Calibri" w:hAnsi="Arial" w:cs="Arial"/>
          <w:lang w:eastAsia="ru-RU"/>
        </w:rPr>
        <w:t xml:space="preserve">Отказ </w:t>
      </w:r>
      <w:r w:rsidR="008F2EFD">
        <w:rPr>
          <w:rFonts w:ascii="Arial" w:eastAsia="Calibri" w:hAnsi="Arial" w:cs="Arial"/>
          <w:lang w:eastAsia="ru-RU"/>
        </w:rPr>
        <w:t xml:space="preserve">Порта от проведения работ (оказания услуг) в отношении груза </w:t>
      </w:r>
      <w:r w:rsidRPr="0066459D">
        <w:rPr>
          <w:rFonts w:ascii="Arial" w:eastAsia="Calibri" w:hAnsi="Arial" w:cs="Arial"/>
          <w:lang w:eastAsia="ru-RU"/>
        </w:rPr>
        <w:t>оформляется</w:t>
      </w:r>
      <w:r w:rsidR="00883CE9">
        <w:rPr>
          <w:rFonts w:ascii="Arial" w:eastAsia="Calibri" w:hAnsi="Arial" w:cs="Arial"/>
          <w:lang w:eastAsia="ru-RU"/>
        </w:rPr>
        <w:t xml:space="preserve"> путем составления Портом в одностороннем порядке</w:t>
      </w:r>
      <w:r w:rsidR="00EF395B">
        <w:rPr>
          <w:rFonts w:ascii="Arial" w:eastAsia="Calibri" w:hAnsi="Arial" w:cs="Arial"/>
          <w:lang w:eastAsia="ru-RU"/>
        </w:rPr>
        <w:t xml:space="preserve"> АОФ, размещаемом в ИС</w:t>
      </w:r>
      <w:r w:rsidR="00883CE9">
        <w:rPr>
          <w:rFonts w:ascii="Arial" w:eastAsia="Calibri" w:hAnsi="Arial" w:cs="Arial"/>
          <w:lang w:eastAsia="ru-RU"/>
        </w:rPr>
        <w:t xml:space="preserve"> </w:t>
      </w:r>
      <w:r w:rsidRPr="0066459D">
        <w:rPr>
          <w:rFonts w:ascii="Arial" w:eastAsia="Calibri" w:hAnsi="Arial" w:cs="Arial"/>
          <w:lang w:eastAsia="ru-RU"/>
        </w:rPr>
        <w:t xml:space="preserve">и </w:t>
      </w:r>
      <w:r w:rsidR="00883CE9">
        <w:rPr>
          <w:rFonts w:ascii="Arial" w:eastAsia="Calibri" w:hAnsi="Arial" w:cs="Arial"/>
          <w:lang w:eastAsia="ru-RU"/>
        </w:rPr>
        <w:t>содерж</w:t>
      </w:r>
      <w:r w:rsidR="008F2EFD">
        <w:rPr>
          <w:rFonts w:ascii="Arial" w:eastAsia="Calibri" w:hAnsi="Arial" w:cs="Arial"/>
          <w:lang w:eastAsia="ru-RU"/>
        </w:rPr>
        <w:t>ащем</w:t>
      </w:r>
      <w:r w:rsidR="00883CE9">
        <w:rPr>
          <w:rFonts w:ascii="Arial" w:eastAsia="Calibri" w:hAnsi="Arial" w:cs="Arial"/>
          <w:lang w:eastAsia="ru-RU"/>
        </w:rPr>
        <w:t xml:space="preserve"> </w:t>
      </w:r>
      <w:r w:rsidR="008F2EFD">
        <w:rPr>
          <w:rFonts w:ascii="Arial" w:eastAsia="Calibri" w:hAnsi="Arial" w:cs="Arial"/>
          <w:lang w:eastAsia="ru-RU"/>
        </w:rPr>
        <w:t>сведения</w:t>
      </w:r>
      <w:r w:rsidR="00883CE9">
        <w:rPr>
          <w:rFonts w:ascii="Arial" w:eastAsia="Calibri" w:hAnsi="Arial" w:cs="Arial"/>
          <w:lang w:eastAsia="ru-RU"/>
        </w:rPr>
        <w:t xml:space="preserve"> </w:t>
      </w:r>
      <w:r w:rsidRPr="0066459D">
        <w:rPr>
          <w:rFonts w:ascii="Arial" w:eastAsia="Calibri" w:hAnsi="Arial" w:cs="Arial"/>
          <w:lang w:eastAsia="ru-RU"/>
        </w:rPr>
        <w:t>о причинах отказа</w:t>
      </w:r>
      <w:r w:rsidR="008F2EFD">
        <w:rPr>
          <w:rFonts w:ascii="Arial" w:eastAsia="Calibri" w:hAnsi="Arial" w:cs="Arial"/>
          <w:lang w:eastAsia="ru-RU"/>
        </w:rPr>
        <w:t xml:space="preserve"> такого груза</w:t>
      </w:r>
      <w:r w:rsidRPr="0066459D">
        <w:rPr>
          <w:rFonts w:ascii="Arial" w:eastAsia="Calibri" w:hAnsi="Arial" w:cs="Arial"/>
          <w:lang w:eastAsia="ru-RU"/>
        </w:rPr>
        <w:t xml:space="preserve">. </w:t>
      </w:r>
      <w:r w:rsidR="00883CE9">
        <w:rPr>
          <w:rFonts w:ascii="Arial" w:eastAsia="Calibri" w:hAnsi="Arial" w:cs="Arial"/>
          <w:lang w:eastAsia="ru-RU"/>
        </w:rPr>
        <w:t>Дополнительное информирование Заказчика и п</w:t>
      </w:r>
      <w:r w:rsidRPr="0066459D">
        <w:rPr>
          <w:rFonts w:ascii="Arial" w:eastAsia="Calibri" w:hAnsi="Arial" w:cs="Arial"/>
          <w:lang w:eastAsia="ru-RU"/>
        </w:rPr>
        <w:t>одписание АОФ</w:t>
      </w:r>
      <w:r w:rsidR="00883CE9">
        <w:rPr>
          <w:rFonts w:ascii="Arial" w:eastAsia="Calibri" w:hAnsi="Arial" w:cs="Arial"/>
          <w:lang w:eastAsia="ru-RU"/>
        </w:rPr>
        <w:t xml:space="preserve"> </w:t>
      </w:r>
      <w:r w:rsidRPr="0066459D">
        <w:rPr>
          <w:rFonts w:ascii="Arial" w:eastAsia="Calibri" w:hAnsi="Arial" w:cs="Arial"/>
          <w:lang w:eastAsia="ru-RU"/>
        </w:rPr>
        <w:t xml:space="preserve">со стороны Заказчика не </w:t>
      </w:r>
      <w:r w:rsidR="00883CE9">
        <w:rPr>
          <w:rFonts w:ascii="Arial" w:eastAsia="Calibri" w:hAnsi="Arial" w:cs="Arial"/>
          <w:lang w:eastAsia="ru-RU"/>
        </w:rPr>
        <w:t>осуществляются.</w:t>
      </w:r>
    </w:p>
    <w:p w14:paraId="6A05DAF3" w14:textId="77777777" w:rsidR="00B93FF5" w:rsidRPr="00713C16" w:rsidRDefault="00B93FF5" w:rsidP="00B93FF5">
      <w:pPr>
        <w:spacing w:after="0" w:line="240" w:lineRule="auto"/>
        <w:ind w:firstLine="567"/>
        <w:jc w:val="both"/>
        <w:rPr>
          <w:rFonts w:ascii="Arial" w:eastAsia="Calibri" w:hAnsi="Arial" w:cs="Arial"/>
        </w:rPr>
      </w:pPr>
      <w:bookmarkStart w:id="1" w:name="sub_38"/>
      <w:r w:rsidRPr="00713C16">
        <w:rPr>
          <w:rFonts w:ascii="Arial" w:eastAsia="Calibri" w:hAnsi="Arial" w:cs="Arial"/>
          <w:lang w:eastAsia="ru-RU"/>
        </w:rPr>
        <w:t>Грузы, нуждающиеся в таре и (или) упаковке, должны предъявляться к перевалке в исправной таре и (или) упаковке, обеспечивающей их сохранность при перевозке и перевалке, а также иметь устройства для крепления груза в транспортном средстве, приспособленные для удобной и безопасной строповки груза при перемещении его подъемно-транспортным оборудованием оператора морского терминала.</w:t>
      </w:r>
      <w:bookmarkEnd w:id="1"/>
    </w:p>
    <w:p w14:paraId="7DAD9DFA" w14:textId="77777777" w:rsidR="00B93FF5" w:rsidRPr="00713C16" w:rsidRDefault="00B93FF5" w:rsidP="00B93FF5">
      <w:pPr>
        <w:tabs>
          <w:tab w:val="center" w:pos="4677"/>
          <w:tab w:val="right" w:pos="9355"/>
        </w:tabs>
        <w:spacing w:after="0" w:line="240" w:lineRule="auto"/>
        <w:ind w:firstLine="567"/>
        <w:jc w:val="both"/>
        <w:rPr>
          <w:rFonts w:ascii="Arial" w:hAnsi="Arial" w:cs="Arial"/>
        </w:rPr>
      </w:pPr>
      <w:r w:rsidRPr="00713C16">
        <w:rPr>
          <w:rFonts w:ascii="Arial" w:hAnsi="Arial" w:cs="Arial"/>
          <w:b/>
        </w:rPr>
        <w:t>2.6.</w:t>
      </w:r>
      <w:r w:rsidRPr="00713C16">
        <w:rPr>
          <w:rFonts w:ascii="Arial" w:hAnsi="Arial" w:cs="Arial"/>
        </w:rPr>
        <w:t xml:space="preserve"> Гарантирует Порту соблюдение ветеринарно-санитарных правил перевозки, а также правил производства, заготовки, перевозки, хранения, переработки, использования и реализации </w:t>
      </w:r>
      <w:proofErr w:type="spellStart"/>
      <w:r w:rsidRPr="00713C16">
        <w:rPr>
          <w:rFonts w:ascii="Arial" w:hAnsi="Arial" w:cs="Arial"/>
        </w:rPr>
        <w:t>подкарантинной</w:t>
      </w:r>
      <w:proofErr w:type="spellEnd"/>
      <w:r w:rsidRPr="00713C16">
        <w:rPr>
          <w:rFonts w:ascii="Arial" w:hAnsi="Arial" w:cs="Arial"/>
        </w:rPr>
        <w:t xml:space="preserve"> продукции (</w:t>
      </w:r>
      <w:proofErr w:type="spellStart"/>
      <w:r w:rsidRPr="00713C16">
        <w:rPr>
          <w:rFonts w:ascii="Arial" w:hAnsi="Arial" w:cs="Arial"/>
        </w:rPr>
        <w:t>подкарантинного</w:t>
      </w:r>
      <w:proofErr w:type="spellEnd"/>
      <w:r w:rsidRPr="00713C16">
        <w:rPr>
          <w:rFonts w:ascii="Arial" w:hAnsi="Arial" w:cs="Arial"/>
        </w:rPr>
        <w:t xml:space="preserve"> материала, </w:t>
      </w:r>
      <w:proofErr w:type="spellStart"/>
      <w:r w:rsidRPr="00713C16">
        <w:rPr>
          <w:rFonts w:ascii="Arial" w:hAnsi="Arial" w:cs="Arial"/>
        </w:rPr>
        <w:t>подкарантинного</w:t>
      </w:r>
      <w:proofErr w:type="spellEnd"/>
      <w:r w:rsidRPr="00713C16">
        <w:rPr>
          <w:rFonts w:ascii="Arial" w:hAnsi="Arial" w:cs="Arial"/>
        </w:rPr>
        <w:t xml:space="preserve"> груза).</w:t>
      </w:r>
    </w:p>
    <w:p w14:paraId="089269C6" w14:textId="77777777" w:rsidR="00B93FF5" w:rsidRPr="00713C16" w:rsidRDefault="00B93FF5" w:rsidP="00B93FF5">
      <w:pPr>
        <w:tabs>
          <w:tab w:val="center" w:pos="4677"/>
          <w:tab w:val="right" w:pos="9355"/>
        </w:tabs>
        <w:spacing w:after="0" w:line="240" w:lineRule="auto"/>
        <w:ind w:firstLine="567"/>
        <w:jc w:val="both"/>
        <w:rPr>
          <w:rFonts w:ascii="Arial" w:hAnsi="Arial" w:cs="Arial"/>
        </w:rPr>
      </w:pPr>
      <w:r w:rsidRPr="00713C16">
        <w:rPr>
          <w:rFonts w:ascii="Arial" w:hAnsi="Arial" w:cs="Arial"/>
        </w:rPr>
        <w:t xml:space="preserve">Обеспечивает своевременное извещение Федеральной службы по ветеринарному и фитосанитарному надзору (Россельхознадзор) о доставке </w:t>
      </w:r>
      <w:proofErr w:type="spellStart"/>
      <w:r w:rsidRPr="00713C16">
        <w:rPr>
          <w:rFonts w:ascii="Arial" w:hAnsi="Arial" w:cs="Arial"/>
        </w:rPr>
        <w:t>подкарантинных</w:t>
      </w:r>
      <w:proofErr w:type="spellEnd"/>
      <w:r w:rsidRPr="00713C16">
        <w:rPr>
          <w:rFonts w:ascii="Arial" w:hAnsi="Arial" w:cs="Arial"/>
        </w:rPr>
        <w:t xml:space="preserve"> грузов на территорию Порта, последующее оформление грузов и разрешение всех сопутствующих вопросов с органами Россельхознадзора в целях оперативного вывоза/отправки грузов с терминалов Порта.</w:t>
      </w:r>
    </w:p>
    <w:p w14:paraId="73F07E69"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2.7. </w:t>
      </w:r>
      <w:r w:rsidRPr="00713C16">
        <w:rPr>
          <w:rFonts w:ascii="Arial" w:hAnsi="Arial" w:cs="Arial"/>
        </w:rPr>
        <w:t>По мотивированному запросу Порта предоставляет товаросопроводительные документы, включая спецификации, свидетельства и иные документы на груз, необходимые для приложения к перевозочным документам при передаче груза на смежные виды транспорта в сроки, не препятствующие своевременной отгрузке груза с территории Порта. Несет риски и возможные затраты, связанные с несвоевременным предоставлением запрашиваемых документов.</w:t>
      </w:r>
    </w:p>
    <w:p w14:paraId="6C2E65CC"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t xml:space="preserve">Документы, выполненные на иностранном языке, предоставляются в форме надлежащим образом заверенного перевода на русский язык. </w:t>
      </w:r>
    </w:p>
    <w:p w14:paraId="4B04336D" w14:textId="77777777" w:rsidR="00B93FF5" w:rsidRPr="00713C16" w:rsidRDefault="00B93FF5" w:rsidP="00B93FF5">
      <w:pPr>
        <w:spacing w:after="0" w:line="240" w:lineRule="auto"/>
        <w:ind w:firstLine="567"/>
        <w:jc w:val="both"/>
        <w:rPr>
          <w:rFonts w:ascii="Arial" w:hAnsi="Arial" w:cs="Arial"/>
          <w:snapToGrid w:val="0"/>
        </w:rPr>
      </w:pPr>
      <w:r w:rsidRPr="00713C16">
        <w:rPr>
          <w:rFonts w:ascii="Arial" w:hAnsi="Arial" w:cs="Arial"/>
          <w:b/>
          <w:snapToGrid w:val="0"/>
        </w:rPr>
        <w:t>2.8.</w:t>
      </w:r>
      <w:r w:rsidRPr="00713C16">
        <w:rPr>
          <w:rFonts w:ascii="Arial" w:hAnsi="Arial" w:cs="Arial"/>
          <w:snapToGrid w:val="0"/>
        </w:rPr>
        <w:t xml:space="preserve"> В случае прибытия груза в нарушение обозначенных в </w:t>
      </w:r>
      <w:proofErr w:type="spellStart"/>
      <w:r w:rsidRPr="00713C16">
        <w:rPr>
          <w:rFonts w:ascii="Arial" w:hAnsi="Arial" w:cs="Arial"/>
          <w:snapToGrid w:val="0"/>
        </w:rPr>
        <w:t>пп</w:t>
      </w:r>
      <w:proofErr w:type="spellEnd"/>
      <w:r w:rsidRPr="00713C16">
        <w:rPr>
          <w:rFonts w:ascii="Arial" w:hAnsi="Arial" w:cs="Arial"/>
          <w:snapToGrid w:val="0"/>
        </w:rPr>
        <w:t>. 2.1-2.7 настоящего Договора условий, Порт не несет ответственности за любые возможные последствия, включая, но не ограничиваясь следующими:</w:t>
      </w:r>
    </w:p>
    <w:p w14:paraId="7B35C139" w14:textId="77777777" w:rsidR="00B93FF5" w:rsidRPr="00713C16" w:rsidRDefault="00B93FF5" w:rsidP="002C4DA8">
      <w:pPr>
        <w:numPr>
          <w:ilvl w:val="0"/>
          <w:numId w:val="3"/>
        </w:numPr>
        <w:spacing w:after="0" w:line="240" w:lineRule="auto"/>
        <w:ind w:left="0" w:firstLine="567"/>
        <w:jc w:val="both"/>
        <w:rPr>
          <w:rFonts w:ascii="Arial" w:hAnsi="Arial" w:cs="Arial"/>
          <w:snapToGrid w:val="0"/>
        </w:rPr>
      </w:pPr>
      <w:r w:rsidRPr="00713C16">
        <w:rPr>
          <w:rFonts w:ascii="Arial" w:hAnsi="Arial" w:cs="Arial"/>
          <w:snapToGrid w:val="0"/>
        </w:rPr>
        <w:lastRenderedPageBreak/>
        <w:t xml:space="preserve"> утрата/повреждение/недостача груза (за исключением случаев, вызванных виновными действиями Порта); </w:t>
      </w:r>
    </w:p>
    <w:p w14:paraId="5842A5BC" w14:textId="77777777" w:rsidR="00B93FF5" w:rsidRPr="00713C16" w:rsidRDefault="00B93FF5" w:rsidP="002C4DA8">
      <w:pPr>
        <w:numPr>
          <w:ilvl w:val="0"/>
          <w:numId w:val="3"/>
        </w:numPr>
        <w:spacing w:after="0" w:line="240" w:lineRule="auto"/>
        <w:ind w:left="0" w:firstLine="567"/>
        <w:jc w:val="both"/>
        <w:rPr>
          <w:rFonts w:ascii="Arial" w:hAnsi="Arial" w:cs="Arial"/>
          <w:snapToGrid w:val="0"/>
        </w:rPr>
      </w:pPr>
      <w:r w:rsidRPr="00713C16">
        <w:rPr>
          <w:rFonts w:ascii="Arial" w:hAnsi="Arial" w:cs="Arial"/>
          <w:snapToGrid w:val="0"/>
        </w:rPr>
        <w:t xml:space="preserve"> снятие с железнодорожной (далее – </w:t>
      </w:r>
      <w:proofErr w:type="spellStart"/>
      <w:r w:rsidRPr="00713C16">
        <w:rPr>
          <w:rFonts w:ascii="Arial" w:hAnsi="Arial" w:cs="Arial"/>
          <w:snapToGrid w:val="0"/>
        </w:rPr>
        <w:t>ж.д</w:t>
      </w:r>
      <w:proofErr w:type="spellEnd"/>
      <w:r w:rsidRPr="00713C16">
        <w:rPr>
          <w:rFonts w:ascii="Arial" w:hAnsi="Arial" w:cs="Arial"/>
          <w:snapToGrid w:val="0"/>
        </w:rPr>
        <w:t xml:space="preserve">.) перевозки по причине отказа </w:t>
      </w:r>
      <w:proofErr w:type="spellStart"/>
      <w:r w:rsidRPr="00713C16">
        <w:rPr>
          <w:rFonts w:ascii="Arial" w:hAnsi="Arial" w:cs="Arial"/>
          <w:snapToGrid w:val="0"/>
        </w:rPr>
        <w:t>ж.д</w:t>
      </w:r>
      <w:proofErr w:type="spellEnd"/>
      <w:r w:rsidRPr="00713C16">
        <w:rPr>
          <w:rFonts w:ascii="Arial" w:hAnsi="Arial" w:cs="Arial"/>
          <w:snapToGrid w:val="0"/>
        </w:rPr>
        <w:t xml:space="preserve">. перевозчика в приеме. </w:t>
      </w:r>
    </w:p>
    <w:p w14:paraId="0FDD0B38" w14:textId="77777777" w:rsidR="00B93FF5" w:rsidRPr="00713C16" w:rsidRDefault="00B93FF5" w:rsidP="00B93FF5">
      <w:pPr>
        <w:spacing w:after="0" w:line="240" w:lineRule="auto"/>
        <w:ind w:firstLine="567"/>
        <w:jc w:val="both"/>
        <w:rPr>
          <w:rFonts w:ascii="Arial" w:hAnsi="Arial" w:cs="Arial"/>
          <w:snapToGrid w:val="0"/>
        </w:rPr>
      </w:pPr>
      <w:proofErr w:type="gramStart"/>
      <w:r w:rsidRPr="00713C16">
        <w:rPr>
          <w:rFonts w:ascii="Arial" w:hAnsi="Arial" w:cs="Arial"/>
          <w:snapToGrid w:val="0"/>
        </w:rPr>
        <w:t>Возникающие</w:t>
      </w:r>
      <w:proofErr w:type="gramEnd"/>
      <w:r w:rsidRPr="00713C16">
        <w:rPr>
          <w:rFonts w:ascii="Arial" w:hAnsi="Arial" w:cs="Arial"/>
          <w:snapToGrid w:val="0"/>
        </w:rPr>
        <w:t xml:space="preserve"> в связи с этим дополнительные расходы Порта и выполнение/оказание дополнительных работ/услуг относятся на счет Заказчика. </w:t>
      </w:r>
    </w:p>
    <w:p w14:paraId="2E0428B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snapToGrid w:val="0"/>
        </w:rPr>
        <w:t>2.9.</w:t>
      </w:r>
      <w:r w:rsidRPr="00713C16">
        <w:rPr>
          <w:rFonts w:ascii="Arial" w:hAnsi="Arial" w:cs="Arial"/>
          <w:snapToGrid w:val="0"/>
        </w:rPr>
        <w:t xml:space="preserve"> </w:t>
      </w:r>
      <w:r w:rsidRPr="00713C16">
        <w:rPr>
          <w:rFonts w:ascii="Arial" w:hAnsi="Arial" w:cs="Arial"/>
        </w:rPr>
        <w:t>Своевременно разрешает с перевозчиком, органами государственного контроля (надзора) все вопросы по оформлению, обработке, транспортировке и вывозу грузов.</w:t>
      </w:r>
    </w:p>
    <w:p w14:paraId="709B490D" w14:textId="77568701" w:rsidR="00B93FF5" w:rsidRDefault="00B93FF5" w:rsidP="00B93FF5">
      <w:pPr>
        <w:spacing w:after="0" w:line="240" w:lineRule="auto"/>
        <w:ind w:firstLine="567"/>
        <w:jc w:val="both"/>
        <w:rPr>
          <w:rFonts w:ascii="Arial" w:hAnsi="Arial" w:cs="Arial"/>
          <w:snapToGrid w:val="0"/>
        </w:rPr>
      </w:pPr>
      <w:r w:rsidRPr="00713C16">
        <w:rPr>
          <w:rFonts w:ascii="Arial" w:hAnsi="Arial" w:cs="Arial"/>
          <w:snapToGrid w:val="0"/>
        </w:rPr>
        <w:t>В случае, если принятые на склад грузы в заявленном объёме не будут отгружены на указанный Заказчиком рейс (согласно поручени</w:t>
      </w:r>
      <w:r w:rsidR="00F36F49">
        <w:rPr>
          <w:rFonts w:ascii="Arial" w:hAnsi="Arial" w:cs="Arial"/>
          <w:snapToGrid w:val="0"/>
        </w:rPr>
        <w:t>ю</w:t>
      </w:r>
      <w:r w:rsidRPr="00713C16">
        <w:rPr>
          <w:rFonts w:ascii="Arial" w:hAnsi="Arial" w:cs="Arial"/>
          <w:snapToGrid w:val="0"/>
        </w:rPr>
        <w:t xml:space="preserve"> на отгрузку на море, созданного Заказчиком в ИС и переданного Порту в работу) по причинам, не зависящим от Порта, Заказчик оплачивает Порту вынужденные грузовые операции по сортировке, перемещению груза в накопительные секции/сток. </w:t>
      </w:r>
      <w:r w:rsidR="00622CDA">
        <w:rPr>
          <w:rFonts w:ascii="Arial" w:hAnsi="Arial" w:cs="Arial"/>
          <w:snapToGrid w:val="0"/>
        </w:rPr>
        <w:t>Для выполнения Портом вынужденных грузовых операций не требуется получения от Заказчика соответствующей заявки в ИС.</w:t>
      </w:r>
    </w:p>
    <w:p w14:paraId="104E5DA1" w14:textId="4A314256" w:rsidR="00F3659F" w:rsidRPr="00713C16" w:rsidRDefault="00F3659F" w:rsidP="00F3659F">
      <w:pPr>
        <w:spacing w:after="0" w:line="240" w:lineRule="auto"/>
        <w:ind w:firstLine="567"/>
        <w:jc w:val="both"/>
        <w:rPr>
          <w:rFonts w:ascii="Arial" w:hAnsi="Arial" w:cs="Arial"/>
        </w:rPr>
      </w:pPr>
      <w:r>
        <w:rPr>
          <w:rFonts w:ascii="Arial" w:hAnsi="Arial" w:cs="Arial"/>
        </w:rPr>
        <w:t>Основанием для вынужденной сортировки грузов/контейнеров Портом</w:t>
      </w:r>
      <w:r w:rsidRPr="00F3659F">
        <w:rPr>
          <w:rFonts w:ascii="Arial" w:hAnsi="Arial" w:cs="Arial"/>
        </w:rPr>
        <w:t xml:space="preserve"> </w:t>
      </w:r>
      <w:r>
        <w:rPr>
          <w:rFonts w:ascii="Arial" w:hAnsi="Arial" w:cs="Arial"/>
        </w:rPr>
        <w:t xml:space="preserve">являются </w:t>
      </w:r>
      <w:r w:rsidR="00033380">
        <w:rPr>
          <w:rFonts w:ascii="Arial" w:hAnsi="Arial" w:cs="Arial"/>
        </w:rPr>
        <w:t>действия</w:t>
      </w:r>
      <w:r>
        <w:rPr>
          <w:rFonts w:ascii="Arial" w:hAnsi="Arial" w:cs="Arial"/>
        </w:rPr>
        <w:t xml:space="preserve"> Заказчика в ИС по </w:t>
      </w:r>
      <w:r w:rsidRPr="00F3659F">
        <w:rPr>
          <w:rFonts w:ascii="Arial" w:hAnsi="Arial" w:cs="Arial"/>
        </w:rPr>
        <w:t>сняти</w:t>
      </w:r>
      <w:r>
        <w:rPr>
          <w:rFonts w:ascii="Arial" w:hAnsi="Arial" w:cs="Arial"/>
        </w:rPr>
        <w:t>ю</w:t>
      </w:r>
      <w:r w:rsidRPr="00F3659F">
        <w:rPr>
          <w:rFonts w:ascii="Arial" w:hAnsi="Arial" w:cs="Arial"/>
        </w:rPr>
        <w:t xml:space="preserve"> или замене грузов</w:t>
      </w:r>
      <w:r>
        <w:rPr>
          <w:rFonts w:ascii="Arial" w:hAnsi="Arial" w:cs="Arial"/>
        </w:rPr>
        <w:t>/</w:t>
      </w:r>
      <w:r w:rsidRPr="00F3659F">
        <w:rPr>
          <w:rFonts w:ascii="Arial" w:hAnsi="Arial" w:cs="Arial"/>
        </w:rPr>
        <w:t>контейнеров</w:t>
      </w:r>
      <w:r>
        <w:rPr>
          <w:rFonts w:ascii="Arial" w:hAnsi="Arial" w:cs="Arial"/>
        </w:rPr>
        <w:t xml:space="preserve"> с первоначально указанного направления перевозки;</w:t>
      </w:r>
      <w:r w:rsidRPr="00F3659F">
        <w:rPr>
          <w:rFonts w:ascii="Arial" w:hAnsi="Arial" w:cs="Arial"/>
        </w:rPr>
        <w:t xml:space="preserve"> </w:t>
      </w:r>
      <w:r>
        <w:rPr>
          <w:rFonts w:ascii="Arial" w:hAnsi="Arial" w:cs="Arial"/>
        </w:rPr>
        <w:t xml:space="preserve">поступление требований </w:t>
      </w:r>
      <w:r w:rsidR="00033380">
        <w:rPr>
          <w:rFonts w:ascii="Arial" w:hAnsi="Arial" w:cs="Arial"/>
        </w:rPr>
        <w:t>Таможенного поста Морского порта Владивосток</w:t>
      </w:r>
      <w:r w:rsidRPr="00F3659F">
        <w:rPr>
          <w:rFonts w:ascii="Arial" w:hAnsi="Arial" w:cs="Arial"/>
        </w:rPr>
        <w:t xml:space="preserve"> </w:t>
      </w:r>
      <w:r>
        <w:rPr>
          <w:rFonts w:ascii="Arial" w:hAnsi="Arial" w:cs="Arial"/>
        </w:rPr>
        <w:t>о выставлении грузов/контейнеров на осмотр/</w:t>
      </w:r>
      <w:r w:rsidRPr="00F3659F">
        <w:rPr>
          <w:rFonts w:ascii="Arial" w:hAnsi="Arial" w:cs="Arial"/>
        </w:rPr>
        <w:t xml:space="preserve">досмотр. </w:t>
      </w:r>
      <w:r w:rsidR="00622CDA">
        <w:rPr>
          <w:rFonts w:ascii="Arial" w:hAnsi="Arial" w:cs="Arial"/>
        </w:rPr>
        <w:t>Результат грузовой о</w:t>
      </w:r>
      <w:r>
        <w:rPr>
          <w:rFonts w:ascii="Arial" w:hAnsi="Arial" w:cs="Arial"/>
        </w:rPr>
        <w:t>перации по вынужденной сортировке оформля</w:t>
      </w:r>
      <w:r w:rsidR="00EF395B">
        <w:rPr>
          <w:rFonts w:ascii="Arial" w:hAnsi="Arial" w:cs="Arial"/>
        </w:rPr>
        <w:t>е</w:t>
      </w:r>
      <w:r>
        <w:rPr>
          <w:rFonts w:ascii="Arial" w:hAnsi="Arial" w:cs="Arial"/>
        </w:rPr>
        <w:t xml:space="preserve">тся Портом </w:t>
      </w:r>
      <w:r w:rsidR="008F2EFD">
        <w:rPr>
          <w:rFonts w:ascii="Arial" w:hAnsi="Arial" w:cs="Arial"/>
        </w:rPr>
        <w:t>посредством</w:t>
      </w:r>
      <w:r w:rsidR="00622CDA">
        <w:rPr>
          <w:rFonts w:ascii="Arial" w:hAnsi="Arial" w:cs="Arial"/>
        </w:rPr>
        <w:t xml:space="preserve"> составления</w:t>
      </w:r>
      <w:r>
        <w:rPr>
          <w:rFonts w:ascii="Arial" w:hAnsi="Arial" w:cs="Arial"/>
        </w:rPr>
        <w:t xml:space="preserve"> акта выполненных работ и выставля</w:t>
      </w:r>
      <w:r w:rsidR="00EF395B">
        <w:rPr>
          <w:rFonts w:ascii="Arial" w:hAnsi="Arial" w:cs="Arial"/>
        </w:rPr>
        <w:t>е</w:t>
      </w:r>
      <w:r>
        <w:rPr>
          <w:rFonts w:ascii="Arial" w:hAnsi="Arial" w:cs="Arial"/>
        </w:rPr>
        <w:t>тся к оплате Заказчиком в соответствии с тарифами по настоящему Договору.</w:t>
      </w:r>
    </w:p>
    <w:p w14:paraId="296A9E2A" w14:textId="77777777"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2.10. </w:t>
      </w:r>
      <w:r w:rsidRPr="00713C16">
        <w:rPr>
          <w:rFonts w:ascii="Arial" w:hAnsi="Arial" w:cs="Arial"/>
          <w:bCs/>
        </w:rPr>
        <w:t>Обеспечивает таможенное оформление груза, выполнение установленных формальностей и прохождение необходимых форм государственного контроля, включая получение разрешений на выполнение грузовых операций, уплату пошлин и сборов, и предоставляет Порту доказательства соблюдения таких процедур/формальностей.</w:t>
      </w:r>
    </w:p>
    <w:p w14:paraId="7A427F54" w14:textId="77777777" w:rsidR="00B93FF5" w:rsidRPr="00713C16" w:rsidRDefault="00B93FF5" w:rsidP="00B93FF5">
      <w:pPr>
        <w:spacing w:after="0" w:line="240" w:lineRule="auto"/>
        <w:ind w:firstLine="567"/>
        <w:jc w:val="both"/>
        <w:rPr>
          <w:rFonts w:ascii="Arial" w:hAnsi="Arial" w:cs="Arial"/>
          <w:bCs/>
        </w:rPr>
      </w:pPr>
      <w:r w:rsidRPr="00713C16">
        <w:rPr>
          <w:rFonts w:ascii="Arial" w:hAnsi="Arial" w:cs="Arial"/>
          <w:bCs/>
        </w:rPr>
        <w:t>Обеспечивает документальное оформление по выпуску груза с зоны таможенного контроля, включая случаи разделения товарной партии.</w:t>
      </w:r>
    </w:p>
    <w:p w14:paraId="641BC40E" w14:textId="77777777"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2.11.</w:t>
      </w:r>
      <w:r w:rsidRPr="00713C16">
        <w:rPr>
          <w:rFonts w:ascii="Arial" w:hAnsi="Arial" w:cs="Arial"/>
        </w:rPr>
        <w:t xml:space="preserve"> При реализации мер государственного контроля (надзора) организует присутствие уполномоченного представителя и должностного лица на месте проведения работ, заблаговременную подачу заявок на выполнение/оказание дополнительных работ/услуг (включая случаи необходимости разделения товарной партии), контролирует проведение погрузо-разгрузочных операций, подписывает акты и прочую необходимую документацию.</w:t>
      </w:r>
    </w:p>
    <w:p w14:paraId="183D47BF" w14:textId="2CAA4D00" w:rsidR="00B93FF5" w:rsidRPr="00713C16" w:rsidRDefault="00B93FF5" w:rsidP="00B93FF5">
      <w:pPr>
        <w:spacing w:after="0" w:line="240" w:lineRule="auto"/>
        <w:ind w:firstLine="567"/>
        <w:jc w:val="both"/>
        <w:rPr>
          <w:rFonts w:ascii="Arial" w:eastAsia="Calibri" w:hAnsi="Arial" w:cs="Arial"/>
        </w:rPr>
      </w:pPr>
      <w:r w:rsidRPr="00713C16">
        <w:rPr>
          <w:rFonts w:ascii="Arial" w:eastAsia="Calibri" w:hAnsi="Arial" w:cs="Arial"/>
          <w:lang w:eastAsia="ru-RU"/>
        </w:rPr>
        <w:t>В случае выявления нарушений норм загрузки контейнера или груза в ненадлежащем состоянии, прибывших в нарушение п. 2.5. Дог</w:t>
      </w:r>
      <w:r w:rsidR="00EF395B">
        <w:rPr>
          <w:rFonts w:ascii="Arial" w:eastAsia="Calibri" w:hAnsi="Arial" w:cs="Arial"/>
          <w:lang w:eastAsia="ru-RU"/>
        </w:rPr>
        <w:t>овора, Порт составляет АОФ в ИС</w:t>
      </w:r>
      <w:r w:rsidRPr="00713C16">
        <w:rPr>
          <w:rFonts w:ascii="Arial" w:eastAsia="Calibri" w:hAnsi="Arial" w:cs="Arial"/>
          <w:lang w:eastAsia="ru-RU"/>
        </w:rPr>
        <w:t xml:space="preserve">. </w:t>
      </w:r>
    </w:p>
    <w:p w14:paraId="01F62B21" w14:textId="77777777" w:rsidR="00B93FF5" w:rsidRPr="00713C16" w:rsidRDefault="00B93FF5" w:rsidP="00B93FF5">
      <w:pPr>
        <w:spacing w:after="0" w:line="240" w:lineRule="auto"/>
        <w:ind w:firstLine="567"/>
        <w:jc w:val="both"/>
        <w:rPr>
          <w:rFonts w:ascii="Arial" w:eastAsia="Calibri" w:hAnsi="Arial" w:cs="Arial"/>
        </w:rPr>
      </w:pPr>
      <w:r w:rsidRPr="00713C16">
        <w:rPr>
          <w:rFonts w:ascii="Arial" w:eastAsia="Calibri" w:hAnsi="Arial" w:cs="Arial"/>
          <w:lang w:eastAsia="ru-RU"/>
        </w:rPr>
        <w:t>В данном случае Порт не несёт ответственности перед Заказчиком за невозможность выполнения работ по приведению грузов в транспортабельное состояние на территории Порта для его последующей отправки смежным видом транспорта, а также оставляет за собой право в одностороннем порядке приостановить выполнение работ до предоставления Заказчиком инструкций по работе с таким грузом или отказаться от исполнения обязательств на этапе проведения работ в случае обнаружения недостатков, которые не могут быть в дальнейшем устранены доступными средствами.</w:t>
      </w:r>
    </w:p>
    <w:p w14:paraId="5BE14211" w14:textId="77777777" w:rsidR="00B93FF5" w:rsidRDefault="00B93FF5" w:rsidP="00B93FF5">
      <w:pPr>
        <w:autoSpaceDE w:val="0"/>
        <w:autoSpaceDN w:val="0"/>
        <w:spacing w:after="0" w:line="240" w:lineRule="auto"/>
        <w:ind w:firstLine="567"/>
        <w:jc w:val="both"/>
        <w:rPr>
          <w:rFonts w:ascii="Arial" w:eastAsia="Calibri" w:hAnsi="Arial" w:cs="Arial"/>
          <w:lang w:eastAsia="ru-RU"/>
        </w:rPr>
      </w:pPr>
      <w:r w:rsidRPr="00713C16">
        <w:rPr>
          <w:rFonts w:ascii="Arial" w:eastAsia="Calibri" w:hAnsi="Arial" w:cs="Arial"/>
          <w:lang w:eastAsia="ru-RU"/>
        </w:rPr>
        <w:t>Инструкции предоставляются Заказчиком в письменной форме посредством электронной почты на адрес, указанный Портом в Договоре. В случае непредоставления Заказчиком запрашиваемых инструкций в суточный срок Порт в праве переместить груз из зоны досмотра в зону хранения, при этом возникающие дополнительные расходы Порта, оплачиваются Заказчиком по условиям и тарифам настоящего Договора.</w:t>
      </w:r>
    </w:p>
    <w:p w14:paraId="6BB05F0A" w14:textId="77777777" w:rsidR="00FF1E0E" w:rsidRPr="00713C16" w:rsidRDefault="00FF1E0E" w:rsidP="00B93FF5">
      <w:pPr>
        <w:autoSpaceDE w:val="0"/>
        <w:autoSpaceDN w:val="0"/>
        <w:spacing w:after="0" w:line="240" w:lineRule="auto"/>
        <w:ind w:firstLine="567"/>
        <w:jc w:val="both"/>
        <w:rPr>
          <w:rFonts w:ascii="Arial" w:eastAsia="Calibri" w:hAnsi="Arial" w:cs="Arial"/>
        </w:rPr>
      </w:pPr>
      <w:r w:rsidRPr="00FF1E0E">
        <w:rPr>
          <w:rFonts w:ascii="Arial" w:eastAsia="Calibri" w:hAnsi="Arial" w:cs="Arial"/>
        </w:rPr>
        <w:t>В случае отсутствия со стороны Заказчика инструкции по способу разме</w:t>
      </w:r>
      <w:r>
        <w:rPr>
          <w:rFonts w:ascii="Arial" w:eastAsia="Calibri" w:hAnsi="Arial" w:cs="Arial"/>
        </w:rPr>
        <w:t>щения и крепления</w:t>
      </w:r>
      <w:r w:rsidRPr="00FF1E0E">
        <w:rPr>
          <w:rFonts w:ascii="Arial" w:eastAsia="Calibri" w:hAnsi="Arial" w:cs="Arial"/>
        </w:rPr>
        <w:t xml:space="preserve"> груза в контейнере </w:t>
      </w:r>
      <w:r>
        <w:rPr>
          <w:rFonts w:ascii="Arial" w:eastAsia="Calibri" w:hAnsi="Arial" w:cs="Arial"/>
        </w:rPr>
        <w:t>направлением следования на с</w:t>
      </w:r>
      <w:r w:rsidRPr="00FF1E0E">
        <w:rPr>
          <w:rFonts w:ascii="Arial" w:eastAsia="Calibri" w:hAnsi="Arial" w:cs="Arial"/>
        </w:rPr>
        <w:t>межный вид транспорта, ответственность за возникновение любых неблагоприятных последствий в пути следования</w:t>
      </w:r>
      <w:r w:rsidR="00033380" w:rsidRPr="00033380">
        <w:rPr>
          <w:rFonts w:ascii="Arial" w:eastAsia="Calibri" w:hAnsi="Arial" w:cs="Arial"/>
        </w:rPr>
        <w:t>, связанных с ненадлежащим креплением и размещением груза в контейнере,</w:t>
      </w:r>
      <w:r w:rsidRPr="00FF1E0E">
        <w:rPr>
          <w:rFonts w:ascii="Arial" w:eastAsia="Calibri" w:hAnsi="Arial" w:cs="Arial"/>
        </w:rPr>
        <w:t xml:space="preserve"> относится на Заказчика.</w:t>
      </w:r>
    </w:p>
    <w:p w14:paraId="683B03CF" w14:textId="77777777"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2.12.</w:t>
      </w:r>
      <w:r w:rsidRPr="00713C16">
        <w:rPr>
          <w:rFonts w:ascii="Arial" w:hAnsi="Arial" w:cs="Arial"/>
        </w:rPr>
        <w:t xml:space="preserve"> В случае неявки/отсутствия представителя Заказчика для составления актов в отношении груза, составляемых Портом в необходимых случаях (акты пломбировки, загрузки, пересчета, взвешивания и пр.), риск наступления неблагоприятных последствий, связанных с проведением досмотра/осмотра, возлагается на Заказчика, оформляемые акты подписываются Портом в одностороннем порядке, дополнительные работы/услуги выполняются/оказываются за счет Заказчика.</w:t>
      </w:r>
    </w:p>
    <w:p w14:paraId="3B0DFBBC" w14:textId="77777777" w:rsidR="00B93FF5" w:rsidRDefault="00B93FF5" w:rsidP="00B93FF5">
      <w:pPr>
        <w:autoSpaceDE w:val="0"/>
        <w:autoSpaceDN w:val="0"/>
        <w:adjustRightInd w:val="0"/>
        <w:spacing w:after="0" w:line="240" w:lineRule="auto"/>
        <w:ind w:firstLine="567"/>
        <w:jc w:val="both"/>
        <w:rPr>
          <w:rFonts w:ascii="Arial" w:hAnsi="Arial" w:cs="Arial"/>
          <w:snapToGrid w:val="0"/>
        </w:rPr>
      </w:pPr>
      <w:r w:rsidRPr="00713C16">
        <w:rPr>
          <w:rFonts w:ascii="Arial" w:hAnsi="Arial" w:cs="Arial"/>
          <w:snapToGrid w:val="0"/>
        </w:rPr>
        <w:lastRenderedPageBreak/>
        <w:t>При этом составляемые акты считаются оформленными надлежащим образом, и Заказчик не вправе ссылаться на данное обстоятельство как на основание для освобождения от ответственности, отказа оплаты услуг/работ и предъявление встречных требований к Порту.</w:t>
      </w:r>
    </w:p>
    <w:p w14:paraId="57459251" w14:textId="77777777" w:rsidR="009C7CEC" w:rsidRDefault="00FF1E0E" w:rsidP="00B93FF5">
      <w:pPr>
        <w:autoSpaceDE w:val="0"/>
        <w:autoSpaceDN w:val="0"/>
        <w:adjustRightInd w:val="0"/>
        <w:spacing w:after="0" w:line="240" w:lineRule="auto"/>
        <w:ind w:firstLine="567"/>
        <w:jc w:val="both"/>
        <w:rPr>
          <w:rFonts w:ascii="Arial" w:hAnsi="Arial" w:cs="Arial"/>
          <w:snapToGrid w:val="0"/>
        </w:rPr>
      </w:pPr>
      <w:r w:rsidRPr="00FF1E0E">
        <w:rPr>
          <w:rFonts w:ascii="Arial" w:hAnsi="Arial" w:cs="Arial"/>
          <w:snapToGrid w:val="0"/>
        </w:rPr>
        <w:t>При направлении заявки на оказание услуг или получения требовани</w:t>
      </w:r>
      <w:r>
        <w:rPr>
          <w:rFonts w:ascii="Arial" w:hAnsi="Arial" w:cs="Arial"/>
          <w:snapToGrid w:val="0"/>
        </w:rPr>
        <w:t>я</w:t>
      </w:r>
      <w:r w:rsidRPr="00FF1E0E">
        <w:rPr>
          <w:rFonts w:ascii="Arial" w:hAnsi="Arial" w:cs="Arial"/>
          <w:snapToGrid w:val="0"/>
        </w:rPr>
        <w:t xml:space="preserve"> на </w:t>
      </w:r>
      <w:r>
        <w:rPr>
          <w:rFonts w:ascii="Arial" w:hAnsi="Arial" w:cs="Arial"/>
          <w:snapToGrid w:val="0"/>
        </w:rPr>
        <w:t>проведени</w:t>
      </w:r>
      <w:r w:rsidR="00033380">
        <w:rPr>
          <w:rFonts w:ascii="Arial" w:hAnsi="Arial" w:cs="Arial"/>
          <w:snapToGrid w:val="0"/>
        </w:rPr>
        <w:t>е</w:t>
      </w:r>
      <w:r>
        <w:rPr>
          <w:rFonts w:ascii="Arial" w:hAnsi="Arial" w:cs="Arial"/>
          <w:snapToGrid w:val="0"/>
        </w:rPr>
        <w:t xml:space="preserve"> осмотра/</w:t>
      </w:r>
      <w:r w:rsidRPr="00FF1E0E">
        <w:rPr>
          <w:rFonts w:ascii="Arial" w:hAnsi="Arial" w:cs="Arial"/>
          <w:snapToGrid w:val="0"/>
        </w:rPr>
        <w:t>досмотр</w:t>
      </w:r>
      <w:r>
        <w:rPr>
          <w:rFonts w:ascii="Arial" w:hAnsi="Arial" w:cs="Arial"/>
          <w:snapToGrid w:val="0"/>
        </w:rPr>
        <w:t>а груза</w:t>
      </w:r>
      <w:r w:rsidRPr="00FF1E0E">
        <w:rPr>
          <w:rFonts w:ascii="Arial" w:hAnsi="Arial" w:cs="Arial"/>
          <w:snapToGrid w:val="0"/>
        </w:rPr>
        <w:t xml:space="preserve">, выполнение которых приходится на день с неблагоприятными погодными условиями, которые могут </w:t>
      </w:r>
      <w:r>
        <w:rPr>
          <w:rFonts w:ascii="Arial" w:hAnsi="Arial" w:cs="Arial"/>
          <w:snapToGrid w:val="0"/>
        </w:rPr>
        <w:t>по</w:t>
      </w:r>
      <w:r w:rsidRPr="00FF1E0E">
        <w:rPr>
          <w:rFonts w:ascii="Arial" w:hAnsi="Arial" w:cs="Arial"/>
          <w:snapToGrid w:val="0"/>
        </w:rPr>
        <w:t xml:space="preserve">влиять на сохранность груза, </w:t>
      </w:r>
      <w:r>
        <w:rPr>
          <w:rFonts w:ascii="Arial" w:hAnsi="Arial" w:cs="Arial"/>
          <w:snapToGrid w:val="0"/>
        </w:rPr>
        <w:t xml:space="preserve">Заказчик обязан обеспечить перенос выполнения таких работ путем подачи заявки в ИС или </w:t>
      </w:r>
      <w:r w:rsidR="00187057">
        <w:rPr>
          <w:rFonts w:ascii="Arial" w:hAnsi="Arial" w:cs="Arial"/>
          <w:snapToGrid w:val="0"/>
        </w:rPr>
        <w:t xml:space="preserve">в целях обеспечения сохранности груза </w:t>
      </w:r>
      <w:r>
        <w:rPr>
          <w:rFonts w:ascii="Arial" w:hAnsi="Arial" w:cs="Arial"/>
          <w:snapToGrid w:val="0"/>
        </w:rPr>
        <w:t xml:space="preserve">предоставить Порту </w:t>
      </w:r>
      <w:r w:rsidRPr="00FF1E0E">
        <w:rPr>
          <w:rFonts w:ascii="Arial" w:hAnsi="Arial" w:cs="Arial"/>
          <w:snapToGrid w:val="0"/>
        </w:rPr>
        <w:t xml:space="preserve">инструкции по необходимым действиям с грузом. </w:t>
      </w:r>
    </w:p>
    <w:p w14:paraId="227F257A" w14:textId="2753DCAD" w:rsidR="00FF1E0E" w:rsidRPr="00713C16" w:rsidRDefault="00FF1E0E" w:rsidP="00B93FF5">
      <w:pPr>
        <w:autoSpaceDE w:val="0"/>
        <w:autoSpaceDN w:val="0"/>
        <w:adjustRightInd w:val="0"/>
        <w:spacing w:after="0" w:line="240" w:lineRule="auto"/>
        <w:ind w:firstLine="567"/>
        <w:jc w:val="both"/>
        <w:rPr>
          <w:rFonts w:ascii="Arial" w:hAnsi="Arial" w:cs="Arial"/>
          <w:snapToGrid w:val="0"/>
        </w:rPr>
      </w:pPr>
      <w:r>
        <w:rPr>
          <w:rFonts w:ascii="Arial" w:hAnsi="Arial" w:cs="Arial"/>
          <w:snapToGrid w:val="0"/>
        </w:rPr>
        <w:t>При неисполнении</w:t>
      </w:r>
      <w:r w:rsidR="009C7CEC">
        <w:rPr>
          <w:rFonts w:ascii="Arial" w:hAnsi="Arial" w:cs="Arial"/>
          <w:snapToGrid w:val="0"/>
        </w:rPr>
        <w:t xml:space="preserve"> Заказчиком условий</w:t>
      </w:r>
      <w:r>
        <w:rPr>
          <w:rFonts w:ascii="Arial" w:hAnsi="Arial" w:cs="Arial"/>
          <w:snapToGrid w:val="0"/>
        </w:rPr>
        <w:t xml:space="preserve"> настоящего пункта Договора ответственность за наступление </w:t>
      </w:r>
      <w:r w:rsidRPr="00FF1E0E">
        <w:rPr>
          <w:rFonts w:ascii="Arial" w:hAnsi="Arial" w:cs="Arial"/>
          <w:snapToGrid w:val="0"/>
        </w:rPr>
        <w:t>неблагоприятны</w:t>
      </w:r>
      <w:r>
        <w:rPr>
          <w:rFonts w:ascii="Arial" w:hAnsi="Arial" w:cs="Arial"/>
          <w:snapToGrid w:val="0"/>
        </w:rPr>
        <w:t>х</w:t>
      </w:r>
      <w:r w:rsidRPr="00FF1E0E">
        <w:rPr>
          <w:rFonts w:ascii="Arial" w:hAnsi="Arial" w:cs="Arial"/>
          <w:snapToGrid w:val="0"/>
        </w:rPr>
        <w:t xml:space="preserve"> последстви</w:t>
      </w:r>
      <w:r>
        <w:rPr>
          <w:rFonts w:ascii="Arial" w:hAnsi="Arial" w:cs="Arial"/>
          <w:snapToGrid w:val="0"/>
        </w:rPr>
        <w:t>й</w:t>
      </w:r>
      <w:r w:rsidRPr="00FF1E0E">
        <w:rPr>
          <w:rFonts w:ascii="Arial" w:hAnsi="Arial" w:cs="Arial"/>
          <w:snapToGrid w:val="0"/>
        </w:rPr>
        <w:t xml:space="preserve"> с грузом, тарой</w:t>
      </w:r>
      <w:r>
        <w:rPr>
          <w:rFonts w:ascii="Arial" w:hAnsi="Arial" w:cs="Arial"/>
          <w:snapToGrid w:val="0"/>
        </w:rPr>
        <w:t>, упаковкой</w:t>
      </w:r>
      <w:r w:rsidR="00187057">
        <w:rPr>
          <w:rFonts w:ascii="Arial" w:hAnsi="Arial" w:cs="Arial"/>
          <w:snapToGrid w:val="0"/>
        </w:rPr>
        <w:t>, маркировкой</w:t>
      </w:r>
      <w:r>
        <w:rPr>
          <w:rFonts w:ascii="Arial" w:hAnsi="Arial" w:cs="Arial"/>
          <w:snapToGrid w:val="0"/>
        </w:rPr>
        <w:t xml:space="preserve"> </w:t>
      </w:r>
      <w:r w:rsidRPr="00FF1E0E">
        <w:rPr>
          <w:rFonts w:ascii="Arial" w:hAnsi="Arial" w:cs="Arial"/>
          <w:snapToGrid w:val="0"/>
        </w:rPr>
        <w:t xml:space="preserve">относятся </w:t>
      </w:r>
      <w:r>
        <w:rPr>
          <w:rFonts w:ascii="Arial" w:hAnsi="Arial" w:cs="Arial"/>
          <w:snapToGrid w:val="0"/>
        </w:rPr>
        <w:t xml:space="preserve">на </w:t>
      </w:r>
      <w:r w:rsidRPr="00FF1E0E">
        <w:rPr>
          <w:rFonts w:ascii="Arial" w:hAnsi="Arial" w:cs="Arial"/>
          <w:snapToGrid w:val="0"/>
        </w:rPr>
        <w:t>Заказчика.</w:t>
      </w:r>
    </w:p>
    <w:p w14:paraId="02CD8C6B"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2.13.</w:t>
      </w:r>
      <w:r w:rsidRPr="00713C16">
        <w:rPr>
          <w:rFonts w:ascii="Arial" w:eastAsia="Times New Roman" w:hAnsi="Arial" w:cs="Arial"/>
          <w:snapToGrid w:val="0"/>
        </w:rPr>
        <w:t xml:space="preserve"> В случае если принятый Портом на хранение груз задерживается и/или арестовывается государственными органами, Заказчик оплачивает Порту стоимость хранения такого груза с момента приема груза Портом и до момента фактического убытия груза с территории Порта. </w:t>
      </w:r>
    </w:p>
    <w:p w14:paraId="2290A935"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2.13.1.</w:t>
      </w:r>
      <w:r w:rsidRPr="00713C16">
        <w:rPr>
          <w:rFonts w:ascii="Arial" w:eastAsia="Times New Roman" w:hAnsi="Arial" w:cs="Arial"/>
          <w:snapToGrid w:val="0"/>
        </w:rPr>
        <w:t xml:space="preserve"> В случае если груз задерживается и/или арестовывается государственными органами, Заказчик производит оплату всех выполненных работ / оказанных услуг на момент уведомления Порта о задержании и/или аресте груза, в срок не более 5 (пяти) календарных дней, с даты выставления Портом требования о произведении такой оплаты.</w:t>
      </w:r>
    </w:p>
    <w:p w14:paraId="22B822E9" w14:textId="77777777" w:rsidR="00B93FF5" w:rsidRPr="00713C16" w:rsidRDefault="00B93FF5" w:rsidP="00B93FF5">
      <w:pPr>
        <w:suppressLineNumbers/>
        <w:suppressAutoHyphens/>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2.14. </w:t>
      </w:r>
      <w:r w:rsidRPr="00713C16">
        <w:rPr>
          <w:rFonts w:ascii="Arial" w:eastAsia="Times New Roman" w:hAnsi="Arial" w:cs="Arial"/>
          <w:snapToGrid w:val="0"/>
        </w:rPr>
        <w:t xml:space="preserve">Обеспечивает своевременный вывоз груза из Порта, не допуская превышения предельного срока хранения, который составляет 60 (шестьдесят) суток с даты выгрузки с транспортного средства. </w:t>
      </w:r>
    </w:p>
    <w:p w14:paraId="0D200829" w14:textId="77777777" w:rsidR="00B93FF5" w:rsidRPr="00713C16" w:rsidRDefault="002265C2"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 xml:space="preserve">По истечении 30 (тридцати) суток хранения Порт вправе выставить, а Заказчик обязан оплатить в сроки и в порядке, установленные </w:t>
      </w:r>
      <w:proofErr w:type="spellStart"/>
      <w:r w:rsidRPr="00713C16">
        <w:rPr>
          <w:rFonts w:ascii="Arial" w:eastAsia="Times New Roman" w:hAnsi="Arial" w:cs="Arial"/>
          <w:lang w:eastAsia="ru-RU"/>
        </w:rPr>
        <w:t>пп</w:t>
      </w:r>
      <w:proofErr w:type="spellEnd"/>
      <w:r w:rsidRPr="00713C16">
        <w:rPr>
          <w:rFonts w:ascii="Arial" w:eastAsia="Times New Roman" w:hAnsi="Arial" w:cs="Arial"/>
          <w:lang w:eastAsia="ru-RU"/>
        </w:rPr>
        <w:t>. 7.1.1, 7.2 и 7.4 Договора, УПД или счет-фактуру с приложением расчета стоимости услуг и акта приёма-передачи оказанных услуг (выполненных работ) за хранение груза по окончании каждого отчетного периода</w:t>
      </w:r>
      <w:r w:rsidR="00B93FF5" w:rsidRPr="00713C16">
        <w:rPr>
          <w:rFonts w:ascii="Arial" w:eastAsia="Times New Roman" w:hAnsi="Arial" w:cs="Arial"/>
          <w:lang w:eastAsia="ru-RU"/>
        </w:rPr>
        <w:t>.</w:t>
      </w:r>
    </w:p>
    <w:p w14:paraId="20E5B343"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Заказчик обязан оплатить услуги по хранению, за весь период хранения по дату фактического убытия груза с территории Порта. Неполные сутки считаются за полные.</w:t>
      </w:r>
    </w:p>
    <w:p w14:paraId="271AC4D1"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В случае превышения предельного срока хранения Заказчик обязуется оплатить Порту все выполнение им работы (оказанные услуги), а также предпринятые дополнительные действия (меры), связанные с таким хранением в период хранения свыше 60 (шестидесяти) дней, включая перемещение груза (в том числе в отсутствие заявки Заказчика), по ставкам определёнными в тарифном положении к настоящему Договору.</w:t>
      </w:r>
    </w:p>
    <w:p w14:paraId="48FD5799"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2.14.1. </w:t>
      </w:r>
      <w:r w:rsidRPr="00713C16">
        <w:rPr>
          <w:rFonts w:ascii="Arial" w:eastAsia="Times New Roman" w:hAnsi="Arial" w:cs="Arial"/>
          <w:snapToGrid w:val="0"/>
        </w:rPr>
        <w:t>Порт уведомляет Заказчика об истечении срока предельного хранения, а также начале реализации Портом мер, связанных с его дальнейшим хранением, по средствам направления уведомления на адрес электронной почты, указанный в настоящем Договоре, что признается Сторонами как надлежащая форма уведомления. Заказчик считается получившим уведомление в момент отправки его Портом.</w:t>
      </w:r>
    </w:p>
    <w:p w14:paraId="3A1661F9" w14:textId="77777777" w:rsidR="00B93FF5" w:rsidRPr="00713C16" w:rsidRDefault="00B93FF5" w:rsidP="00B93FF5">
      <w:pPr>
        <w:spacing w:after="0" w:line="240" w:lineRule="auto"/>
        <w:ind w:firstLine="567"/>
        <w:jc w:val="both"/>
        <w:rPr>
          <w:rFonts w:ascii="Arial" w:eastAsia="Times New Roman" w:hAnsi="Arial" w:cs="Arial"/>
          <w:i/>
          <w:snapToGrid w:val="0"/>
        </w:rPr>
      </w:pPr>
      <w:r w:rsidRPr="00713C16">
        <w:rPr>
          <w:rFonts w:ascii="Arial" w:eastAsia="Times New Roman" w:hAnsi="Arial" w:cs="Arial"/>
          <w:snapToGrid w:val="0"/>
        </w:rPr>
        <w:t>Заказчик обязан направить ответ на уведомление и предпринять меры по устранению обстоятельств, послуживших основанием для направления Портом уведомления в течение 10 (десяти) календарных дней, с даты направления Портом уведомления.</w:t>
      </w:r>
    </w:p>
    <w:p w14:paraId="07B95BB0"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2.15. </w:t>
      </w:r>
      <w:r w:rsidRPr="00713C16">
        <w:rPr>
          <w:rFonts w:ascii="Arial" w:eastAsia="Times New Roman" w:hAnsi="Arial" w:cs="Arial"/>
          <w:snapToGrid w:val="0"/>
        </w:rPr>
        <w:t>Оплачивает Порту оказанные услуги/выполненные работы и возмещает дополнительные расходы, понесённые в рамках организации перевалки и перевозки грузов Заказчика.</w:t>
      </w:r>
    </w:p>
    <w:p w14:paraId="6CFF1453" w14:textId="64C8CFC2"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2.16. </w:t>
      </w:r>
      <w:r w:rsidRPr="00713C16">
        <w:rPr>
          <w:rFonts w:ascii="Arial" w:hAnsi="Arial" w:cs="Arial"/>
        </w:rPr>
        <w:t>Отслеживает изменение тарифов, п</w:t>
      </w:r>
      <w:r w:rsidR="009C7CEC">
        <w:rPr>
          <w:rFonts w:ascii="Arial" w:hAnsi="Arial" w:cs="Arial"/>
        </w:rPr>
        <w:t>убликуемых на официальном сайте Порта</w:t>
      </w:r>
      <w:r w:rsidRPr="00713C16">
        <w:rPr>
          <w:rFonts w:ascii="Arial" w:hAnsi="Arial" w:cs="Arial"/>
        </w:rPr>
        <w:t>, которые могут быть изменены Портом в одностороннем порядке в соответствии с п. 6.4 настоящего Договора.</w:t>
      </w:r>
    </w:p>
    <w:p w14:paraId="10BBA67F" w14:textId="77777777"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 xml:space="preserve">2.17. </w:t>
      </w:r>
      <w:r w:rsidRPr="00713C16">
        <w:rPr>
          <w:rFonts w:ascii="Arial" w:hAnsi="Arial" w:cs="Arial"/>
        </w:rPr>
        <w:t xml:space="preserve">В случае смены направления убытия груза Заказчик: </w:t>
      </w:r>
    </w:p>
    <w:p w14:paraId="09EF10CF" w14:textId="367B076A"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 xml:space="preserve">- </w:t>
      </w:r>
      <w:r w:rsidR="009C7CEC">
        <w:rPr>
          <w:rFonts w:ascii="Arial" w:hAnsi="Arial" w:cs="Arial"/>
        </w:rPr>
        <w:t>з</w:t>
      </w:r>
      <w:r w:rsidRPr="00713C16">
        <w:rPr>
          <w:rFonts w:ascii="Arial" w:hAnsi="Arial" w:cs="Arial"/>
        </w:rPr>
        <w:t>апрашивает Порт о возможности смены направления уб</w:t>
      </w:r>
      <w:r w:rsidR="009C7CEC">
        <w:rPr>
          <w:rFonts w:ascii="Arial" w:hAnsi="Arial" w:cs="Arial"/>
        </w:rPr>
        <w:t>ытия груза по электронной почте Грузового отдела</w:t>
      </w:r>
      <w:r w:rsidRPr="00713C16">
        <w:rPr>
          <w:rFonts w:ascii="Arial" w:hAnsi="Arial" w:cs="Arial"/>
        </w:rPr>
        <w:t>;</w:t>
      </w:r>
    </w:p>
    <w:p w14:paraId="3364914B" w14:textId="3DD49A6C"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rPr>
        <w:t>- на основании предоставленной Портом информации об объеме необходимых сортировочных операций производит смену направления убытия груза</w:t>
      </w:r>
      <w:r w:rsidR="00033380">
        <w:rPr>
          <w:rFonts w:ascii="Arial" w:hAnsi="Arial" w:cs="Arial"/>
        </w:rPr>
        <w:t xml:space="preserve"> и осуществляет</w:t>
      </w:r>
      <w:r w:rsidR="007A1F6D">
        <w:rPr>
          <w:rFonts w:ascii="Arial" w:hAnsi="Arial" w:cs="Arial"/>
        </w:rPr>
        <w:t xml:space="preserve"> </w:t>
      </w:r>
      <w:r w:rsidR="007A1F6D" w:rsidRPr="007A1F6D">
        <w:rPr>
          <w:rFonts w:ascii="Arial" w:hAnsi="Arial" w:cs="Arial"/>
        </w:rPr>
        <w:t>подач</w:t>
      </w:r>
      <w:r w:rsidR="007A1F6D">
        <w:rPr>
          <w:rFonts w:ascii="Arial" w:hAnsi="Arial" w:cs="Arial"/>
        </w:rPr>
        <w:t xml:space="preserve">у в ИС </w:t>
      </w:r>
      <w:r w:rsidR="007A1F6D" w:rsidRPr="007A1F6D">
        <w:rPr>
          <w:rFonts w:ascii="Arial" w:hAnsi="Arial" w:cs="Arial"/>
        </w:rPr>
        <w:t>заявк</w:t>
      </w:r>
      <w:r w:rsidR="009C7CEC">
        <w:rPr>
          <w:rFonts w:ascii="Arial" w:hAnsi="Arial" w:cs="Arial"/>
        </w:rPr>
        <w:t>и</w:t>
      </w:r>
      <w:r w:rsidR="007A1F6D" w:rsidRPr="007A1F6D">
        <w:rPr>
          <w:rFonts w:ascii="Arial" w:hAnsi="Arial" w:cs="Arial"/>
        </w:rPr>
        <w:t xml:space="preserve"> </w:t>
      </w:r>
      <w:r w:rsidR="007A1F6D">
        <w:rPr>
          <w:rFonts w:ascii="Arial" w:hAnsi="Arial" w:cs="Arial"/>
        </w:rPr>
        <w:t xml:space="preserve">на </w:t>
      </w:r>
      <w:r w:rsidR="007A1F6D" w:rsidRPr="007A1F6D">
        <w:rPr>
          <w:rFonts w:ascii="Arial" w:hAnsi="Arial" w:cs="Arial"/>
        </w:rPr>
        <w:t>вынужденные сортировочные операции</w:t>
      </w:r>
      <w:r w:rsidRPr="00713C16">
        <w:rPr>
          <w:rFonts w:ascii="Arial" w:hAnsi="Arial" w:cs="Arial"/>
        </w:rPr>
        <w:t>;</w:t>
      </w:r>
    </w:p>
    <w:p w14:paraId="3426B7A6" w14:textId="0ED14E29"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rPr>
        <w:t xml:space="preserve">- оплачивает Порту вынужденные сортировочные операции </w:t>
      </w:r>
      <w:r w:rsidR="0039198F">
        <w:rPr>
          <w:rFonts w:ascii="Arial" w:hAnsi="Arial" w:cs="Arial"/>
        </w:rPr>
        <w:t>по тарифам, установленным в соответствии с настоящим Договором</w:t>
      </w:r>
      <w:r w:rsidRPr="00713C16">
        <w:rPr>
          <w:rFonts w:ascii="Arial" w:hAnsi="Arial" w:cs="Arial"/>
        </w:rPr>
        <w:t>.</w:t>
      </w:r>
      <w:r w:rsidR="007A1F6D" w:rsidRPr="007A1F6D">
        <w:t xml:space="preserve"> </w:t>
      </w:r>
    </w:p>
    <w:p w14:paraId="4C602722"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lastRenderedPageBreak/>
        <w:t>2.18.</w:t>
      </w:r>
      <w:r w:rsidRPr="00713C16">
        <w:rPr>
          <w:rFonts w:ascii="Arial" w:hAnsi="Arial" w:cs="Arial"/>
        </w:rPr>
        <w:t xml:space="preserve"> В течение 3 (трёх) дней письменно информирует Порт об изменении своих реквизитов, контактной информации, состава уполномоченных представителей и иных сведений, влияющих на надлежащее исполнение настоящего Договора с приложением подтверждающих документов.</w:t>
      </w:r>
    </w:p>
    <w:p w14:paraId="1FCA164D" w14:textId="77777777" w:rsidR="00B93FF5" w:rsidRPr="009C7CEC" w:rsidRDefault="00B93FF5" w:rsidP="009C7CEC">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2.19.</w:t>
      </w:r>
      <w:r w:rsidRPr="00713C16">
        <w:rPr>
          <w:rFonts w:ascii="Arial" w:eastAsia="Times New Roman" w:hAnsi="Arial" w:cs="Arial"/>
          <w:snapToGrid w:val="0"/>
        </w:rPr>
        <w:t xml:space="preserve"> Предоставляет Порту подлинники или надлежащим образом заверенные копии правоустанавливающих документов, доверенностей на подписание заявок на оказание услуг (</w:t>
      </w:r>
      <w:r w:rsidRPr="009C7CEC">
        <w:rPr>
          <w:rFonts w:ascii="Arial" w:eastAsia="Times New Roman" w:hAnsi="Arial" w:cs="Arial"/>
          <w:snapToGrid w:val="0"/>
        </w:rPr>
        <w:t>выполнение работ), расчетно-платежной, товаросопроводительной и прочей документации с образцом подписи уполномоченного лица.</w:t>
      </w:r>
    </w:p>
    <w:p w14:paraId="26C63E5F" w14:textId="77777777" w:rsidR="00F96817" w:rsidRPr="009C7CEC" w:rsidRDefault="00B93FF5" w:rsidP="009C7CEC">
      <w:pPr>
        <w:spacing w:after="0" w:line="240" w:lineRule="auto"/>
        <w:ind w:firstLine="567"/>
        <w:jc w:val="both"/>
        <w:rPr>
          <w:rFonts w:ascii="Arial" w:eastAsia="Calibri" w:hAnsi="Arial" w:cs="Arial"/>
          <w:iCs/>
        </w:rPr>
      </w:pPr>
      <w:r w:rsidRPr="009C7CEC">
        <w:rPr>
          <w:rFonts w:ascii="Arial" w:eastAsia="Times New Roman" w:hAnsi="Arial" w:cs="Arial"/>
          <w:b/>
          <w:snapToGrid w:val="0"/>
        </w:rPr>
        <w:t xml:space="preserve">2.20. </w:t>
      </w:r>
      <w:r w:rsidR="00F96817" w:rsidRPr="009C7CEC">
        <w:rPr>
          <w:rFonts w:ascii="Arial" w:eastAsia="Calibri" w:hAnsi="Arial" w:cs="Arial"/>
          <w:iCs/>
        </w:rPr>
        <w:t>Для подтверждения полученной ставки налога на добавленную стоимость (НДС) 0% (ноль процентов) не позднее 90 дней после выполнения (оказания) работ (услуг) Заказчик предоставляет Порту заверенный надлежащим образом необходимый пакет документов (копии коносаментов, экспортных поручений по каждой отгрузке и пр.) для подтверждения обоснованности применения налоговой ставки согласно Налоговому Кодексу РФ.</w:t>
      </w:r>
    </w:p>
    <w:p w14:paraId="1E539768" w14:textId="5F3D3728" w:rsidR="00F96817" w:rsidRPr="009C7CEC" w:rsidRDefault="00F96817" w:rsidP="009C7CEC">
      <w:pPr>
        <w:spacing w:after="0" w:line="240" w:lineRule="auto"/>
        <w:ind w:firstLine="567"/>
        <w:jc w:val="both"/>
        <w:rPr>
          <w:rFonts w:ascii="Arial" w:eastAsia="Calibri" w:hAnsi="Arial" w:cs="Arial"/>
          <w:iCs/>
        </w:rPr>
      </w:pPr>
      <w:r w:rsidRPr="009C7CEC">
        <w:rPr>
          <w:rFonts w:ascii="Arial" w:eastAsia="Calibri" w:hAnsi="Arial" w:cs="Arial"/>
          <w:iCs/>
        </w:rPr>
        <w:t>В случае вынесения налоговыми органами решения в отношении Порта о доначислении НДС по ставке, установленной п. 3 ст. 164 Налогового кодекса РФ (в том числе, но не ограничиваясь, по причине невыполнения или ненадлежащего выполнения Заказчиком обязательств, указанных в настояще</w:t>
      </w:r>
      <w:r w:rsidR="00973C22" w:rsidRPr="009C7CEC">
        <w:rPr>
          <w:rFonts w:ascii="Arial" w:eastAsia="Calibri" w:hAnsi="Arial" w:cs="Arial"/>
          <w:iCs/>
        </w:rPr>
        <w:t>м пункте</w:t>
      </w:r>
      <w:r w:rsidRPr="009C7CEC">
        <w:rPr>
          <w:rFonts w:ascii="Arial" w:eastAsia="Calibri" w:hAnsi="Arial" w:cs="Arial"/>
          <w:iCs/>
        </w:rPr>
        <w:t xml:space="preserve"> Договора), по работам (услугам), выполненным Портом для Заказчика, в отношении которых была применена налоговая ставка 0% или без НДС, Заказчик обязан в срок не более 5 (пяти) календарных дней с даты получения соответствующего требования от Порта, оплатить штраф в размере 24%, начисленный в соответствии с действующим налоговым законодательством РФ к стоимости работ (услуг) Порта, выполненных (оказанных) Заказчику в рамках настоящего Договора.</w:t>
      </w:r>
    </w:p>
    <w:p w14:paraId="7C76EBF9" w14:textId="77777777" w:rsidR="00B93FF5" w:rsidRPr="00713C16" w:rsidRDefault="00B93FF5" w:rsidP="009C7CEC">
      <w:pPr>
        <w:spacing w:after="0" w:line="240" w:lineRule="auto"/>
        <w:ind w:firstLine="567"/>
        <w:jc w:val="both"/>
        <w:rPr>
          <w:rFonts w:ascii="Arial" w:hAnsi="Arial" w:cs="Arial"/>
        </w:rPr>
      </w:pPr>
      <w:r w:rsidRPr="009C7CEC">
        <w:rPr>
          <w:rFonts w:ascii="Arial" w:hAnsi="Arial" w:cs="Arial"/>
          <w:b/>
        </w:rPr>
        <w:t>2.21</w:t>
      </w:r>
      <w:bookmarkStart w:id="2" w:name="_Hlk85549956"/>
      <w:r w:rsidRPr="009C7CEC">
        <w:rPr>
          <w:rFonts w:ascii="Arial" w:hAnsi="Arial" w:cs="Arial"/>
          <w:b/>
        </w:rPr>
        <w:t xml:space="preserve">. </w:t>
      </w:r>
      <w:r w:rsidRPr="009C7CEC">
        <w:rPr>
          <w:rFonts w:ascii="Arial" w:hAnsi="Arial" w:cs="Arial"/>
        </w:rPr>
        <w:t xml:space="preserve">Заказчик обязуется обеспечить выполнение </w:t>
      </w:r>
      <w:r w:rsidRPr="00713C16">
        <w:rPr>
          <w:rFonts w:ascii="Arial" w:hAnsi="Arial" w:cs="Arial"/>
        </w:rPr>
        <w:t>подчиненными работниками, а также лицами, действующими в интересах Заказчика,</w:t>
      </w:r>
      <w:r w:rsidRPr="00713C16">
        <w:rPr>
          <w:rFonts w:ascii="Arial" w:hAnsi="Arial" w:cs="Arial"/>
          <w:i/>
        </w:rPr>
        <w:t xml:space="preserve"> </w:t>
      </w:r>
      <w:r w:rsidRPr="00713C16">
        <w:rPr>
          <w:rFonts w:ascii="Arial" w:hAnsi="Arial" w:cs="Arial"/>
        </w:rPr>
        <w:t>установленных на территории Порта требований</w:t>
      </w:r>
      <w:r w:rsidRPr="00713C16">
        <w:rPr>
          <w:rFonts w:ascii="Arial" w:hAnsi="Arial" w:cs="Arial"/>
          <w:i/>
        </w:rPr>
        <w:t xml:space="preserve"> </w:t>
      </w:r>
      <w:r w:rsidRPr="00713C16">
        <w:rPr>
          <w:rFonts w:ascii="Arial" w:hAnsi="Arial" w:cs="Arial"/>
        </w:rPr>
        <w:t>режима и пропускной системы, транспортной безопасности, разработанных в соответствии с требованиями Федерального закона от  09.02.2007 г. № 16-ФЗ «О транспортной безопасности» и иных нормативных документов по транспортной безопасности, документов органов пограничного и таможенного контроля, а также норм законодательства РФ по охране труда, об охране окружающей среды, общественного порядка, правил дорожного движения (документы размещены на сайте Порта), а также соблюдать требования, установленные Федеральным законом от 21.12.1994 г. № 69-ФЗ «О пожарной безопасности», Федеральным законом от 22.07.2008 г. № 123-ФЗ «Технический регламент о требованиях пожарной безопасности», Федеральным законом РФ от 23.02.2013 г. № 15-ФЗ «Об охране здоровья граждан от воздействия окружающего табачного дыма и последствий потреблений табака», Постановлением РФ от 25.04.2012 г. № 390 «О противопожарном режиме», а также действующих на территории Порта локальных актов, регламентирующих нахождение, передвижение, поведение на территории Порта, в том числе Инструкцией о документообороте при организации перевозки грузов (</w:t>
      </w:r>
      <w:hyperlink r:id="rId11" w:history="1">
        <w:r w:rsidRPr="00713C16">
          <w:rPr>
            <w:rFonts w:ascii="Arial" w:hAnsi="Arial" w:cs="Arial"/>
            <w:u w:val="single"/>
          </w:rPr>
          <w:t>https://vmtp.ru/klientam/normativno-spravochnaya-informatsiya</w:t>
        </w:r>
      </w:hyperlink>
      <w:r w:rsidRPr="00713C16">
        <w:rPr>
          <w:rFonts w:ascii="Arial" w:hAnsi="Arial" w:cs="Arial"/>
        </w:rPr>
        <w:t>), Инструкцией о применении электронного документооборота (</w:t>
      </w:r>
      <w:hyperlink r:id="rId12" w:history="1">
        <w:r w:rsidRPr="00713C16">
          <w:rPr>
            <w:rFonts w:ascii="Arial" w:hAnsi="Arial" w:cs="Arial"/>
            <w:u w:val="single"/>
          </w:rPr>
          <w:t>https://vmtp.ru/elektronnyj-dokumentooborot</w:t>
        </w:r>
      </w:hyperlink>
      <w:r w:rsidRPr="00713C16">
        <w:rPr>
          <w:rFonts w:ascii="Arial" w:hAnsi="Arial" w:cs="Arial"/>
        </w:rPr>
        <w:t>), публикуемыми на сайте Порта и являющимися обязательными к исполнению для Сторон.</w:t>
      </w:r>
    </w:p>
    <w:bookmarkEnd w:id="2"/>
    <w:p w14:paraId="7947A3D1" w14:textId="77777777" w:rsidR="00B93FF5" w:rsidRPr="00713C16" w:rsidRDefault="00B93FF5" w:rsidP="00B93FF5">
      <w:pPr>
        <w:autoSpaceDE w:val="0"/>
        <w:autoSpaceDN w:val="0"/>
        <w:adjustRightInd w:val="0"/>
        <w:spacing w:after="0" w:line="240" w:lineRule="auto"/>
        <w:ind w:firstLine="567"/>
        <w:jc w:val="both"/>
        <w:rPr>
          <w:rFonts w:ascii="Arial" w:hAnsi="Arial" w:cs="Arial"/>
        </w:rPr>
      </w:pPr>
      <w:r w:rsidRPr="00713C16">
        <w:rPr>
          <w:rFonts w:ascii="Arial" w:hAnsi="Arial" w:cs="Arial"/>
          <w:b/>
        </w:rPr>
        <w:t>2.22.</w:t>
      </w:r>
      <w:r w:rsidRPr="00713C16">
        <w:rPr>
          <w:rFonts w:ascii="Arial" w:hAnsi="Arial" w:cs="Arial"/>
        </w:rPr>
        <w:t xml:space="preserve"> Заказчик обязуется обеспечить надлежащее крепление и размещение груза (грузов) в контейнере в соответствии </w:t>
      </w:r>
      <w:r w:rsidRPr="00713C16">
        <w:rPr>
          <w:rFonts w:ascii="Arial" w:hAnsi="Arial" w:cs="Arial"/>
          <w:lang w:val="en-US"/>
        </w:rPr>
        <w:t>c</w:t>
      </w:r>
      <w:r w:rsidRPr="00713C16">
        <w:rPr>
          <w:rFonts w:ascii="Arial" w:hAnsi="Arial" w:cs="Arial"/>
        </w:rPr>
        <w:t xml:space="preserve"> действующими нормативно-правовыми документами, а в случаях, не предусмотренных действующими нормативно-правовыми документами – в соответствии с разработанной схемой размещения (укладки) и крепления груза в контейнере с учетом обеспечения сохранности груза и упаковки, а также технологичности процессов погрузки и выгрузки.</w:t>
      </w:r>
    </w:p>
    <w:p w14:paraId="415AC64C" w14:textId="0202D8B9" w:rsidR="00FD733C" w:rsidRPr="00FD733C" w:rsidRDefault="00B93FF5" w:rsidP="00E84898">
      <w:pPr>
        <w:spacing w:after="0" w:line="240" w:lineRule="auto"/>
        <w:ind w:firstLine="567"/>
        <w:jc w:val="both"/>
        <w:rPr>
          <w:rFonts w:ascii="Arial" w:hAnsi="Arial" w:cs="Arial"/>
        </w:rPr>
      </w:pPr>
      <w:r w:rsidRPr="00713C16">
        <w:rPr>
          <w:rFonts w:ascii="Arial" w:hAnsi="Arial" w:cs="Arial"/>
          <w:b/>
        </w:rPr>
        <w:t>2.23.</w:t>
      </w:r>
      <w:r w:rsidRPr="00713C16">
        <w:rPr>
          <w:rFonts w:ascii="Arial" w:hAnsi="Arial" w:cs="Arial"/>
        </w:rPr>
        <w:t xml:space="preserve"> </w:t>
      </w:r>
      <w:r w:rsidR="00FD733C" w:rsidRPr="00FD733C">
        <w:rPr>
          <w:rFonts w:ascii="Arial" w:hAnsi="Arial" w:cs="Arial"/>
        </w:rPr>
        <w:t xml:space="preserve">Для грузов в контейнерах, подлежащих вскрытию, </w:t>
      </w:r>
      <w:proofErr w:type="spellStart"/>
      <w:r w:rsidR="00FD733C" w:rsidRPr="00FD733C">
        <w:rPr>
          <w:rFonts w:ascii="Arial" w:hAnsi="Arial" w:cs="Arial"/>
        </w:rPr>
        <w:t>растарке</w:t>
      </w:r>
      <w:proofErr w:type="spellEnd"/>
      <w:r w:rsidR="00FD733C" w:rsidRPr="00FD733C">
        <w:rPr>
          <w:rFonts w:ascii="Arial" w:hAnsi="Arial" w:cs="Arial"/>
        </w:rPr>
        <w:t xml:space="preserve"> и иным операциям под таможенным контролем:</w:t>
      </w:r>
    </w:p>
    <w:p w14:paraId="52762262" w14:textId="77777777" w:rsidR="00FD733C" w:rsidRPr="00FD733C" w:rsidRDefault="00FD733C" w:rsidP="00FD733C">
      <w:pPr>
        <w:spacing w:after="0" w:line="240" w:lineRule="auto"/>
        <w:ind w:firstLine="567"/>
        <w:jc w:val="both"/>
        <w:rPr>
          <w:rFonts w:ascii="Arial" w:hAnsi="Arial" w:cs="Arial"/>
        </w:rPr>
      </w:pPr>
      <w:r w:rsidRPr="00FD733C">
        <w:rPr>
          <w:rFonts w:ascii="Arial" w:hAnsi="Arial" w:cs="Arial"/>
        </w:rPr>
        <w:t xml:space="preserve"> - при необходимости равномерного распределения в контейнере грузовых мест с разным весом, не полной загрузки, крепления от продольного и поперечного смещения, установки щитов и прочих работ, направленных на обеспечение сохранности перевозимого груза, Заказчик обеспечивает подачу и согласование заявок на необходимые дополнительные работы и услуги до начала грузовых операций по загрузке контейнера. </w:t>
      </w:r>
    </w:p>
    <w:p w14:paraId="1911DC1A" w14:textId="77777777" w:rsidR="00365F75" w:rsidRDefault="00FD733C" w:rsidP="00FD733C">
      <w:pPr>
        <w:spacing w:after="0" w:line="240" w:lineRule="auto"/>
        <w:ind w:firstLine="567"/>
        <w:jc w:val="both"/>
        <w:rPr>
          <w:rFonts w:ascii="Arial" w:hAnsi="Arial" w:cs="Arial"/>
        </w:rPr>
      </w:pPr>
      <w:r w:rsidRPr="00FD733C">
        <w:rPr>
          <w:rFonts w:ascii="Arial" w:hAnsi="Arial" w:cs="Arial"/>
        </w:rPr>
        <w:t xml:space="preserve">В случае отсутствия заявки Заказчика </w:t>
      </w:r>
      <w:r w:rsidRPr="00622CDA">
        <w:rPr>
          <w:rFonts w:ascii="Arial" w:hAnsi="Arial" w:cs="Arial"/>
        </w:rPr>
        <w:t>до начала загрузки груза в контейнер, ответственность за любые возможные неблагоприятные обстоятельства возлагаются на Заказчика</w:t>
      </w:r>
      <w:r w:rsidRPr="00FD733C">
        <w:rPr>
          <w:rFonts w:ascii="Arial" w:hAnsi="Arial" w:cs="Arial"/>
        </w:rPr>
        <w:t>, Порт производит аналогичную (подобн</w:t>
      </w:r>
      <w:r>
        <w:rPr>
          <w:rFonts w:ascii="Arial" w:hAnsi="Arial" w:cs="Arial"/>
        </w:rPr>
        <w:t xml:space="preserve">ую) загрузку груза в контейнер </w:t>
      </w:r>
      <w:r w:rsidRPr="00FD733C">
        <w:rPr>
          <w:rFonts w:ascii="Arial" w:hAnsi="Arial" w:cs="Arial"/>
        </w:rPr>
        <w:t>исходя из технической и производственной возможности Порта.</w:t>
      </w:r>
      <w:r>
        <w:rPr>
          <w:rFonts w:ascii="Arial" w:hAnsi="Arial" w:cs="Arial"/>
        </w:rPr>
        <w:t xml:space="preserve"> При этом </w:t>
      </w:r>
      <w:r w:rsidRPr="00FD733C">
        <w:rPr>
          <w:rFonts w:ascii="Arial" w:hAnsi="Arial" w:cs="Arial"/>
        </w:rPr>
        <w:t xml:space="preserve">Порт не несет ответственности за возникшие в </w:t>
      </w:r>
      <w:r w:rsidRPr="00FD733C">
        <w:rPr>
          <w:rFonts w:ascii="Arial" w:hAnsi="Arial" w:cs="Arial"/>
        </w:rPr>
        <w:lastRenderedPageBreak/>
        <w:t xml:space="preserve">пути следования неблагоприятные обстоятельства, вызванные неравномерным распределением груза в контейнере. </w:t>
      </w:r>
    </w:p>
    <w:p w14:paraId="5D358465" w14:textId="39A9007A" w:rsidR="00FD733C" w:rsidRPr="00713C16" w:rsidRDefault="00FD733C" w:rsidP="00FD733C">
      <w:pPr>
        <w:spacing w:after="0" w:line="240" w:lineRule="auto"/>
        <w:ind w:firstLine="567"/>
        <w:jc w:val="both"/>
        <w:rPr>
          <w:rFonts w:ascii="Arial" w:hAnsi="Arial" w:cs="Arial"/>
        </w:rPr>
      </w:pPr>
      <w:r w:rsidRPr="00FD733C">
        <w:rPr>
          <w:rFonts w:ascii="Arial" w:hAnsi="Arial" w:cs="Arial"/>
        </w:rPr>
        <w:t>Отсутст</w:t>
      </w:r>
      <w:r>
        <w:rPr>
          <w:rFonts w:ascii="Arial" w:hAnsi="Arial" w:cs="Arial"/>
        </w:rPr>
        <w:t xml:space="preserve">вие </w:t>
      </w:r>
      <w:r w:rsidR="00365F75">
        <w:rPr>
          <w:rFonts w:ascii="Arial" w:hAnsi="Arial" w:cs="Arial"/>
        </w:rPr>
        <w:t xml:space="preserve">Заказчика (его </w:t>
      </w:r>
      <w:r>
        <w:rPr>
          <w:rFonts w:ascii="Arial" w:hAnsi="Arial" w:cs="Arial"/>
        </w:rPr>
        <w:t>представителя</w:t>
      </w:r>
      <w:r w:rsidR="00365F75">
        <w:rPr>
          <w:rFonts w:ascii="Arial" w:hAnsi="Arial" w:cs="Arial"/>
        </w:rPr>
        <w:t>)</w:t>
      </w:r>
      <w:r>
        <w:rPr>
          <w:rFonts w:ascii="Arial" w:hAnsi="Arial" w:cs="Arial"/>
        </w:rPr>
        <w:t xml:space="preserve"> </w:t>
      </w:r>
      <w:r w:rsidR="00365F75">
        <w:rPr>
          <w:rFonts w:ascii="Arial" w:hAnsi="Arial" w:cs="Arial"/>
        </w:rPr>
        <w:t xml:space="preserve">при проведении операций под таможенным контролем </w:t>
      </w:r>
      <w:r>
        <w:rPr>
          <w:rFonts w:ascii="Arial" w:hAnsi="Arial" w:cs="Arial"/>
        </w:rPr>
        <w:t xml:space="preserve">не </w:t>
      </w:r>
      <w:r w:rsidRPr="00FD733C">
        <w:rPr>
          <w:rFonts w:ascii="Arial" w:hAnsi="Arial" w:cs="Arial"/>
        </w:rPr>
        <w:t>явл</w:t>
      </w:r>
      <w:r>
        <w:rPr>
          <w:rFonts w:ascii="Arial" w:hAnsi="Arial" w:cs="Arial"/>
        </w:rPr>
        <w:t>я</w:t>
      </w:r>
      <w:r w:rsidRPr="00FD733C">
        <w:rPr>
          <w:rFonts w:ascii="Arial" w:hAnsi="Arial" w:cs="Arial"/>
        </w:rPr>
        <w:t>ется основанием для изменения условий</w:t>
      </w:r>
      <w:r>
        <w:rPr>
          <w:rFonts w:ascii="Arial" w:hAnsi="Arial" w:cs="Arial"/>
        </w:rPr>
        <w:t xml:space="preserve"> обработки груза</w:t>
      </w:r>
      <w:r w:rsidRPr="00FD733C">
        <w:rPr>
          <w:rFonts w:ascii="Arial" w:hAnsi="Arial" w:cs="Arial"/>
        </w:rPr>
        <w:t xml:space="preserve">, если иное не </w:t>
      </w:r>
      <w:r>
        <w:rPr>
          <w:rFonts w:ascii="Arial" w:hAnsi="Arial" w:cs="Arial"/>
        </w:rPr>
        <w:t>было указано в заявке Заказчика в ИС</w:t>
      </w:r>
      <w:r w:rsidRPr="00FD733C">
        <w:rPr>
          <w:rFonts w:ascii="Arial" w:hAnsi="Arial" w:cs="Arial"/>
        </w:rPr>
        <w:t xml:space="preserve">. </w:t>
      </w:r>
      <w:r w:rsidR="00187057">
        <w:rPr>
          <w:rFonts w:ascii="Arial" w:hAnsi="Arial" w:cs="Arial"/>
        </w:rPr>
        <w:t>Порт</w:t>
      </w:r>
      <w:r w:rsidRPr="00FD733C">
        <w:rPr>
          <w:rFonts w:ascii="Arial" w:hAnsi="Arial" w:cs="Arial"/>
        </w:rPr>
        <w:t xml:space="preserve"> не обязан уведомлять Заказчика о выявленных нарушениях</w:t>
      </w:r>
      <w:r>
        <w:rPr>
          <w:rFonts w:ascii="Arial" w:hAnsi="Arial" w:cs="Arial"/>
        </w:rPr>
        <w:t xml:space="preserve"> </w:t>
      </w:r>
      <w:r w:rsidR="00466598">
        <w:rPr>
          <w:rFonts w:ascii="Arial" w:hAnsi="Arial" w:cs="Arial"/>
        </w:rPr>
        <w:t xml:space="preserve">распределения в контейнере грузовых мест с разным весом, загрузки, </w:t>
      </w:r>
      <w:r>
        <w:rPr>
          <w:rFonts w:ascii="Arial" w:hAnsi="Arial" w:cs="Arial"/>
        </w:rPr>
        <w:t>размещения и крепления груза в контейнере</w:t>
      </w:r>
      <w:r w:rsidR="00466598">
        <w:rPr>
          <w:rFonts w:ascii="Arial" w:hAnsi="Arial" w:cs="Arial"/>
        </w:rPr>
        <w:t xml:space="preserve"> и т.д.</w:t>
      </w:r>
      <w:r w:rsidRPr="00FD733C">
        <w:rPr>
          <w:rFonts w:ascii="Arial" w:hAnsi="Arial" w:cs="Arial"/>
        </w:rPr>
        <w:t xml:space="preserve"> </w:t>
      </w:r>
      <w:r>
        <w:rPr>
          <w:rFonts w:ascii="Arial" w:hAnsi="Arial" w:cs="Arial"/>
        </w:rPr>
        <w:t>Заказчик</w:t>
      </w:r>
      <w:r w:rsidRPr="00FD733C">
        <w:rPr>
          <w:rFonts w:ascii="Arial" w:hAnsi="Arial" w:cs="Arial"/>
        </w:rPr>
        <w:t xml:space="preserve"> </w:t>
      </w:r>
      <w:r>
        <w:rPr>
          <w:rFonts w:ascii="Arial" w:hAnsi="Arial" w:cs="Arial"/>
        </w:rPr>
        <w:t xml:space="preserve">обязан </w:t>
      </w:r>
      <w:r w:rsidRPr="00FD733C">
        <w:rPr>
          <w:rFonts w:ascii="Arial" w:hAnsi="Arial" w:cs="Arial"/>
        </w:rPr>
        <w:t xml:space="preserve">владеть информацией о свойствах </w:t>
      </w:r>
      <w:r>
        <w:rPr>
          <w:rFonts w:ascii="Arial" w:hAnsi="Arial" w:cs="Arial"/>
        </w:rPr>
        <w:t>предъявляемого к перевалке</w:t>
      </w:r>
      <w:r w:rsidRPr="00FD733C">
        <w:rPr>
          <w:rFonts w:ascii="Arial" w:hAnsi="Arial" w:cs="Arial"/>
        </w:rPr>
        <w:t xml:space="preserve"> груза, упаковки и способах </w:t>
      </w:r>
      <w:r w:rsidR="00466598">
        <w:rPr>
          <w:rFonts w:ascii="Arial" w:hAnsi="Arial" w:cs="Arial"/>
        </w:rPr>
        <w:t xml:space="preserve">его </w:t>
      </w:r>
      <w:r w:rsidRPr="00FD733C">
        <w:rPr>
          <w:rFonts w:ascii="Arial" w:hAnsi="Arial" w:cs="Arial"/>
        </w:rPr>
        <w:t>крепления</w:t>
      </w:r>
      <w:r w:rsidR="00466598">
        <w:rPr>
          <w:rFonts w:ascii="Arial" w:hAnsi="Arial" w:cs="Arial"/>
        </w:rPr>
        <w:t xml:space="preserve"> и размещения</w:t>
      </w:r>
      <w:r w:rsidRPr="00FD733C">
        <w:rPr>
          <w:rFonts w:ascii="Arial" w:hAnsi="Arial" w:cs="Arial"/>
        </w:rPr>
        <w:t xml:space="preserve"> и своевременно принимать необходимые мер</w:t>
      </w:r>
      <w:r w:rsidR="001734F3">
        <w:rPr>
          <w:rFonts w:ascii="Arial" w:hAnsi="Arial" w:cs="Arial"/>
        </w:rPr>
        <w:t>ы по исправлению несоответствий</w:t>
      </w:r>
      <w:r>
        <w:rPr>
          <w:rFonts w:ascii="Arial" w:hAnsi="Arial" w:cs="Arial"/>
        </w:rPr>
        <w:t xml:space="preserve"> согласно </w:t>
      </w:r>
      <w:r w:rsidRPr="00FD733C">
        <w:rPr>
          <w:rFonts w:ascii="Arial" w:hAnsi="Arial" w:cs="Arial"/>
        </w:rPr>
        <w:t>требованиям</w:t>
      </w:r>
      <w:r w:rsidR="00466598">
        <w:rPr>
          <w:rFonts w:ascii="Arial" w:hAnsi="Arial" w:cs="Arial"/>
        </w:rPr>
        <w:t>,</w:t>
      </w:r>
      <w:r w:rsidRPr="00FD733C">
        <w:rPr>
          <w:rFonts w:ascii="Arial" w:hAnsi="Arial" w:cs="Arial"/>
        </w:rPr>
        <w:t xml:space="preserve"> </w:t>
      </w:r>
      <w:r w:rsidR="00466598" w:rsidRPr="00466598">
        <w:rPr>
          <w:rFonts w:ascii="Arial" w:hAnsi="Arial" w:cs="Arial"/>
        </w:rPr>
        <w:t xml:space="preserve">предусмотренным нормативными </w:t>
      </w:r>
      <w:r w:rsidR="00466598">
        <w:rPr>
          <w:rFonts w:ascii="Arial" w:hAnsi="Arial" w:cs="Arial"/>
        </w:rPr>
        <w:t>правовыми актами Российской Федерации</w:t>
      </w:r>
      <w:r w:rsidR="00466598" w:rsidRPr="00466598">
        <w:rPr>
          <w:rFonts w:ascii="Arial" w:hAnsi="Arial" w:cs="Arial"/>
        </w:rPr>
        <w:t xml:space="preserve"> </w:t>
      </w:r>
      <w:r w:rsidR="00466598">
        <w:rPr>
          <w:rFonts w:ascii="Arial" w:hAnsi="Arial" w:cs="Arial"/>
        </w:rPr>
        <w:t xml:space="preserve">(в тои числе </w:t>
      </w:r>
      <w:r w:rsidR="00466598" w:rsidRPr="00466598">
        <w:rPr>
          <w:rFonts w:ascii="Arial" w:hAnsi="Arial" w:cs="Arial"/>
        </w:rPr>
        <w:t>правилам перевозок грузов на соответствующем виде транспорта, утвержденным нормативными правовыми актами Российской Федерации</w:t>
      </w:r>
      <w:r w:rsidR="00466598">
        <w:rPr>
          <w:rFonts w:ascii="Arial" w:hAnsi="Arial" w:cs="Arial"/>
        </w:rPr>
        <w:t>), а также</w:t>
      </w:r>
      <w:r w:rsidR="00466598" w:rsidRPr="00466598">
        <w:rPr>
          <w:rFonts w:ascii="Arial" w:hAnsi="Arial" w:cs="Arial"/>
        </w:rPr>
        <w:t xml:space="preserve"> требованиям рабочей технологической документации Порта</w:t>
      </w:r>
      <w:r w:rsidR="00466598">
        <w:rPr>
          <w:rFonts w:ascii="Arial" w:hAnsi="Arial" w:cs="Arial"/>
        </w:rPr>
        <w:t>.</w:t>
      </w:r>
    </w:p>
    <w:p w14:paraId="6925044F" w14:textId="6A6851FF" w:rsidR="00B93FF5" w:rsidRDefault="00B93FF5" w:rsidP="00B93FF5">
      <w:pPr>
        <w:spacing w:after="0" w:line="240" w:lineRule="auto"/>
        <w:ind w:firstLine="567"/>
        <w:jc w:val="both"/>
        <w:rPr>
          <w:rFonts w:ascii="Arial" w:hAnsi="Arial" w:cs="Arial"/>
        </w:rPr>
      </w:pPr>
      <w:r w:rsidRPr="00713C16">
        <w:rPr>
          <w:rFonts w:ascii="Arial" w:hAnsi="Arial" w:cs="Arial"/>
          <w:b/>
        </w:rPr>
        <w:t xml:space="preserve">2.24. </w:t>
      </w:r>
      <w:r w:rsidRPr="00713C16">
        <w:rPr>
          <w:rFonts w:ascii="Arial" w:hAnsi="Arial" w:cs="Arial"/>
        </w:rPr>
        <w:t>В случае отгрузки порожнего контейнера после расформирования с территории Порта Заказчик не позднее дня перехода контейнера в статус порожний по данным ИС обязан, произвести в ИС прием-передачу экспедирования по порожнему контейнеру на уполномоченное в отношении контейнера лицо (морской перевозчик, собственник и пр.). Расходы, возникшие вследствие несвоевременной передачи экспедирования по</w:t>
      </w:r>
      <w:r w:rsidR="00586532">
        <w:rPr>
          <w:rFonts w:ascii="Arial" w:hAnsi="Arial" w:cs="Arial"/>
        </w:rPr>
        <w:t>рожнего контейнера по данным ИС</w:t>
      </w:r>
      <w:r w:rsidRPr="00713C16">
        <w:rPr>
          <w:rFonts w:ascii="Arial" w:hAnsi="Arial" w:cs="Arial"/>
        </w:rPr>
        <w:t>, несет лицо, осуществлявшее экспедирование данного контейнера до расформирования.</w:t>
      </w:r>
    </w:p>
    <w:p w14:paraId="4C2340F0" w14:textId="77777777" w:rsidR="001734F3" w:rsidRPr="00713C16" w:rsidRDefault="001734F3" w:rsidP="00B93FF5">
      <w:pPr>
        <w:spacing w:after="0" w:line="240" w:lineRule="auto"/>
        <w:ind w:firstLine="567"/>
        <w:jc w:val="both"/>
        <w:rPr>
          <w:rFonts w:ascii="Arial" w:hAnsi="Arial" w:cs="Arial"/>
        </w:rPr>
      </w:pPr>
      <w:r w:rsidRPr="001734F3">
        <w:rPr>
          <w:rFonts w:ascii="Arial" w:hAnsi="Arial" w:cs="Arial"/>
        </w:rPr>
        <w:t xml:space="preserve">В случае подачи заявки в ИС Порта на проведение работ до начала </w:t>
      </w:r>
      <w:r w:rsidR="00E85D95">
        <w:rPr>
          <w:rFonts w:ascii="Arial" w:hAnsi="Arial" w:cs="Arial"/>
        </w:rPr>
        <w:t>рас</w:t>
      </w:r>
      <w:r w:rsidRPr="001734F3">
        <w:rPr>
          <w:rFonts w:ascii="Arial" w:hAnsi="Arial" w:cs="Arial"/>
        </w:rPr>
        <w:t>формирования, Заказчик обязан самостоятельно обеспечить и проверить передачу экспедирования на него.</w:t>
      </w:r>
    </w:p>
    <w:p w14:paraId="7F7F02C9"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2.25.</w:t>
      </w:r>
      <w:r w:rsidRPr="00713C16">
        <w:rPr>
          <w:rFonts w:ascii="Arial" w:hAnsi="Arial" w:cs="Arial"/>
        </w:rPr>
        <w:t xml:space="preserve"> В целях обеспечения эффективного планирования и выполнения обязательств Портом, Заказчик обязан: </w:t>
      </w:r>
    </w:p>
    <w:p w14:paraId="469AE3C9" w14:textId="77777777" w:rsidR="00B93FF5" w:rsidRPr="00713C16" w:rsidRDefault="00B93FF5" w:rsidP="001E301C">
      <w:pPr>
        <w:spacing w:after="0" w:line="240" w:lineRule="auto"/>
        <w:ind w:firstLine="426"/>
        <w:jc w:val="both"/>
        <w:rPr>
          <w:rFonts w:ascii="Arial" w:hAnsi="Arial" w:cs="Arial"/>
        </w:rPr>
      </w:pPr>
      <w:r w:rsidRPr="00713C16">
        <w:rPr>
          <w:rFonts w:ascii="Arial" w:hAnsi="Arial" w:cs="Arial"/>
        </w:rPr>
        <w:t>- обеспечить предоставление Порту информации (необходимых документов) в соответствии с требованиями настоящего Договора.</w:t>
      </w:r>
    </w:p>
    <w:p w14:paraId="3F217F25" w14:textId="77777777" w:rsidR="002C7190" w:rsidRDefault="00B93FF5" w:rsidP="00FF08B8">
      <w:pPr>
        <w:spacing w:after="0" w:line="240" w:lineRule="auto"/>
        <w:ind w:firstLine="426"/>
        <w:jc w:val="both"/>
        <w:rPr>
          <w:rFonts w:ascii="Arial" w:hAnsi="Arial" w:cs="Arial"/>
        </w:rPr>
      </w:pPr>
      <w:r w:rsidRPr="00713C16">
        <w:rPr>
          <w:rFonts w:ascii="Arial" w:hAnsi="Arial" w:cs="Arial"/>
        </w:rPr>
        <w:t xml:space="preserve"> - предоставлять запрашиваемые Портом документы и информацию о грузе, а также иную информацию, необходимую для исполнения Портом своих обязанностей по настоящему Договору.</w:t>
      </w:r>
    </w:p>
    <w:p w14:paraId="03178237" w14:textId="7F04B02E" w:rsidR="00FF08B8" w:rsidRPr="00685457" w:rsidRDefault="00FF08B8" w:rsidP="00E31997">
      <w:pPr>
        <w:widowControl w:val="0"/>
        <w:autoSpaceDE w:val="0"/>
        <w:autoSpaceDN w:val="0"/>
        <w:adjustRightInd w:val="0"/>
        <w:spacing w:after="0" w:line="240" w:lineRule="auto"/>
        <w:ind w:firstLine="567"/>
        <w:jc w:val="both"/>
        <w:rPr>
          <w:rFonts w:ascii="Arial" w:eastAsia="Times New Roman" w:hAnsi="Arial" w:cs="Arial"/>
          <w:iCs/>
          <w:lang w:eastAsia="ru-RU"/>
        </w:rPr>
      </w:pPr>
      <w:r w:rsidRPr="00685457">
        <w:rPr>
          <w:rFonts w:ascii="Arial" w:hAnsi="Arial" w:cs="Arial"/>
          <w:b/>
        </w:rPr>
        <w:t>2.26.</w:t>
      </w:r>
      <w:r w:rsidRPr="00685457">
        <w:rPr>
          <w:rFonts w:ascii="Arial" w:hAnsi="Arial" w:cs="Arial"/>
        </w:rPr>
        <w:t xml:space="preserve"> </w:t>
      </w:r>
      <w:r w:rsidRPr="00685457">
        <w:rPr>
          <w:rFonts w:ascii="Arial" w:eastAsia="Times New Roman" w:hAnsi="Arial" w:cs="Arial"/>
          <w:iCs/>
          <w:lang w:eastAsia="ru-RU"/>
        </w:rPr>
        <w:t>В слу</w:t>
      </w:r>
      <w:r w:rsidR="00BC672F" w:rsidRPr="00685457">
        <w:rPr>
          <w:rFonts w:ascii="Arial" w:eastAsia="Times New Roman" w:hAnsi="Arial" w:cs="Arial"/>
          <w:iCs/>
          <w:lang w:eastAsia="ru-RU"/>
        </w:rPr>
        <w:t>чае</w:t>
      </w:r>
      <w:r w:rsidRPr="00685457">
        <w:rPr>
          <w:rFonts w:ascii="Arial" w:eastAsia="Times New Roman" w:hAnsi="Arial" w:cs="Arial"/>
          <w:iCs/>
          <w:lang w:eastAsia="ru-RU"/>
        </w:rPr>
        <w:t xml:space="preserve"> если Заказчиком с погрузки </w:t>
      </w:r>
      <w:r w:rsidR="00E31997" w:rsidRPr="00685457">
        <w:rPr>
          <w:rFonts w:ascii="Arial" w:eastAsia="Times New Roman" w:hAnsi="Arial" w:cs="Arial"/>
          <w:iCs/>
          <w:lang w:eastAsia="ru-RU"/>
        </w:rPr>
        <w:t xml:space="preserve">на </w:t>
      </w:r>
      <w:r w:rsidRPr="00685457">
        <w:rPr>
          <w:rFonts w:ascii="Arial" w:eastAsia="Times New Roman" w:hAnsi="Arial" w:cs="Arial"/>
          <w:iCs/>
          <w:lang w:eastAsia="ru-RU"/>
        </w:rPr>
        <w:t>рейс судна будут полностью или частично сниматься контейнеры, подтвержденные (</w:t>
      </w:r>
      <w:proofErr w:type="spellStart"/>
      <w:r w:rsidRPr="00685457">
        <w:rPr>
          <w:rFonts w:ascii="Arial" w:eastAsia="Times New Roman" w:hAnsi="Arial" w:cs="Arial"/>
          <w:iCs/>
          <w:lang w:eastAsia="ru-RU"/>
        </w:rPr>
        <w:t>забукированные</w:t>
      </w:r>
      <w:proofErr w:type="spellEnd"/>
      <w:r w:rsidRPr="00685457">
        <w:rPr>
          <w:rFonts w:ascii="Arial" w:eastAsia="Times New Roman" w:hAnsi="Arial" w:cs="Arial"/>
          <w:iCs/>
          <w:lang w:eastAsia="ru-RU"/>
        </w:rPr>
        <w:t>) Заказчиком на такой рейс судна, Заказчик обязуется письменно информировать об этом Порт в срок не позднее 24-х часов до момента начала грузовых работ на судне в рамках рейса, на который подтверждались (</w:t>
      </w:r>
      <w:proofErr w:type="spellStart"/>
      <w:r w:rsidRPr="00685457">
        <w:rPr>
          <w:rFonts w:ascii="Arial" w:eastAsia="Times New Roman" w:hAnsi="Arial" w:cs="Arial"/>
          <w:iCs/>
          <w:lang w:eastAsia="ru-RU"/>
        </w:rPr>
        <w:t>букировались</w:t>
      </w:r>
      <w:proofErr w:type="spellEnd"/>
      <w:r w:rsidRPr="00685457">
        <w:rPr>
          <w:rFonts w:ascii="Arial" w:eastAsia="Times New Roman" w:hAnsi="Arial" w:cs="Arial"/>
          <w:iCs/>
          <w:lang w:eastAsia="ru-RU"/>
        </w:rPr>
        <w:t>) контейнеры.</w:t>
      </w:r>
    </w:p>
    <w:p w14:paraId="37EB2E4E" w14:textId="4FEDE619" w:rsidR="00FF08B8" w:rsidRPr="00685457" w:rsidRDefault="00FF08B8" w:rsidP="00E31997">
      <w:pPr>
        <w:widowControl w:val="0"/>
        <w:autoSpaceDE w:val="0"/>
        <w:autoSpaceDN w:val="0"/>
        <w:adjustRightInd w:val="0"/>
        <w:spacing w:after="0" w:line="240" w:lineRule="auto"/>
        <w:ind w:firstLine="567"/>
        <w:jc w:val="both"/>
        <w:rPr>
          <w:rFonts w:ascii="Arial" w:eastAsia="Times New Roman" w:hAnsi="Arial" w:cs="Arial"/>
          <w:iCs/>
          <w:lang w:eastAsia="ru-RU"/>
        </w:rPr>
      </w:pPr>
      <w:r w:rsidRPr="00685457">
        <w:rPr>
          <w:rFonts w:ascii="Arial" w:eastAsia="Times New Roman" w:hAnsi="Arial" w:cs="Arial"/>
          <w:iCs/>
          <w:lang w:eastAsia="ru-RU"/>
        </w:rPr>
        <w:t xml:space="preserve">Все услуги Порта, связанные с погрузкой/выгрузкой/перемещением в накопительные секции и дальнейшим хранением снятых Заказчиком с перевозки контейнеров, осуществляются на основании тарифов и условий Порта, указанных в </w:t>
      </w:r>
      <w:r w:rsidR="00BC672F" w:rsidRPr="00685457">
        <w:rPr>
          <w:rFonts w:ascii="Arial" w:eastAsia="Times New Roman" w:hAnsi="Arial" w:cs="Arial"/>
          <w:iCs/>
          <w:lang w:eastAsia="ru-RU"/>
        </w:rPr>
        <w:t>п</w:t>
      </w:r>
      <w:r w:rsidRPr="00685457">
        <w:rPr>
          <w:rFonts w:ascii="Arial" w:eastAsia="Times New Roman" w:hAnsi="Arial" w:cs="Arial"/>
          <w:iCs/>
          <w:lang w:eastAsia="ru-RU"/>
        </w:rPr>
        <w:t>риложении  к настоящему Договору (Тарифном приложении), рассчитываются и подлежат оплате Заказчиком по дату фактического убытия контейнера с территории Порта.</w:t>
      </w:r>
    </w:p>
    <w:p w14:paraId="545C3443" w14:textId="77777777" w:rsidR="00FF08B8" w:rsidRPr="00685457" w:rsidRDefault="00FF08B8" w:rsidP="00E31997">
      <w:pPr>
        <w:widowControl w:val="0"/>
        <w:autoSpaceDE w:val="0"/>
        <w:autoSpaceDN w:val="0"/>
        <w:adjustRightInd w:val="0"/>
        <w:spacing w:after="0" w:line="240" w:lineRule="auto"/>
        <w:ind w:firstLine="567"/>
        <w:jc w:val="both"/>
        <w:rPr>
          <w:rFonts w:ascii="Arial" w:eastAsia="Times New Roman" w:hAnsi="Arial" w:cs="Arial"/>
          <w:iCs/>
          <w:lang w:eastAsia="ru-RU"/>
        </w:rPr>
      </w:pPr>
      <w:r w:rsidRPr="00685457">
        <w:rPr>
          <w:rFonts w:ascii="Arial" w:eastAsia="Times New Roman" w:hAnsi="Arial" w:cs="Arial"/>
          <w:iCs/>
          <w:lang w:eastAsia="ru-RU"/>
        </w:rPr>
        <w:t>В случае неисполнения Заказчиком обязательства по предоставлению информирования о снятии с перевозки контейнеров на конкретном рейсе судна (не в письменном виде и(или) позднее 24-х часов до момента начала грузовых работ на судне в рамках рейса), Порт вправе предъявить Заказчику требование об оплате Порту стоимости дополнительной (вынужденной) сортировки в отношении каждого контейнера, предварительно подтвержденного (</w:t>
      </w:r>
      <w:proofErr w:type="spellStart"/>
      <w:r w:rsidRPr="00685457">
        <w:rPr>
          <w:rFonts w:ascii="Arial" w:eastAsia="Times New Roman" w:hAnsi="Arial" w:cs="Arial"/>
          <w:iCs/>
          <w:lang w:eastAsia="ru-RU"/>
        </w:rPr>
        <w:t>забукированного</w:t>
      </w:r>
      <w:proofErr w:type="spellEnd"/>
      <w:r w:rsidRPr="00685457">
        <w:rPr>
          <w:rFonts w:ascii="Arial" w:eastAsia="Times New Roman" w:hAnsi="Arial" w:cs="Arial"/>
          <w:iCs/>
          <w:lang w:eastAsia="ru-RU"/>
        </w:rPr>
        <w:t>) Заказчиком на конкретный рейс судна и не отгруженного на осуществляющее такой рейс судно согласно грузовому плану.</w:t>
      </w:r>
    </w:p>
    <w:p w14:paraId="0DE28451" w14:textId="24525686" w:rsidR="0037132C" w:rsidRPr="00685457" w:rsidRDefault="0037132C" w:rsidP="00006312">
      <w:pPr>
        <w:tabs>
          <w:tab w:val="left" w:pos="567"/>
        </w:tabs>
        <w:spacing w:after="0" w:line="240" w:lineRule="auto"/>
        <w:ind w:firstLine="567"/>
        <w:jc w:val="both"/>
        <w:rPr>
          <w:rFonts w:ascii="Arial" w:eastAsia="Calibri" w:hAnsi="Arial" w:cs="Arial"/>
          <w:iCs/>
        </w:rPr>
      </w:pPr>
      <w:r w:rsidRPr="00685457">
        <w:rPr>
          <w:rFonts w:ascii="Arial" w:hAnsi="Arial" w:cs="Arial"/>
          <w:b/>
        </w:rPr>
        <w:t>2.2</w:t>
      </w:r>
      <w:r w:rsidR="00685457" w:rsidRPr="00685457">
        <w:rPr>
          <w:rFonts w:ascii="Arial" w:hAnsi="Arial" w:cs="Arial"/>
          <w:b/>
        </w:rPr>
        <w:t>7</w:t>
      </w:r>
      <w:r w:rsidRPr="00685457">
        <w:rPr>
          <w:rFonts w:ascii="Arial" w:hAnsi="Arial" w:cs="Arial"/>
          <w:b/>
        </w:rPr>
        <w:t xml:space="preserve">. </w:t>
      </w:r>
      <w:r w:rsidRPr="00685457">
        <w:rPr>
          <w:rFonts w:ascii="Arial" w:eastAsia="Calibri" w:hAnsi="Arial" w:cs="Arial"/>
          <w:iCs/>
        </w:rPr>
        <w:t>Заказчик обязуется прямо или косвенно не осуществлять перевалку любых грузов через Порт в адрес любого лица, государства, территории, в отношении которых введены эмбарго или ограничения со стороны органов государственной власти Российской Федерации, за исключением случаев, когда это прямо разрешено.</w:t>
      </w:r>
    </w:p>
    <w:p w14:paraId="45FAD88A" w14:textId="77777777" w:rsidR="0037132C" w:rsidRPr="00713C16" w:rsidRDefault="0037132C" w:rsidP="00FF08B8">
      <w:pPr>
        <w:shd w:val="clear" w:color="auto" w:fill="FFFFFF"/>
        <w:tabs>
          <w:tab w:val="left" w:pos="0"/>
          <w:tab w:val="left" w:pos="417"/>
          <w:tab w:val="left" w:pos="567"/>
        </w:tabs>
        <w:spacing w:after="0" w:line="240" w:lineRule="auto"/>
        <w:ind w:right="-57" w:firstLine="709"/>
        <w:jc w:val="both"/>
        <w:rPr>
          <w:rFonts w:ascii="Arial" w:hAnsi="Arial" w:cs="Arial"/>
          <w:b/>
        </w:rPr>
      </w:pPr>
    </w:p>
    <w:p w14:paraId="4351FA0D" w14:textId="77777777" w:rsidR="00B93FF5" w:rsidRPr="00713C16" w:rsidRDefault="00B93FF5" w:rsidP="00713C16">
      <w:pPr>
        <w:pStyle w:val="af0"/>
        <w:numPr>
          <w:ilvl w:val="0"/>
          <w:numId w:val="1"/>
        </w:numPr>
        <w:jc w:val="center"/>
        <w:rPr>
          <w:rFonts w:ascii="Arial" w:eastAsia="Times New Roman" w:hAnsi="Arial" w:cs="Arial"/>
          <w:b/>
          <w:snapToGrid w:val="0"/>
        </w:rPr>
      </w:pPr>
      <w:r w:rsidRPr="00713C16">
        <w:rPr>
          <w:rFonts w:ascii="Arial" w:eastAsia="Times New Roman" w:hAnsi="Arial" w:cs="Arial"/>
          <w:b/>
          <w:snapToGrid w:val="0"/>
        </w:rPr>
        <w:t xml:space="preserve">ОБЯЗАТЕЛЬСТВА ЗАКАЗЧИКА ПРИ ОБРАБОТКЕ ОТДЕЛЬНЫХ ВИДОВ </w:t>
      </w:r>
      <w:r w:rsidR="00713C16">
        <w:rPr>
          <w:rFonts w:ascii="Arial" w:eastAsia="Times New Roman" w:hAnsi="Arial" w:cs="Arial"/>
          <w:b/>
          <w:snapToGrid w:val="0"/>
        </w:rPr>
        <w:t>ГРУЗОВ И НАПРАВЛЕНИЙ СЛЕДОВАНИЯ</w:t>
      </w:r>
    </w:p>
    <w:p w14:paraId="3AF2AF59" w14:textId="77777777" w:rsidR="00713C16" w:rsidRPr="00713C16" w:rsidRDefault="00713C16" w:rsidP="00713C16">
      <w:pPr>
        <w:pStyle w:val="af0"/>
        <w:ind w:left="540"/>
        <w:rPr>
          <w:rFonts w:ascii="Arial" w:eastAsia="Times New Roman" w:hAnsi="Arial" w:cs="Arial"/>
          <w:b/>
          <w:snapToGrid w:val="0"/>
        </w:rPr>
      </w:pPr>
    </w:p>
    <w:p w14:paraId="0B3DAF05" w14:textId="77777777" w:rsidR="00B93FF5" w:rsidRPr="00713C16" w:rsidRDefault="00B93FF5" w:rsidP="00B93FF5">
      <w:pPr>
        <w:spacing w:after="0" w:line="240" w:lineRule="auto"/>
        <w:ind w:firstLine="567"/>
        <w:jc w:val="both"/>
        <w:rPr>
          <w:rFonts w:ascii="Arial" w:eastAsia="Times New Roman" w:hAnsi="Arial" w:cs="Arial"/>
          <w:b/>
          <w:snapToGrid w:val="0"/>
        </w:rPr>
      </w:pPr>
      <w:r w:rsidRPr="00713C16">
        <w:rPr>
          <w:rFonts w:ascii="Arial" w:eastAsia="Times New Roman" w:hAnsi="Arial" w:cs="Arial"/>
          <w:b/>
          <w:snapToGrid w:val="0"/>
        </w:rPr>
        <w:t>3.1. При организации перевалки рефрижераторных контейнеров:</w:t>
      </w:r>
    </w:p>
    <w:p w14:paraId="58700372" w14:textId="61E8E569"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3.1.1. </w:t>
      </w:r>
      <w:r w:rsidRPr="00713C16">
        <w:rPr>
          <w:rFonts w:ascii="Arial" w:eastAsia="Times New Roman" w:hAnsi="Arial" w:cs="Arial"/>
          <w:snapToGrid w:val="0"/>
        </w:rPr>
        <w:t xml:space="preserve">Обеспечивает соответствие температурного режима прибывающих в Порт груженых/порожних рефрижераторных контейнеров указанному в заявке. </w:t>
      </w:r>
    </w:p>
    <w:p w14:paraId="5C4101D5" w14:textId="77777777" w:rsidR="00B93FF5" w:rsidRPr="00713C16" w:rsidRDefault="00B93FF5" w:rsidP="00B93FF5">
      <w:pPr>
        <w:spacing w:after="0" w:line="240" w:lineRule="auto"/>
        <w:ind w:firstLine="567"/>
        <w:jc w:val="both"/>
        <w:rPr>
          <w:rFonts w:ascii="Arial" w:eastAsia="Times New Roman" w:hAnsi="Arial" w:cs="Arial"/>
          <w:b/>
          <w:lang w:eastAsia="ru-RU"/>
        </w:rPr>
      </w:pPr>
      <w:r w:rsidRPr="00713C16">
        <w:rPr>
          <w:rFonts w:ascii="Arial" w:eastAsia="Times New Roman" w:hAnsi="Arial" w:cs="Arial"/>
          <w:b/>
          <w:lang w:eastAsia="ru-RU"/>
        </w:rPr>
        <w:t xml:space="preserve">3.1.2. </w:t>
      </w:r>
      <w:r w:rsidRPr="00713C16">
        <w:rPr>
          <w:rFonts w:ascii="Arial" w:eastAsia="Times New Roman" w:hAnsi="Arial" w:cs="Arial"/>
          <w:lang w:eastAsia="ru-RU"/>
        </w:rPr>
        <w:t>Для подключения рефрижераторного контейнера к электросети подает заявку с указанием информации о грузе и необходимой температуры подключения.</w:t>
      </w:r>
    </w:p>
    <w:p w14:paraId="44F024EA" w14:textId="77777777" w:rsidR="00E374E7" w:rsidRDefault="00E374E7" w:rsidP="00E374E7">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lastRenderedPageBreak/>
        <w:t>Прибывающие с моря рефрижераторные гружёные контейнеры подключаются к электросети по заявке морского перевозчика или его агента</w:t>
      </w:r>
      <w:r>
        <w:rPr>
          <w:rFonts w:ascii="Arial" w:eastAsia="Times New Roman" w:hAnsi="Arial" w:cs="Arial"/>
          <w:lang w:eastAsia="ru-RU"/>
        </w:rPr>
        <w:t xml:space="preserve"> в соответствии с </w:t>
      </w:r>
      <w:r w:rsidRPr="001734F3">
        <w:rPr>
          <w:rFonts w:ascii="Arial" w:eastAsia="Times New Roman" w:hAnsi="Arial" w:cs="Arial"/>
          <w:lang w:eastAsia="ru-RU"/>
        </w:rPr>
        <w:t>заявленн</w:t>
      </w:r>
      <w:r>
        <w:rPr>
          <w:rFonts w:ascii="Arial" w:eastAsia="Times New Roman" w:hAnsi="Arial" w:cs="Arial"/>
          <w:lang w:eastAsia="ru-RU"/>
        </w:rPr>
        <w:t>ым температурным режимом.</w:t>
      </w:r>
    </w:p>
    <w:p w14:paraId="4BC50B5C" w14:textId="77777777" w:rsidR="00E374E7" w:rsidRPr="001734F3" w:rsidRDefault="00E374E7" w:rsidP="00E374E7">
      <w:pPr>
        <w:spacing w:after="0" w:line="240" w:lineRule="auto"/>
        <w:ind w:firstLine="567"/>
        <w:jc w:val="both"/>
        <w:rPr>
          <w:rFonts w:ascii="Arial" w:eastAsia="Times New Roman" w:hAnsi="Arial" w:cs="Arial"/>
          <w:lang w:eastAsia="ru-RU"/>
        </w:rPr>
      </w:pPr>
      <w:r>
        <w:rPr>
          <w:rFonts w:ascii="Arial" w:eastAsia="Times New Roman" w:hAnsi="Arial" w:cs="Arial"/>
          <w:lang w:eastAsia="ru-RU"/>
        </w:rPr>
        <w:t>До получения</w:t>
      </w:r>
      <w:r w:rsidR="00006312">
        <w:rPr>
          <w:rFonts w:ascii="Arial" w:eastAsia="Times New Roman" w:hAnsi="Arial" w:cs="Arial"/>
          <w:lang w:eastAsia="ru-RU"/>
        </w:rPr>
        <w:t xml:space="preserve"> посредством открепления</w:t>
      </w:r>
      <w:r>
        <w:rPr>
          <w:rFonts w:ascii="Arial" w:eastAsia="Times New Roman" w:hAnsi="Arial" w:cs="Arial"/>
          <w:lang w:eastAsia="ru-RU"/>
        </w:rPr>
        <w:t xml:space="preserve"> прав на </w:t>
      </w:r>
      <w:r w:rsidRPr="00E374E7">
        <w:rPr>
          <w:rFonts w:ascii="Arial" w:eastAsia="Times New Roman" w:hAnsi="Arial" w:cs="Arial"/>
          <w:lang w:eastAsia="ru-RU"/>
        </w:rPr>
        <w:t>распоряж</w:t>
      </w:r>
      <w:r>
        <w:rPr>
          <w:rFonts w:ascii="Arial" w:eastAsia="Times New Roman" w:hAnsi="Arial" w:cs="Arial"/>
          <w:lang w:eastAsia="ru-RU"/>
        </w:rPr>
        <w:t xml:space="preserve">ение грузом </w:t>
      </w:r>
      <w:r w:rsidRPr="001734F3">
        <w:rPr>
          <w:rFonts w:ascii="Arial" w:eastAsia="Times New Roman" w:hAnsi="Arial" w:cs="Arial"/>
          <w:lang w:eastAsia="ru-RU"/>
        </w:rPr>
        <w:t>За</w:t>
      </w:r>
      <w:r>
        <w:rPr>
          <w:rFonts w:ascii="Arial" w:eastAsia="Times New Roman" w:hAnsi="Arial" w:cs="Arial"/>
          <w:lang w:eastAsia="ru-RU"/>
        </w:rPr>
        <w:t>казчик не может изменять условия</w:t>
      </w:r>
      <w:r w:rsidRPr="001734F3">
        <w:rPr>
          <w:rFonts w:ascii="Arial" w:eastAsia="Times New Roman" w:hAnsi="Arial" w:cs="Arial"/>
          <w:lang w:eastAsia="ru-RU"/>
        </w:rPr>
        <w:t xml:space="preserve"> и температуру подключения</w:t>
      </w:r>
      <w:r>
        <w:rPr>
          <w:rFonts w:ascii="Arial" w:eastAsia="Times New Roman" w:hAnsi="Arial" w:cs="Arial"/>
          <w:lang w:eastAsia="ru-RU"/>
        </w:rPr>
        <w:t xml:space="preserve"> контейнера </w:t>
      </w:r>
      <w:r w:rsidRPr="001734F3">
        <w:rPr>
          <w:rFonts w:ascii="Arial" w:eastAsia="Times New Roman" w:hAnsi="Arial" w:cs="Arial"/>
          <w:lang w:eastAsia="ru-RU"/>
        </w:rPr>
        <w:t>без согласования перевозчик</w:t>
      </w:r>
      <w:r>
        <w:rPr>
          <w:rFonts w:ascii="Arial" w:eastAsia="Times New Roman" w:hAnsi="Arial" w:cs="Arial"/>
          <w:lang w:eastAsia="ru-RU"/>
        </w:rPr>
        <w:t>а</w:t>
      </w:r>
      <w:r w:rsidRPr="001734F3">
        <w:rPr>
          <w:rFonts w:ascii="Arial" w:eastAsia="Times New Roman" w:hAnsi="Arial" w:cs="Arial"/>
          <w:lang w:eastAsia="ru-RU"/>
        </w:rPr>
        <w:t xml:space="preserve">. </w:t>
      </w:r>
    </w:p>
    <w:p w14:paraId="6151A6E8" w14:textId="77777777" w:rsidR="00E374E7" w:rsidRPr="00713C16" w:rsidRDefault="00E374E7" w:rsidP="00E374E7">
      <w:pPr>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 xml:space="preserve">Заявка на </w:t>
      </w:r>
      <w:proofErr w:type="spellStart"/>
      <w:r w:rsidRPr="00713C16">
        <w:rPr>
          <w:rFonts w:ascii="Arial" w:eastAsia="Times New Roman" w:hAnsi="Arial" w:cs="Arial"/>
          <w:lang w:eastAsia="ru-RU"/>
        </w:rPr>
        <w:t>неподключение</w:t>
      </w:r>
      <w:proofErr w:type="spellEnd"/>
      <w:r w:rsidRPr="00713C16">
        <w:rPr>
          <w:rFonts w:ascii="Arial" w:eastAsia="Times New Roman" w:hAnsi="Arial" w:cs="Arial"/>
          <w:lang w:eastAsia="ru-RU"/>
        </w:rPr>
        <w:t xml:space="preserve"> к электросети рефрижераторных контейнеров импортного направления подается после получения Заказчиком </w:t>
      </w:r>
      <w:r w:rsidRPr="00F453A9">
        <w:rPr>
          <w:rFonts w:ascii="Arial" w:eastAsia="Times New Roman" w:hAnsi="Arial" w:cs="Arial"/>
          <w:lang w:eastAsia="ru-RU"/>
        </w:rPr>
        <w:t>открепления</w:t>
      </w:r>
      <w:r>
        <w:rPr>
          <w:rFonts w:ascii="Arial" w:eastAsia="Times New Roman" w:hAnsi="Arial" w:cs="Arial"/>
          <w:lang w:eastAsia="ru-RU"/>
        </w:rPr>
        <w:t xml:space="preserve"> контейнера </w:t>
      </w:r>
      <w:r w:rsidRPr="00713C16">
        <w:rPr>
          <w:rFonts w:ascii="Arial" w:eastAsia="Times New Roman" w:hAnsi="Arial" w:cs="Arial"/>
          <w:lang w:eastAsia="ru-RU"/>
        </w:rPr>
        <w:t>от перевозчика</w:t>
      </w:r>
      <w:r>
        <w:rPr>
          <w:rFonts w:ascii="Arial" w:eastAsia="Times New Roman" w:hAnsi="Arial" w:cs="Arial"/>
          <w:lang w:eastAsia="ru-RU"/>
        </w:rPr>
        <w:t xml:space="preserve"> на Заказчика</w:t>
      </w:r>
      <w:r w:rsidRPr="00713C16">
        <w:rPr>
          <w:rFonts w:ascii="Arial" w:eastAsia="Times New Roman" w:hAnsi="Arial" w:cs="Arial"/>
          <w:lang w:eastAsia="ru-RU"/>
        </w:rPr>
        <w:t>.</w:t>
      </w:r>
    </w:p>
    <w:p w14:paraId="147CEDFF" w14:textId="77777777" w:rsidR="00B93FF5" w:rsidRPr="00713C16" w:rsidRDefault="00B93FF5" w:rsidP="00B93FF5">
      <w:pPr>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 xml:space="preserve">При отсутствии заявки Заказчика на </w:t>
      </w:r>
      <w:proofErr w:type="spellStart"/>
      <w:r w:rsidRPr="00713C16">
        <w:rPr>
          <w:rFonts w:ascii="Arial" w:eastAsia="Times New Roman" w:hAnsi="Arial" w:cs="Arial"/>
          <w:lang w:eastAsia="ru-RU"/>
        </w:rPr>
        <w:t>неподключение</w:t>
      </w:r>
      <w:proofErr w:type="spellEnd"/>
      <w:r w:rsidRPr="00713C16">
        <w:rPr>
          <w:rFonts w:ascii="Arial" w:eastAsia="Times New Roman" w:hAnsi="Arial" w:cs="Arial"/>
          <w:lang w:eastAsia="ru-RU"/>
        </w:rPr>
        <w:t xml:space="preserve"> груженого рефрижераторного контейнера Порт самостоятельно подключает контейнер к электросети с установлением температурного режима, выставленного на поступившем контейнере. Стоимость услуг по подключению выставляется Заказчику за весь период подключения.</w:t>
      </w:r>
    </w:p>
    <w:p w14:paraId="0077DA5E" w14:textId="77777777" w:rsidR="001734F3" w:rsidRPr="001734F3" w:rsidRDefault="001734F3" w:rsidP="001734F3">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t xml:space="preserve">При наличии заявки на </w:t>
      </w:r>
      <w:proofErr w:type="spellStart"/>
      <w:r w:rsidRPr="001734F3">
        <w:rPr>
          <w:rFonts w:ascii="Arial" w:eastAsia="Times New Roman" w:hAnsi="Arial" w:cs="Arial"/>
          <w:lang w:eastAsia="ru-RU"/>
        </w:rPr>
        <w:t>неподключение</w:t>
      </w:r>
      <w:proofErr w:type="spellEnd"/>
      <w:r w:rsidRPr="001734F3">
        <w:rPr>
          <w:rFonts w:ascii="Arial" w:eastAsia="Times New Roman" w:hAnsi="Arial" w:cs="Arial"/>
          <w:lang w:eastAsia="ru-RU"/>
        </w:rPr>
        <w:t xml:space="preserve"> контейнер размещается на общем складе порта и подлежит перемещению в </w:t>
      </w:r>
      <w:proofErr w:type="spellStart"/>
      <w:r w:rsidRPr="001734F3">
        <w:rPr>
          <w:rFonts w:ascii="Arial" w:eastAsia="Times New Roman" w:hAnsi="Arial" w:cs="Arial"/>
          <w:lang w:eastAsia="ru-RU"/>
        </w:rPr>
        <w:t>реф</w:t>
      </w:r>
      <w:proofErr w:type="spellEnd"/>
      <w:r w:rsidRPr="001734F3">
        <w:rPr>
          <w:rFonts w:ascii="Arial" w:eastAsia="Times New Roman" w:hAnsi="Arial" w:cs="Arial"/>
          <w:lang w:eastAsia="ru-RU"/>
        </w:rPr>
        <w:t>. зону на основании заявки</w:t>
      </w:r>
      <w:r w:rsidR="00E374E7">
        <w:rPr>
          <w:rFonts w:ascii="Arial" w:eastAsia="Times New Roman" w:hAnsi="Arial" w:cs="Arial"/>
          <w:lang w:eastAsia="ru-RU"/>
        </w:rPr>
        <w:t xml:space="preserve"> Заказчика</w:t>
      </w:r>
      <w:r w:rsidRPr="001734F3">
        <w:rPr>
          <w:rFonts w:ascii="Arial" w:eastAsia="Times New Roman" w:hAnsi="Arial" w:cs="Arial"/>
          <w:lang w:eastAsia="ru-RU"/>
        </w:rPr>
        <w:t>.</w:t>
      </w:r>
    </w:p>
    <w:p w14:paraId="11010B23" w14:textId="77777777" w:rsidR="00E374E7" w:rsidRDefault="001734F3" w:rsidP="001734F3">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t>При поступлении рефрижераторных контейнеров с автономным источником питания подключени</w:t>
      </w:r>
      <w:r w:rsidR="00E374E7">
        <w:rPr>
          <w:rFonts w:ascii="Arial" w:eastAsia="Times New Roman" w:hAnsi="Arial" w:cs="Arial"/>
          <w:lang w:eastAsia="ru-RU"/>
        </w:rPr>
        <w:t>е</w:t>
      </w:r>
      <w:r w:rsidRPr="001734F3">
        <w:rPr>
          <w:rFonts w:ascii="Arial" w:eastAsia="Times New Roman" w:hAnsi="Arial" w:cs="Arial"/>
          <w:lang w:eastAsia="ru-RU"/>
        </w:rPr>
        <w:t xml:space="preserve"> к электросети </w:t>
      </w:r>
      <w:r w:rsidR="00E374E7">
        <w:rPr>
          <w:rFonts w:ascii="Arial" w:eastAsia="Times New Roman" w:hAnsi="Arial" w:cs="Arial"/>
          <w:lang w:eastAsia="ru-RU"/>
        </w:rPr>
        <w:t xml:space="preserve">Порта </w:t>
      </w:r>
      <w:r w:rsidRPr="001734F3">
        <w:rPr>
          <w:rFonts w:ascii="Arial" w:eastAsia="Times New Roman" w:hAnsi="Arial" w:cs="Arial"/>
          <w:lang w:eastAsia="ru-RU"/>
        </w:rPr>
        <w:t>оказыва</w:t>
      </w:r>
      <w:r w:rsidR="00E374E7">
        <w:rPr>
          <w:rFonts w:ascii="Arial" w:eastAsia="Times New Roman" w:hAnsi="Arial" w:cs="Arial"/>
          <w:lang w:eastAsia="ru-RU"/>
        </w:rPr>
        <w:t>е</w:t>
      </w:r>
      <w:r w:rsidRPr="001734F3">
        <w:rPr>
          <w:rFonts w:ascii="Arial" w:eastAsia="Times New Roman" w:hAnsi="Arial" w:cs="Arial"/>
          <w:lang w:eastAsia="ru-RU"/>
        </w:rPr>
        <w:t xml:space="preserve">тся только по заявке Заказчика. </w:t>
      </w:r>
      <w:r w:rsidR="00E374E7">
        <w:rPr>
          <w:rFonts w:ascii="Arial" w:eastAsia="Times New Roman" w:hAnsi="Arial" w:cs="Arial"/>
          <w:lang w:eastAsia="ru-RU"/>
        </w:rPr>
        <w:t xml:space="preserve">В </w:t>
      </w:r>
      <w:r w:rsidRPr="001734F3">
        <w:rPr>
          <w:rFonts w:ascii="Arial" w:eastAsia="Times New Roman" w:hAnsi="Arial" w:cs="Arial"/>
          <w:lang w:eastAsia="ru-RU"/>
        </w:rPr>
        <w:t>отсутстви</w:t>
      </w:r>
      <w:r w:rsidR="00E374E7">
        <w:rPr>
          <w:rFonts w:ascii="Arial" w:eastAsia="Times New Roman" w:hAnsi="Arial" w:cs="Arial"/>
          <w:lang w:eastAsia="ru-RU"/>
        </w:rPr>
        <w:t>е</w:t>
      </w:r>
      <w:r w:rsidRPr="001734F3">
        <w:rPr>
          <w:rFonts w:ascii="Arial" w:eastAsia="Times New Roman" w:hAnsi="Arial" w:cs="Arial"/>
          <w:lang w:eastAsia="ru-RU"/>
        </w:rPr>
        <w:t xml:space="preserve"> заявки Заказчика контейнеры с автономным режимом размещаются на общем складе без проведения мониторинга. </w:t>
      </w:r>
    </w:p>
    <w:p w14:paraId="70150006" w14:textId="77777777" w:rsidR="00E374E7" w:rsidRDefault="001734F3" w:rsidP="001734F3">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t xml:space="preserve">При направлении в </w:t>
      </w:r>
      <w:r w:rsidR="00E374E7">
        <w:rPr>
          <w:rFonts w:ascii="Arial" w:eastAsia="Times New Roman" w:hAnsi="Arial" w:cs="Arial"/>
          <w:lang w:eastAsia="ru-RU"/>
        </w:rPr>
        <w:t>П</w:t>
      </w:r>
      <w:r w:rsidRPr="001734F3">
        <w:rPr>
          <w:rFonts w:ascii="Arial" w:eastAsia="Times New Roman" w:hAnsi="Arial" w:cs="Arial"/>
          <w:lang w:eastAsia="ru-RU"/>
        </w:rPr>
        <w:t xml:space="preserve">орт рефрижераторных контейнеров с нестандартными мониторами для </w:t>
      </w:r>
      <w:r w:rsidR="00E374E7">
        <w:rPr>
          <w:rFonts w:ascii="Arial" w:eastAsia="Times New Roman" w:hAnsi="Arial" w:cs="Arial"/>
          <w:lang w:eastAsia="ru-RU"/>
        </w:rPr>
        <w:t>от</w:t>
      </w:r>
      <w:r w:rsidRPr="001734F3">
        <w:rPr>
          <w:rFonts w:ascii="Arial" w:eastAsia="Times New Roman" w:hAnsi="Arial" w:cs="Arial"/>
          <w:lang w:eastAsia="ru-RU"/>
        </w:rPr>
        <w:t>слеж</w:t>
      </w:r>
      <w:r w:rsidR="00E374E7">
        <w:rPr>
          <w:rFonts w:ascii="Arial" w:eastAsia="Times New Roman" w:hAnsi="Arial" w:cs="Arial"/>
          <w:lang w:eastAsia="ru-RU"/>
        </w:rPr>
        <w:t xml:space="preserve">ивания температурного режима путем внешнего осмотра </w:t>
      </w:r>
      <w:r w:rsidRPr="001734F3">
        <w:rPr>
          <w:rFonts w:ascii="Arial" w:eastAsia="Times New Roman" w:hAnsi="Arial" w:cs="Arial"/>
          <w:lang w:eastAsia="ru-RU"/>
        </w:rPr>
        <w:t xml:space="preserve">или </w:t>
      </w:r>
      <w:r w:rsidR="00E374E7">
        <w:rPr>
          <w:rFonts w:ascii="Arial" w:eastAsia="Times New Roman" w:hAnsi="Arial" w:cs="Arial"/>
          <w:lang w:eastAsia="ru-RU"/>
        </w:rPr>
        <w:t xml:space="preserve">при </w:t>
      </w:r>
      <w:r w:rsidRPr="001734F3">
        <w:rPr>
          <w:rFonts w:ascii="Arial" w:eastAsia="Times New Roman" w:hAnsi="Arial" w:cs="Arial"/>
          <w:lang w:eastAsia="ru-RU"/>
        </w:rPr>
        <w:t>необходимости вскрытия деталей контейнера для осуществления проверки, если такие условия не были оговорены на этапе согласования</w:t>
      </w:r>
      <w:r w:rsidR="00E374E7">
        <w:rPr>
          <w:rFonts w:ascii="Arial" w:eastAsia="Times New Roman" w:hAnsi="Arial" w:cs="Arial"/>
          <w:lang w:eastAsia="ru-RU"/>
        </w:rPr>
        <w:t xml:space="preserve"> приема таких контейнеров Портом</w:t>
      </w:r>
      <w:r w:rsidRPr="001734F3">
        <w:rPr>
          <w:rFonts w:ascii="Arial" w:eastAsia="Times New Roman" w:hAnsi="Arial" w:cs="Arial"/>
          <w:lang w:eastAsia="ru-RU"/>
        </w:rPr>
        <w:t xml:space="preserve">, мониторинг </w:t>
      </w:r>
      <w:r w:rsidR="00E374E7">
        <w:rPr>
          <w:rFonts w:ascii="Arial" w:eastAsia="Times New Roman" w:hAnsi="Arial" w:cs="Arial"/>
          <w:lang w:eastAsia="ru-RU"/>
        </w:rPr>
        <w:t>температурного режима в контейнере Портом</w:t>
      </w:r>
      <w:r w:rsidRPr="001734F3">
        <w:rPr>
          <w:rFonts w:ascii="Arial" w:eastAsia="Times New Roman" w:hAnsi="Arial" w:cs="Arial"/>
          <w:lang w:eastAsia="ru-RU"/>
        </w:rPr>
        <w:t xml:space="preserve"> не производится.  </w:t>
      </w:r>
    </w:p>
    <w:p w14:paraId="70AEE85D" w14:textId="77777777" w:rsidR="00E374E7" w:rsidRDefault="001734F3" w:rsidP="001734F3">
      <w:pPr>
        <w:spacing w:after="0" w:line="240" w:lineRule="auto"/>
        <w:ind w:firstLine="567"/>
        <w:jc w:val="both"/>
        <w:rPr>
          <w:rFonts w:ascii="Arial" w:eastAsia="Times New Roman" w:hAnsi="Arial" w:cs="Arial"/>
          <w:lang w:eastAsia="ru-RU"/>
        </w:rPr>
      </w:pPr>
      <w:r w:rsidRPr="001734F3">
        <w:rPr>
          <w:rFonts w:ascii="Arial" w:eastAsia="Times New Roman" w:hAnsi="Arial" w:cs="Arial"/>
          <w:lang w:eastAsia="ru-RU"/>
        </w:rPr>
        <w:t xml:space="preserve">При направлении в </w:t>
      </w:r>
      <w:r w:rsidR="00E374E7">
        <w:rPr>
          <w:rFonts w:ascii="Arial" w:eastAsia="Times New Roman" w:hAnsi="Arial" w:cs="Arial"/>
          <w:lang w:eastAsia="ru-RU"/>
        </w:rPr>
        <w:t>П</w:t>
      </w:r>
      <w:r w:rsidRPr="001734F3">
        <w:rPr>
          <w:rFonts w:ascii="Arial" w:eastAsia="Times New Roman" w:hAnsi="Arial" w:cs="Arial"/>
          <w:lang w:eastAsia="ru-RU"/>
        </w:rPr>
        <w:t>орт рефрижераторных контейнеров в составе сухих пое</w:t>
      </w:r>
      <w:r w:rsidR="00E374E7">
        <w:rPr>
          <w:rFonts w:ascii="Arial" w:eastAsia="Times New Roman" w:hAnsi="Arial" w:cs="Arial"/>
          <w:lang w:eastAsia="ru-RU"/>
        </w:rPr>
        <w:t>здов с автономными генераторами</w:t>
      </w:r>
      <w:r w:rsidRPr="001734F3">
        <w:rPr>
          <w:rFonts w:ascii="Arial" w:eastAsia="Times New Roman" w:hAnsi="Arial" w:cs="Arial"/>
          <w:lang w:eastAsia="ru-RU"/>
        </w:rPr>
        <w:t xml:space="preserve"> </w:t>
      </w:r>
      <w:r w:rsidR="00E374E7">
        <w:rPr>
          <w:rFonts w:ascii="Arial" w:eastAsia="Times New Roman" w:hAnsi="Arial" w:cs="Arial"/>
          <w:lang w:eastAsia="ru-RU"/>
        </w:rPr>
        <w:t xml:space="preserve">услуги по отключению </w:t>
      </w:r>
      <w:r w:rsidRPr="001734F3">
        <w:rPr>
          <w:rFonts w:ascii="Arial" w:eastAsia="Times New Roman" w:hAnsi="Arial" w:cs="Arial"/>
          <w:lang w:eastAsia="ru-RU"/>
        </w:rPr>
        <w:t>и сняти</w:t>
      </w:r>
      <w:r w:rsidR="00E374E7">
        <w:rPr>
          <w:rFonts w:ascii="Arial" w:eastAsia="Times New Roman" w:hAnsi="Arial" w:cs="Arial"/>
          <w:lang w:eastAsia="ru-RU"/>
        </w:rPr>
        <w:t xml:space="preserve">ю такого контейнера с </w:t>
      </w:r>
      <w:r w:rsidRPr="001734F3">
        <w:rPr>
          <w:rFonts w:ascii="Arial" w:eastAsia="Times New Roman" w:hAnsi="Arial" w:cs="Arial"/>
          <w:lang w:eastAsia="ru-RU"/>
        </w:rPr>
        <w:t>вагона</w:t>
      </w:r>
      <w:r w:rsidR="00E374E7">
        <w:rPr>
          <w:rFonts w:ascii="Arial" w:eastAsia="Times New Roman" w:hAnsi="Arial" w:cs="Arial"/>
          <w:lang w:eastAsia="ru-RU"/>
        </w:rPr>
        <w:t xml:space="preserve"> осуществляются Портом на основании заявки </w:t>
      </w:r>
      <w:r w:rsidRPr="001734F3">
        <w:rPr>
          <w:rFonts w:ascii="Arial" w:eastAsia="Times New Roman" w:hAnsi="Arial" w:cs="Arial"/>
          <w:lang w:eastAsia="ru-RU"/>
        </w:rPr>
        <w:t>Заказчик</w:t>
      </w:r>
      <w:r w:rsidR="00E374E7">
        <w:rPr>
          <w:rFonts w:ascii="Arial" w:eastAsia="Times New Roman" w:hAnsi="Arial" w:cs="Arial"/>
          <w:lang w:eastAsia="ru-RU"/>
        </w:rPr>
        <w:t>а, подаваемой до начала погрузо-разгрузочных работ.</w:t>
      </w:r>
    </w:p>
    <w:p w14:paraId="01153BE3" w14:textId="77777777" w:rsidR="001734F3" w:rsidRPr="001734F3" w:rsidRDefault="006E4D85" w:rsidP="001734F3">
      <w:pPr>
        <w:spacing w:after="0" w:line="240" w:lineRule="auto"/>
        <w:ind w:firstLine="567"/>
        <w:jc w:val="both"/>
        <w:rPr>
          <w:rFonts w:ascii="Arial" w:eastAsia="Times New Roman" w:hAnsi="Arial" w:cs="Arial"/>
          <w:lang w:eastAsia="ru-RU"/>
        </w:rPr>
      </w:pPr>
      <w:r>
        <w:rPr>
          <w:rFonts w:ascii="Arial" w:eastAsia="Times New Roman" w:hAnsi="Arial" w:cs="Arial"/>
          <w:lang w:eastAsia="ru-RU"/>
        </w:rPr>
        <w:t>Неподача/</w:t>
      </w:r>
      <w:r w:rsidR="00E374E7">
        <w:rPr>
          <w:rFonts w:ascii="Arial" w:eastAsia="Times New Roman" w:hAnsi="Arial" w:cs="Arial"/>
          <w:lang w:eastAsia="ru-RU"/>
        </w:rPr>
        <w:t>ненадлежащ</w:t>
      </w:r>
      <w:r>
        <w:rPr>
          <w:rFonts w:ascii="Arial" w:eastAsia="Times New Roman" w:hAnsi="Arial" w:cs="Arial"/>
          <w:lang w:eastAsia="ru-RU"/>
        </w:rPr>
        <w:t>ая</w:t>
      </w:r>
      <w:r w:rsidR="00E374E7">
        <w:rPr>
          <w:rFonts w:ascii="Arial" w:eastAsia="Times New Roman" w:hAnsi="Arial" w:cs="Arial"/>
          <w:lang w:eastAsia="ru-RU"/>
        </w:rPr>
        <w:t xml:space="preserve"> подач</w:t>
      </w:r>
      <w:r>
        <w:rPr>
          <w:rFonts w:ascii="Arial" w:eastAsia="Times New Roman" w:hAnsi="Arial" w:cs="Arial"/>
          <w:lang w:eastAsia="ru-RU"/>
        </w:rPr>
        <w:t>а</w:t>
      </w:r>
      <w:r w:rsidR="00E374E7">
        <w:rPr>
          <w:rFonts w:ascii="Arial" w:eastAsia="Times New Roman" w:hAnsi="Arial" w:cs="Arial"/>
          <w:lang w:eastAsia="ru-RU"/>
        </w:rPr>
        <w:t xml:space="preserve"> заявки </w:t>
      </w:r>
      <w:r>
        <w:rPr>
          <w:rFonts w:ascii="Arial" w:eastAsia="Times New Roman" w:hAnsi="Arial" w:cs="Arial"/>
          <w:lang w:eastAsia="ru-RU"/>
        </w:rPr>
        <w:t>Заказчика на оказание дополн</w:t>
      </w:r>
      <w:r w:rsidR="00612FC3">
        <w:rPr>
          <w:rFonts w:ascii="Arial" w:eastAsia="Times New Roman" w:hAnsi="Arial" w:cs="Arial"/>
          <w:lang w:eastAsia="ru-RU"/>
        </w:rPr>
        <w:t>и</w:t>
      </w:r>
      <w:r>
        <w:rPr>
          <w:rFonts w:ascii="Arial" w:eastAsia="Times New Roman" w:hAnsi="Arial" w:cs="Arial"/>
          <w:lang w:eastAsia="ru-RU"/>
        </w:rPr>
        <w:t xml:space="preserve">тельных услуг/проведение работ Портом влечет возложение </w:t>
      </w:r>
      <w:r w:rsidR="001734F3" w:rsidRPr="001734F3">
        <w:rPr>
          <w:rFonts w:ascii="Arial" w:eastAsia="Times New Roman" w:hAnsi="Arial" w:cs="Arial"/>
          <w:lang w:eastAsia="ru-RU"/>
        </w:rPr>
        <w:t>все</w:t>
      </w:r>
      <w:r>
        <w:rPr>
          <w:rFonts w:ascii="Arial" w:eastAsia="Times New Roman" w:hAnsi="Arial" w:cs="Arial"/>
          <w:lang w:eastAsia="ru-RU"/>
        </w:rPr>
        <w:t>х</w:t>
      </w:r>
      <w:r w:rsidR="001734F3" w:rsidRPr="001734F3">
        <w:rPr>
          <w:rFonts w:ascii="Arial" w:eastAsia="Times New Roman" w:hAnsi="Arial" w:cs="Arial"/>
          <w:lang w:eastAsia="ru-RU"/>
        </w:rPr>
        <w:t xml:space="preserve"> возникающи</w:t>
      </w:r>
      <w:r>
        <w:rPr>
          <w:rFonts w:ascii="Arial" w:eastAsia="Times New Roman" w:hAnsi="Arial" w:cs="Arial"/>
          <w:lang w:eastAsia="ru-RU"/>
        </w:rPr>
        <w:t>х</w:t>
      </w:r>
      <w:r w:rsidR="001734F3" w:rsidRPr="001734F3">
        <w:rPr>
          <w:rFonts w:ascii="Arial" w:eastAsia="Times New Roman" w:hAnsi="Arial" w:cs="Arial"/>
          <w:lang w:eastAsia="ru-RU"/>
        </w:rPr>
        <w:t xml:space="preserve"> расход</w:t>
      </w:r>
      <w:r>
        <w:rPr>
          <w:rFonts w:ascii="Arial" w:eastAsia="Times New Roman" w:hAnsi="Arial" w:cs="Arial"/>
          <w:lang w:eastAsia="ru-RU"/>
        </w:rPr>
        <w:t>ов</w:t>
      </w:r>
      <w:r w:rsidR="001734F3" w:rsidRPr="001734F3">
        <w:rPr>
          <w:rFonts w:ascii="Arial" w:eastAsia="Times New Roman" w:hAnsi="Arial" w:cs="Arial"/>
          <w:lang w:eastAsia="ru-RU"/>
        </w:rPr>
        <w:t xml:space="preserve"> на Заказчика. Ответственность за сохранность груза и оборудования </w:t>
      </w:r>
      <w:r>
        <w:rPr>
          <w:rFonts w:ascii="Arial" w:eastAsia="Times New Roman" w:hAnsi="Arial" w:cs="Arial"/>
          <w:lang w:eastAsia="ru-RU"/>
        </w:rPr>
        <w:t>вследствие</w:t>
      </w:r>
      <w:r w:rsidR="001734F3" w:rsidRPr="001734F3">
        <w:rPr>
          <w:rFonts w:ascii="Arial" w:eastAsia="Times New Roman" w:hAnsi="Arial" w:cs="Arial"/>
          <w:lang w:eastAsia="ru-RU"/>
        </w:rPr>
        <w:t xml:space="preserve"> нарушения условий приема рефрижераторных контейнеров</w:t>
      </w:r>
      <w:r>
        <w:rPr>
          <w:rFonts w:ascii="Arial" w:eastAsia="Times New Roman" w:hAnsi="Arial" w:cs="Arial"/>
          <w:lang w:eastAsia="ru-RU"/>
        </w:rPr>
        <w:t xml:space="preserve"> к обработке (</w:t>
      </w:r>
      <w:r w:rsidR="001734F3" w:rsidRPr="001734F3">
        <w:rPr>
          <w:rFonts w:ascii="Arial" w:eastAsia="Times New Roman" w:hAnsi="Arial" w:cs="Arial"/>
          <w:lang w:eastAsia="ru-RU"/>
        </w:rPr>
        <w:t>включая не</w:t>
      </w:r>
      <w:r>
        <w:rPr>
          <w:rFonts w:ascii="Arial" w:eastAsia="Times New Roman" w:hAnsi="Arial" w:cs="Arial"/>
          <w:lang w:eastAsia="ru-RU"/>
        </w:rPr>
        <w:t>возможность про</w:t>
      </w:r>
      <w:r w:rsidR="001734F3" w:rsidRPr="001734F3">
        <w:rPr>
          <w:rFonts w:ascii="Arial" w:eastAsia="Times New Roman" w:hAnsi="Arial" w:cs="Arial"/>
          <w:lang w:eastAsia="ru-RU"/>
        </w:rPr>
        <w:t>в</w:t>
      </w:r>
      <w:r>
        <w:rPr>
          <w:rFonts w:ascii="Arial" w:eastAsia="Times New Roman" w:hAnsi="Arial" w:cs="Arial"/>
          <w:lang w:eastAsia="ru-RU"/>
        </w:rPr>
        <w:t xml:space="preserve">едения </w:t>
      </w:r>
      <w:r w:rsidR="001734F3" w:rsidRPr="001734F3">
        <w:rPr>
          <w:rFonts w:ascii="Arial" w:eastAsia="Times New Roman" w:hAnsi="Arial" w:cs="Arial"/>
          <w:lang w:eastAsia="ru-RU"/>
        </w:rPr>
        <w:t>мониторинг</w:t>
      </w:r>
      <w:r>
        <w:rPr>
          <w:rFonts w:ascii="Arial" w:eastAsia="Times New Roman" w:hAnsi="Arial" w:cs="Arial"/>
          <w:lang w:eastAsia="ru-RU"/>
        </w:rPr>
        <w:t>а</w:t>
      </w:r>
      <w:r w:rsidR="001734F3" w:rsidRPr="001734F3">
        <w:rPr>
          <w:rFonts w:ascii="Arial" w:eastAsia="Times New Roman" w:hAnsi="Arial" w:cs="Arial"/>
          <w:lang w:eastAsia="ru-RU"/>
        </w:rPr>
        <w:t xml:space="preserve"> подключенных к электропитанию контейнеров, по причинам размещения монитора слежения не в месте доступа</w:t>
      </w:r>
      <w:r>
        <w:rPr>
          <w:rFonts w:ascii="Arial" w:eastAsia="Times New Roman" w:hAnsi="Arial" w:cs="Arial"/>
          <w:lang w:eastAsia="ru-RU"/>
        </w:rPr>
        <w:t>)</w:t>
      </w:r>
      <w:r w:rsidR="001734F3" w:rsidRPr="001734F3">
        <w:rPr>
          <w:rFonts w:ascii="Arial" w:eastAsia="Times New Roman" w:hAnsi="Arial" w:cs="Arial"/>
          <w:lang w:eastAsia="ru-RU"/>
        </w:rPr>
        <w:t xml:space="preserve"> или наличия иных обстоятельств, не позволяющих </w:t>
      </w:r>
      <w:r>
        <w:rPr>
          <w:rFonts w:ascii="Arial" w:eastAsia="Times New Roman" w:hAnsi="Arial" w:cs="Arial"/>
          <w:lang w:eastAsia="ru-RU"/>
        </w:rPr>
        <w:t>Порту</w:t>
      </w:r>
      <w:r w:rsidR="001734F3" w:rsidRPr="001734F3">
        <w:rPr>
          <w:rFonts w:ascii="Arial" w:eastAsia="Times New Roman" w:hAnsi="Arial" w:cs="Arial"/>
          <w:lang w:eastAsia="ru-RU"/>
        </w:rPr>
        <w:t xml:space="preserve"> произвести подключение, мониторинг, проведени</w:t>
      </w:r>
      <w:r>
        <w:rPr>
          <w:rFonts w:ascii="Arial" w:eastAsia="Times New Roman" w:hAnsi="Arial" w:cs="Arial"/>
          <w:lang w:eastAsia="ru-RU"/>
        </w:rPr>
        <w:t>е</w:t>
      </w:r>
      <w:r w:rsidR="001734F3" w:rsidRPr="001734F3">
        <w:rPr>
          <w:rFonts w:ascii="Arial" w:eastAsia="Times New Roman" w:hAnsi="Arial" w:cs="Arial"/>
          <w:lang w:eastAsia="ru-RU"/>
        </w:rPr>
        <w:t xml:space="preserve"> погрузо-разгрузочных работ при неисправности контейнера или отсутствии </w:t>
      </w:r>
      <w:r>
        <w:rPr>
          <w:rFonts w:ascii="Arial" w:eastAsia="Times New Roman" w:hAnsi="Arial" w:cs="Arial"/>
          <w:lang w:eastAsia="ru-RU"/>
        </w:rPr>
        <w:t xml:space="preserve">корректной </w:t>
      </w:r>
      <w:r w:rsidR="001734F3" w:rsidRPr="001734F3">
        <w:rPr>
          <w:rFonts w:ascii="Arial" w:eastAsia="Times New Roman" w:hAnsi="Arial" w:cs="Arial"/>
          <w:lang w:eastAsia="ru-RU"/>
        </w:rPr>
        <w:t xml:space="preserve">заявки, относится на Заказчика.    </w:t>
      </w:r>
    </w:p>
    <w:p w14:paraId="26A72FEF" w14:textId="4E6E978F" w:rsidR="001734F3" w:rsidRPr="00713C16" w:rsidRDefault="001734F3" w:rsidP="001734F3">
      <w:pPr>
        <w:spacing w:after="0" w:line="240" w:lineRule="auto"/>
        <w:ind w:firstLine="567"/>
        <w:jc w:val="both"/>
        <w:rPr>
          <w:rFonts w:ascii="Arial" w:eastAsia="Times New Roman" w:hAnsi="Arial" w:cs="Arial"/>
          <w:lang w:eastAsia="ru-RU"/>
        </w:rPr>
      </w:pPr>
      <w:r w:rsidRPr="00187057">
        <w:rPr>
          <w:rFonts w:ascii="Arial" w:eastAsia="Times New Roman" w:hAnsi="Arial" w:cs="Arial"/>
          <w:lang w:eastAsia="ru-RU"/>
        </w:rPr>
        <w:t>В случае непринятия Заказчиком мер по устранению порчи груз</w:t>
      </w:r>
      <w:r w:rsidR="006E4D85" w:rsidRPr="00187057">
        <w:rPr>
          <w:rFonts w:ascii="Arial" w:eastAsia="Times New Roman" w:hAnsi="Arial" w:cs="Arial"/>
          <w:lang w:eastAsia="ru-RU"/>
        </w:rPr>
        <w:t>а и невывозе рефрижераторного контейнера</w:t>
      </w:r>
      <w:r w:rsidRPr="00187057">
        <w:rPr>
          <w:rFonts w:ascii="Arial" w:eastAsia="Times New Roman" w:hAnsi="Arial" w:cs="Arial"/>
          <w:lang w:eastAsia="ru-RU"/>
        </w:rPr>
        <w:t xml:space="preserve"> с территории Порта в течении 3 (трех) суток с даты </w:t>
      </w:r>
      <w:r w:rsidR="00617CE2" w:rsidRPr="00187057">
        <w:rPr>
          <w:rFonts w:ascii="Arial" w:eastAsia="Times New Roman" w:hAnsi="Arial" w:cs="Arial"/>
          <w:lang w:eastAsia="ru-RU"/>
        </w:rPr>
        <w:t xml:space="preserve">оформления </w:t>
      </w:r>
      <w:r w:rsidR="00187057">
        <w:rPr>
          <w:rFonts w:ascii="Arial" w:eastAsia="Times New Roman" w:hAnsi="Arial" w:cs="Arial"/>
          <w:lang w:eastAsia="ru-RU"/>
        </w:rPr>
        <w:t xml:space="preserve">в ИС </w:t>
      </w:r>
      <w:r w:rsidRPr="00187057">
        <w:rPr>
          <w:rFonts w:ascii="Arial" w:eastAsia="Times New Roman" w:hAnsi="Arial" w:cs="Arial"/>
          <w:lang w:eastAsia="ru-RU"/>
        </w:rPr>
        <w:t xml:space="preserve">электронного </w:t>
      </w:r>
      <w:r w:rsidR="00187057">
        <w:rPr>
          <w:rFonts w:ascii="Arial" w:eastAsia="Times New Roman" w:hAnsi="Arial" w:cs="Arial"/>
          <w:lang w:eastAsia="ru-RU"/>
        </w:rPr>
        <w:t>акта</w:t>
      </w:r>
      <w:r w:rsidRPr="00187057">
        <w:rPr>
          <w:rFonts w:ascii="Arial" w:eastAsia="Times New Roman" w:hAnsi="Arial" w:cs="Arial"/>
          <w:lang w:eastAsia="ru-RU"/>
        </w:rPr>
        <w:t xml:space="preserve"> (</w:t>
      </w:r>
      <w:r w:rsidR="00187057">
        <w:rPr>
          <w:rFonts w:ascii="Arial" w:eastAsia="Times New Roman" w:hAnsi="Arial" w:cs="Arial"/>
          <w:lang w:eastAsia="ru-RU"/>
        </w:rPr>
        <w:t>рапорта</w:t>
      </w:r>
      <w:r w:rsidRPr="00187057">
        <w:rPr>
          <w:rFonts w:ascii="Arial" w:eastAsia="Times New Roman" w:hAnsi="Arial" w:cs="Arial"/>
          <w:lang w:eastAsia="ru-RU"/>
        </w:rPr>
        <w:t xml:space="preserve">) Порт вправе начислить </w:t>
      </w:r>
      <w:r w:rsidR="006E4D85" w:rsidRPr="00187057">
        <w:rPr>
          <w:rFonts w:ascii="Arial" w:eastAsia="Times New Roman" w:hAnsi="Arial" w:cs="Arial"/>
          <w:lang w:eastAsia="ru-RU"/>
        </w:rPr>
        <w:t xml:space="preserve">Заказчику </w:t>
      </w:r>
      <w:r w:rsidRPr="00187057">
        <w:rPr>
          <w:rFonts w:ascii="Arial" w:eastAsia="Times New Roman" w:hAnsi="Arial" w:cs="Arial"/>
          <w:lang w:eastAsia="ru-RU"/>
        </w:rPr>
        <w:t xml:space="preserve">неустойку в размере 50 000 руб. за контейнер. </w:t>
      </w:r>
      <w:r w:rsidR="006E4D85" w:rsidRPr="00187057">
        <w:rPr>
          <w:rFonts w:ascii="Arial" w:eastAsia="Times New Roman" w:hAnsi="Arial" w:cs="Arial"/>
          <w:lang w:eastAsia="ru-RU"/>
        </w:rPr>
        <w:t>При этом д</w:t>
      </w:r>
      <w:r w:rsidRPr="00187057">
        <w:rPr>
          <w:rFonts w:ascii="Arial" w:eastAsia="Times New Roman" w:hAnsi="Arial" w:cs="Arial"/>
          <w:lang w:eastAsia="ru-RU"/>
        </w:rPr>
        <w:t>ополнительные работы</w:t>
      </w:r>
      <w:r w:rsidR="00187057">
        <w:rPr>
          <w:rFonts w:ascii="Arial" w:eastAsia="Times New Roman" w:hAnsi="Arial" w:cs="Arial"/>
          <w:lang w:eastAsia="ru-RU"/>
        </w:rPr>
        <w:t xml:space="preserve"> Порта</w:t>
      </w:r>
      <w:r w:rsidRPr="00187057">
        <w:rPr>
          <w:rFonts w:ascii="Arial" w:eastAsia="Times New Roman" w:hAnsi="Arial" w:cs="Arial"/>
          <w:lang w:eastAsia="ru-RU"/>
        </w:rPr>
        <w:t xml:space="preserve"> по очистке территории </w:t>
      </w:r>
      <w:r w:rsidR="00187057">
        <w:rPr>
          <w:rFonts w:ascii="Arial" w:eastAsia="Times New Roman" w:hAnsi="Arial" w:cs="Arial"/>
          <w:lang w:eastAsia="ru-RU"/>
        </w:rPr>
        <w:t>Порта</w:t>
      </w:r>
      <w:r w:rsidRPr="00187057">
        <w:rPr>
          <w:rFonts w:ascii="Arial" w:eastAsia="Times New Roman" w:hAnsi="Arial" w:cs="Arial"/>
          <w:lang w:eastAsia="ru-RU"/>
        </w:rPr>
        <w:t xml:space="preserve"> и иные расходы оплачиваются Заказчиком на основании акта и </w:t>
      </w:r>
      <w:r w:rsidR="00187057">
        <w:rPr>
          <w:rFonts w:ascii="Arial" w:eastAsia="Times New Roman" w:hAnsi="Arial" w:cs="Arial"/>
          <w:lang w:eastAsia="ru-RU"/>
        </w:rPr>
        <w:t>РПД</w:t>
      </w:r>
      <w:r w:rsidRPr="00187057">
        <w:rPr>
          <w:rFonts w:ascii="Arial" w:eastAsia="Times New Roman" w:hAnsi="Arial" w:cs="Arial"/>
          <w:lang w:eastAsia="ru-RU"/>
        </w:rPr>
        <w:t xml:space="preserve"> Порта.</w:t>
      </w:r>
    </w:p>
    <w:p w14:paraId="76E6ADB4" w14:textId="77777777" w:rsidR="002B763D" w:rsidRDefault="002B763D" w:rsidP="00B93FF5">
      <w:pPr>
        <w:spacing w:after="0" w:line="240" w:lineRule="auto"/>
        <w:ind w:firstLine="567"/>
        <w:jc w:val="both"/>
        <w:rPr>
          <w:rFonts w:ascii="Arial" w:eastAsia="Times New Roman" w:hAnsi="Arial" w:cs="Arial"/>
          <w:b/>
          <w:snapToGrid w:val="0"/>
        </w:rPr>
      </w:pPr>
    </w:p>
    <w:p w14:paraId="0AA2BB7B" w14:textId="77777777" w:rsidR="00B93FF5" w:rsidRPr="00713C16" w:rsidRDefault="00B93FF5" w:rsidP="00B93FF5">
      <w:pPr>
        <w:spacing w:after="0" w:line="240" w:lineRule="auto"/>
        <w:ind w:firstLine="567"/>
        <w:jc w:val="both"/>
        <w:rPr>
          <w:rFonts w:ascii="Arial" w:eastAsia="Times New Roman" w:hAnsi="Arial" w:cs="Arial"/>
          <w:b/>
          <w:snapToGrid w:val="0"/>
        </w:rPr>
      </w:pPr>
      <w:r w:rsidRPr="00713C16">
        <w:rPr>
          <w:rFonts w:ascii="Arial" w:eastAsia="Times New Roman" w:hAnsi="Arial" w:cs="Arial"/>
          <w:b/>
          <w:snapToGrid w:val="0"/>
        </w:rPr>
        <w:t xml:space="preserve">3.2. При организации перевалки на/с железнодорожный транспорт </w:t>
      </w:r>
      <w:r w:rsidRPr="00713C16">
        <w:rPr>
          <w:rFonts w:ascii="Arial" w:eastAsia="Times New Roman" w:hAnsi="Arial" w:cs="Arial"/>
          <w:snapToGrid w:val="0"/>
        </w:rPr>
        <w:t>(далее -</w:t>
      </w:r>
      <w:proofErr w:type="spellStart"/>
      <w:r w:rsidRPr="00713C16">
        <w:rPr>
          <w:rFonts w:ascii="Arial" w:eastAsia="Times New Roman" w:hAnsi="Arial" w:cs="Arial"/>
          <w:snapToGrid w:val="0"/>
        </w:rPr>
        <w:t>ж.д</w:t>
      </w:r>
      <w:proofErr w:type="spellEnd"/>
      <w:r w:rsidRPr="00713C16">
        <w:rPr>
          <w:rFonts w:ascii="Arial" w:eastAsia="Times New Roman" w:hAnsi="Arial" w:cs="Arial"/>
          <w:snapToGrid w:val="0"/>
        </w:rPr>
        <w:t>.)</w:t>
      </w:r>
      <w:r w:rsidRPr="00713C16">
        <w:rPr>
          <w:rFonts w:ascii="Arial" w:eastAsia="Times New Roman" w:hAnsi="Arial" w:cs="Arial"/>
          <w:b/>
          <w:snapToGrid w:val="0"/>
        </w:rPr>
        <w:t>:</w:t>
      </w:r>
    </w:p>
    <w:p w14:paraId="1FFF1AE7" w14:textId="77777777" w:rsidR="00B93FF5" w:rsidRPr="00713C16" w:rsidRDefault="00B93FF5" w:rsidP="00B93FF5">
      <w:pPr>
        <w:suppressLineNumbers/>
        <w:tabs>
          <w:tab w:val="left" w:pos="4785"/>
          <w:tab w:val="left" w:pos="9570"/>
        </w:tabs>
        <w:spacing w:after="0" w:line="240" w:lineRule="auto"/>
        <w:ind w:firstLine="567"/>
        <w:jc w:val="both"/>
        <w:rPr>
          <w:rFonts w:ascii="Arial" w:hAnsi="Arial" w:cs="Arial"/>
        </w:rPr>
      </w:pPr>
      <w:r w:rsidRPr="00713C16">
        <w:rPr>
          <w:rFonts w:ascii="Arial" w:hAnsi="Arial" w:cs="Arial"/>
          <w:b/>
        </w:rPr>
        <w:t>3.2.1.</w:t>
      </w:r>
      <w:r w:rsidRPr="00713C16">
        <w:rPr>
          <w:rFonts w:ascii="Arial" w:hAnsi="Arial" w:cs="Arial"/>
        </w:rPr>
        <w:t xml:space="preserve"> При оформлении железнодорожных накладных направлением следования из/в адрес ПАО «ВМТП» выполняет требования действующих нормативно-правовых актов, Инструкции о документообороте при организации перевозки грузов, форм документов, предоставляемых Портом по адресу: </w:t>
      </w:r>
      <w:hyperlink r:id="rId13" w:history="1">
        <w:r w:rsidRPr="00713C16">
          <w:rPr>
            <w:rFonts w:ascii="Arial" w:hAnsi="Arial" w:cs="Arial"/>
            <w:u w:val="single"/>
          </w:rPr>
          <w:t>https://vmtp.ru/klientam/normativno-spravochnaya-informatsiya</w:t>
        </w:r>
      </w:hyperlink>
      <w:r w:rsidRPr="00713C16">
        <w:rPr>
          <w:rFonts w:ascii="Arial" w:hAnsi="Arial" w:cs="Arial"/>
        </w:rPr>
        <w:t>, и обеспечивает груз необходимым комплектом сопроводительных документов.</w:t>
      </w:r>
    </w:p>
    <w:p w14:paraId="18B7D2C2" w14:textId="4FDFAA5B"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3.2.2. </w:t>
      </w:r>
      <w:r w:rsidRPr="00713C16">
        <w:rPr>
          <w:rFonts w:ascii="Arial" w:eastAsia="Times New Roman" w:hAnsi="Arial" w:cs="Arial"/>
          <w:snapToGrid w:val="0"/>
        </w:rPr>
        <w:t xml:space="preserve">Посредством ИС подает заявку на отгрузку по </w:t>
      </w:r>
      <w:proofErr w:type="spellStart"/>
      <w:r w:rsidRPr="00713C16">
        <w:rPr>
          <w:rFonts w:ascii="Arial" w:eastAsia="Times New Roman" w:hAnsi="Arial" w:cs="Arial"/>
          <w:snapToGrid w:val="0"/>
        </w:rPr>
        <w:t>ж.д</w:t>
      </w:r>
      <w:proofErr w:type="spellEnd"/>
      <w:r w:rsidRPr="00713C16">
        <w:rPr>
          <w:rFonts w:ascii="Arial" w:eastAsia="Times New Roman" w:hAnsi="Arial" w:cs="Arial"/>
          <w:snapToGrid w:val="0"/>
        </w:rPr>
        <w:t>.</w:t>
      </w:r>
    </w:p>
    <w:p w14:paraId="5F1D10DA" w14:textId="2793B690" w:rsidR="00B93FF5" w:rsidRPr="00713C16" w:rsidRDefault="00AF550A" w:rsidP="00B93FF5">
      <w:pPr>
        <w:spacing w:after="0" w:line="240" w:lineRule="auto"/>
        <w:ind w:firstLine="567"/>
        <w:jc w:val="both"/>
        <w:rPr>
          <w:rFonts w:ascii="Arial" w:hAnsi="Arial" w:cs="Arial"/>
          <w:lang w:eastAsia="x-none"/>
        </w:rPr>
      </w:pPr>
      <w:r>
        <w:rPr>
          <w:rFonts w:ascii="Arial" w:hAnsi="Arial" w:cs="Arial"/>
          <w:lang w:eastAsia="x-none"/>
        </w:rPr>
        <w:t xml:space="preserve">3.2.3. </w:t>
      </w:r>
      <w:r w:rsidR="00B93FF5" w:rsidRPr="00713C16">
        <w:rPr>
          <w:rFonts w:ascii="Arial" w:hAnsi="Arial" w:cs="Arial"/>
          <w:lang w:eastAsia="x-none"/>
        </w:rPr>
        <w:t>При необходимости оказания дополнительных услуг (переадресовка на станции назначения/в пути следования, взвешивание, телеграфное информирование и пр.) под</w:t>
      </w:r>
      <w:r w:rsidR="00586532">
        <w:rPr>
          <w:rFonts w:ascii="Arial" w:hAnsi="Arial" w:cs="Arial"/>
          <w:lang w:eastAsia="x-none"/>
        </w:rPr>
        <w:t>ает соответствующие заявки в ИС</w:t>
      </w:r>
      <w:r w:rsidR="00B93FF5" w:rsidRPr="00713C16">
        <w:rPr>
          <w:rFonts w:ascii="Arial" w:hAnsi="Arial" w:cs="Arial"/>
          <w:lang w:eastAsia="x-none"/>
        </w:rPr>
        <w:t>.</w:t>
      </w:r>
    </w:p>
    <w:p w14:paraId="4EC62E24" w14:textId="3307B784" w:rsidR="00571427" w:rsidRDefault="00B93FF5" w:rsidP="00571427">
      <w:pPr>
        <w:spacing w:after="0" w:line="240" w:lineRule="auto"/>
        <w:ind w:firstLine="567"/>
        <w:jc w:val="both"/>
        <w:rPr>
          <w:rFonts w:ascii="Arial" w:hAnsi="Arial" w:cs="Arial"/>
        </w:rPr>
      </w:pPr>
      <w:r w:rsidRPr="00713C16">
        <w:rPr>
          <w:rFonts w:ascii="Arial" w:hAnsi="Arial" w:cs="Arial"/>
          <w:b/>
        </w:rPr>
        <w:t>3.2.4.</w:t>
      </w:r>
      <w:r w:rsidRPr="00713C16">
        <w:rPr>
          <w:rFonts w:ascii="Arial" w:hAnsi="Arial" w:cs="Arial"/>
        </w:rPr>
        <w:t xml:space="preserve"> В случае смены экспедитора</w:t>
      </w:r>
      <w:r w:rsidR="00571427">
        <w:rPr>
          <w:rFonts w:ascii="Arial" w:hAnsi="Arial" w:cs="Arial"/>
        </w:rPr>
        <w:t xml:space="preserve"> самостоятельно </w:t>
      </w:r>
      <w:r w:rsidR="00571427" w:rsidRPr="00571427">
        <w:rPr>
          <w:rFonts w:ascii="Arial" w:hAnsi="Arial" w:cs="Arial"/>
        </w:rPr>
        <w:t xml:space="preserve">производит </w:t>
      </w:r>
      <w:r w:rsidR="00571427">
        <w:rPr>
          <w:rFonts w:ascii="Arial" w:hAnsi="Arial" w:cs="Arial"/>
        </w:rPr>
        <w:t xml:space="preserve">оформление </w:t>
      </w:r>
      <w:r w:rsidR="00571427" w:rsidRPr="00571427">
        <w:rPr>
          <w:rFonts w:ascii="Arial" w:hAnsi="Arial" w:cs="Arial"/>
        </w:rPr>
        <w:t>прием</w:t>
      </w:r>
      <w:r w:rsidR="00571427">
        <w:rPr>
          <w:rFonts w:ascii="Arial" w:hAnsi="Arial" w:cs="Arial"/>
        </w:rPr>
        <w:t>а</w:t>
      </w:r>
      <w:r w:rsidR="00571427" w:rsidRPr="00571427">
        <w:rPr>
          <w:rFonts w:ascii="Arial" w:hAnsi="Arial" w:cs="Arial"/>
        </w:rPr>
        <w:t xml:space="preserve"> и передач</w:t>
      </w:r>
      <w:r w:rsidR="00571427">
        <w:rPr>
          <w:rFonts w:ascii="Arial" w:hAnsi="Arial" w:cs="Arial"/>
        </w:rPr>
        <w:t>и</w:t>
      </w:r>
      <w:r w:rsidR="00571427" w:rsidRPr="00571427">
        <w:rPr>
          <w:rFonts w:ascii="Arial" w:hAnsi="Arial" w:cs="Arial"/>
        </w:rPr>
        <w:t xml:space="preserve"> экспедирования </w:t>
      </w:r>
      <w:r w:rsidR="00571427">
        <w:rPr>
          <w:rFonts w:ascii="Arial" w:hAnsi="Arial" w:cs="Arial"/>
        </w:rPr>
        <w:t xml:space="preserve">груза </w:t>
      </w:r>
      <w:r w:rsidR="00586532">
        <w:rPr>
          <w:rFonts w:ascii="Arial" w:hAnsi="Arial" w:cs="Arial"/>
        </w:rPr>
        <w:t>в ИС</w:t>
      </w:r>
      <w:r w:rsidR="00571427" w:rsidRPr="00571427">
        <w:rPr>
          <w:rFonts w:ascii="Arial" w:hAnsi="Arial" w:cs="Arial"/>
        </w:rPr>
        <w:t>.</w:t>
      </w:r>
    </w:p>
    <w:p w14:paraId="23E4EDE0" w14:textId="77777777" w:rsidR="00571427" w:rsidRPr="00713C16" w:rsidRDefault="00571427" w:rsidP="00571427">
      <w:pPr>
        <w:spacing w:after="0" w:line="240" w:lineRule="auto"/>
        <w:ind w:firstLine="567"/>
        <w:jc w:val="both"/>
        <w:rPr>
          <w:rFonts w:ascii="Arial" w:hAnsi="Arial" w:cs="Arial"/>
        </w:rPr>
      </w:pPr>
      <w:r w:rsidRPr="00571427">
        <w:rPr>
          <w:rFonts w:ascii="Arial" w:hAnsi="Arial" w:cs="Arial"/>
        </w:rPr>
        <w:t xml:space="preserve">В случае прибытия груза </w:t>
      </w:r>
      <w:r>
        <w:rPr>
          <w:rFonts w:ascii="Arial" w:hAnsi="Arial" w:cs="Arial"/>
        </w:rPr>
        <w:t xml:space="preserve">в Порт </w:t>
      </w:r>
      <w:r w:rsidRPr="00571427">
        <w:rPr>
          <w:rFonts w:ascii="Arial" w:hAnsi="Arial" w:cs="Arial"/>
        </w:rPr>
        <w:t xml:space="preserve">по </w:t>
      </w:r>
      <w:proofErr w:type="spellStart"/>
      <w:r w:rsidR="005943D5">
        <w:rPr>
          <w:rFonts w:ascii="Arial" w:hAnsi="Arial" w:cs="Arial"/>
        </w:rPr>
        <w:t>ж.д</w:t>
      </w:r>
      <w:proofErr w:type="spellEnd"/>
      <w:r w:rsidR="005943D5">
        <w:rPr>
          <w:rFonts w:ascii="Arial" w:hAnsi="Arial" w:cs="Arial"/>
        </w:rPr>
        <w:t>.</w:t>
      </w:r>
      <w:r w:rsidRPr="00571427">
        <w:rPr>
          <w:rFonts w:ascii="Arial" w:hAnsi="Arial" w:cs="Arial"/>
        </w:rPr>
        <w:t xml:space="preserve"> с неверным указанием информации об экспедиторе (наименование компании, ИНН/КПП, отсутствие договора</w:t>
      </w:r>
      <w:r>
        <w:rPr>
          <w:rFonts w:ascii="Arial" w:hAnsi="Arial" w:cs="Arial"/>
        </w:rPr>
        <w:t xml:space="preserve"> с Портом</w:t>
      </w:r>
      <w:r w:rsidRPr="00571427">
        <w:rPr>
          <w:rFonts w:ascii="Arial" w:hAnsi="Arial" w:cs="Arial"/>
        </w:rPr>
        <w:t xml:space="preserve">) и отказом номинированного </w:t>
      </w:r>
      <w:r w:rsidRPr="00571427">
        <w:rPr>
          <w:rFonts w:ascii="Arial" w:hAnsi="Arial" w:cs="Arial"/>
        </w:rPr>
        <w:lastRenderedPageBreak/>
        <w:t xml:space="preserve">экспедитора от получения груза, смена экспедитора производится </w:t>
      </w:r>
      <w:r>
        <w:rPr>
          <w:rFonts w:ascii="Arial" w:hAnsi="Arial" w:cs="Arial"/>
        </w:rPr>
        <w:t xml:space="preserve">Портом </w:t>
      </w:r>
      <w:r w:rsidRPr="00571427">
        <w:rPr>
          <w:rFonts w:ascii="Arial" w:hAnsi="Arial" w:cs="Arial"/>
        </w:rPr>
        <w:t>по письменному обращению грузоотправителя (в оригинале/посредством ЭДО).</w:t>
      </w:r>
    </w:p>
    <w:p w14:paraId="20867934"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3.2.5. </w:t>
      </w:r>
      <w:r w:rsidRPr="00713C16">
        <w:rPr>
          <w:rFonts w:ascii="Arial" w:eastAsia="Times New Roman" w:hAnsi="Arial" w:cs="Arial"/>
          <w:snapToGrid w:val="0"/>
        </w:rPr>
        <w:t xml:space="preserve">Обеспечивает наличие на контейнере ЗПУ в соответствии с действующими на </w:t>
      </w:r>
      <w:proofErr w:type="spellStart"/>
      <w:r w:rsidRPr="00713C16">
        <w:rPr>
          <w:rFonts w:ascii="Arial" w:eastAsia="Times New Roman" w:hAnsi="Arial" w:cs="Arial"/>
          <w:snapToGrid w:val="0"/>
        </w:rPr>
        <w:t>ж.д</w:t>
      </w:r>
      <w:proofErr w:type="spellEnd"/>
      <w:r w:rsidRPr="00713C16">
        <w:rPr>
          <w:rFonts w:ascii="Arial" w:eastAsia="Times New Roman" w:hAnsi="Arial" w:cs="Arial"/>
          <w:snapToGrid w:val="0"/>
        </w:rPr>
        <w:t>. транспорте Правилами пломбирования вагонов и контейнеров.</w:t>
      </w:r>
    </w:p>
    <w:p w14:paraId="61E476A9" w14:textId="77777777" w:rsidR="00B93FF5" w:rsidRPr="00713C16" w:rsidRDefault="00B93FF5" w:rsidP="00B93FF5">
      <w:pPr>
        <w:spacing w:after="0" w:line="240" w:lineRule="auto"/>
        <w:ind w:firstLine="567"/>
        <w:jc w:val="both"/>
        <w:rPr>
          <w:rFonts w:ascii="Arial" w:hAnsi="Arial" w:cs="Arial"/>
          <w:snapToGrid w:val="0"/>
        </w:rPr>
      </w:pPr>
      <w:r w:rsidRPr="00713C16">
        <w:rPr>
          <w:rFonts w:ascii="Arial" w:hAnsi="Arial" w:cs="Arial"/>
          <w:b/>
          <w:snapToGrid w:val="0"/>
        </w:rPr>
        <w:t>3.2.6.</w:t>
      </w:r>
      <w:r w:rsidRPr="00713C16">
        <w:rPr>
          <w:rFonts w:ascii="Arial" w:hAnsi="Arial" w:cs="Arial"/>
          <w:snapToGrid w:val="0"/>
        </w:rPr>
        <w:t xml:space="preserve"> При отсутствии заявки на дополнительную пломбировку контейнера (в т.ч. после проведения грузовых операций по заявкам Заказчика и/или по результатам операций с грузом под таможенным контролем, следующего направлением на ЖД) Порт вправе в одностороннем порядке произвести необходимую для отгрузки на </w:t>
      </w:r>
      <w:proofErr w:type="spellStart"/>
      <w:r w:rsidRPr="00713C16">
        <w:rPr>
          <w:rFonts w:ascii="Arial" w:hAnsi="Arial" w:cs="Arial"/>
          <w:snapToGrid w:val="0"/>
        </w:rPr>
        <w:t>ж.д</w:t>
      </w:r>
      <w:proofErr w:type="spellEnd"/>
      <w:r w:rsidRPr="00713C16">
        <w:rPr>
          <w:rFonts w:ascii="Arial" w:hAnsi="Arial" w:cs="Arial"/>
          <w:snapToGrid w:val="0"/>
        </w:rPr>
        <w:t xml:space="preserve">. транспорт пломбировку </w:t>
      </w:r>
      <w:r w:rsidR="00E85D95" w:rsidRPr="00713C16">
        <w:rPr>
          <w:rFonts w:ascii="Arial" w:hAnsi="Arial" w:cs="Arial"/>
          <w:snapToGrid w:val="0"/>
        </w:rPr>
        <w:t>контейнера</w:t>
      </w:r>
      <w:r w:rsidR="00E85D95">
        <w:rPr>
          <w:rFonts w:ascii="Arial" w:hAnsi="Arial" w:cs="Arial"/>
          <w:snapToGrid w:val="0"/>
        </w:rPr>
        <w:t>, за</w:t>
      </w:r>
      <w:r w:rsidR="005943D5" w:rsidRPr="005943D5">
        <w:rPr>
          <w:rFonts w:ascii="Arial" w:hAnsi="Arial" w:cs="Arial"/>
          <w:snapToGrid w:val="0"/>
        </w:rPr>
        <w:t xml:space="preserve"> исключением случаев</w:t>
      </w:r>
      <w:r w:rsidR="005943D5">
        <w:rPr>
          <w:rFonts w:ascii="Arial" w:hAnsi="Arial" w:cs="Arial"/>
          <w:snapToGrid w:val="0"/>
        </w:rPr>
        <w:t xml:space="preserve"> нарушения целостности ЗПУ</w:t>
      </w:r>
      <w:r w:rsidR="005943D5" w:rsidRPr="005943D5">
        <w:rPr>
          <w:rFonts w:ascii="Arial" w:hAnsi="Arial" w:cs="Arial"/>
          <w:snapToGrid w:val="0"/>
        </w:rPr>
        <w:t>, выявленных при погрузке.</w:t>
      </w:r>
    </w:p>
    <w:p w14:paraId="14A92922" w14:textId="77777777" w:rsidR="00B93FF5" w:rsidRPr="00713C16" w:rsidRDefault="00B93FF5" w:rsidP="00B93FF5">
      <w:pPr>
        <w:spacing w:after="0" w:line="240" w:lineRule="auto"/>
        <w:ind w:firstLine="567"/>
        <w:jc w:val="both"/>
        <w:rPr>
          <w:rFonts w:ascii="Arial" w:hAnsi="Arial" w:cs="Arial"/>
          <w:snapToGrid w:val="0"/>
        </w:rPr>
      </w:pPr>
      <w:r w:rsidRPr="00713C16">
        <w:rPr>
          <w:rFonts w:ascii="Arial" w:hAnsi="Arial" w:cs="Arial"/>
          <w:snapToGrid w:val="0"/>
        </w:rPr>
        <w:t>Стоимость услуг определяется на основании калькуляции Порта или по тарифам настоящего Договора и выставляется к оплате Заказчику.</w:t>
      </w:r>
      <w:r w:rsidRPr="00713C16">
        <w:rPr>
          <w:rFonts w:ascii="Arial" w:hAnsi="Arial" w:cs="Arial"/>
        </w:rPr>
        <w:t xml:space="preserve"> </w:t>
      </w:r>
    </w:p>
    <w:p w14:paraId="389BBADE" w14:textId="77777777" w:rsidR="00B93FF5" w:rsidRPr="00713C16" w:rsidRDefault="00B93FF5" w:rsidP="00B93FF5">
      <w:pPr>
        <w:spacing w:after="0" w:line="240" w:lineRule="auto"/>
        <w:ind w:firstLine="567"/>
        <w:jc w:val="both"/>
        <w:rPr>
          <w:rFonts w:ascii="Arial" w:eastAsia="Times New Roman" w:hAnsi="Arial" w:cs="Arial"/>
          <w:bCs/>
          <w:lang w:eastAsia="ru-RU"/>
        </w:rPr>
      </w:pPr>
      <w:r w:rsidRPr="00713C16">
        <w:rPr>
          <w:rFonts w:ascii="Arial" w:eastAsia="Times New Roman" w:hAnsi="Arial" w:cs="Arial"/>
          <w:b/>
          <w:lang w:eastAsia="ru-RU"/>
        </w:rPr>
        <w:t>3.2.7.</w:t>
      </w:r>
      <w:r w:rsidRPr="00713C16">
        <w:rPr>
          <w:rFonts w:ascii="Arial" w:eastAsia="Times New Roman" w:hAnsi="Arial" w:cs="Arial"/>
          <w:lang w:eastAsia="ru-RU"/>
        </w:rPr>
        <w:t xml:space="preserve"> При организации перевозки грузов на особых условиях, скоропортящихся, крупногабаритных, тяжеловесных и иных грузов, требующих особых условий загрузки и транспортировки, руководствуется и обеспечивает соблюдение требований, установленных для грузоотправителей действующими на железнодорожном транспорте Правилами перевозок грузов в универсальных, в специализированных контейнерах, Правилами перевозок грузов на особых условиях и иных нормативных актов, регулирующих железнодорожные перевозки соответствующего вида груза</w:t>
      </w:r>
    </w:p>
    <w:p w14:paraId="495CB55C" w14:textId="77777777" w:rsidR="00B93FF5" w:rsidRPr="00713C16" w:rsidRDefault="00B93FF5" w:rsidP="00B93FF5">
      <w:pPr>
        <w:tabs>
          <w:tab w:val="num" w:pos="540"/>
          <w:tab w:val="left" w:pos="1260"/>
        </w:tabs>
        <w:spacing w:after="0" w:line="240" w:lineRule="auto"/>
        <w:ind w:right="-37" w:firstLine="567"/>
        <w:jc w:val="both"/>
        <w:rPr>
          <w:rFonts w:ascii="Arial" w:eastAsia="Times New Roman" w:hAnsi="Arial" w:cs="Arial"/>
          <w:snapToGrid w:val="0"/>
          <w:lang w:eastAsia="ru-RU"/>
        </w:rPr>
      </w:pPr>
      <w:r w:rsidRPr="00713C16">
        <w:rPr>
          <w:rFonts w:ascii="Arial" w:eastAsia="Times New Roman" w:hAnsi="Arial" w:cs="Arial"/>
          <w:b/>
          <w:snapToGrid w:val="0"/>
          <w:lang w:eastAsia="ru-RU"/>
        </w:rPr>
        <w:t xml:space="preserve">3.2.8. </w:t>
      </w:r>
      <w:r w:rsidRPr="00713C16">
        <w:rPr>
          <w:rFonts w:ascii="Arial" w:eastAsia="Times New Roman" w:hAnsi="Arial" w:cs="Arial"/>
          <w:snapToGrid w:val="0"/>
          <w:lang w:eastAsia="ru-RU"/>
        </w:rPr>
        <w:t>Производит прием-передачу вагонов/грузов от ФГП ВО ЖДТ России, следующих под сменным сопровождением в соответствии с договором, заключённым между грузоотправителем и ФГП ВО ЖДТ России.</w:t>
      </w:r>
    </w:p>
    <w:p w14:paraId="04A654AE" w14:textId="77777777" w:rsidR="00B93FF5" w:rsidRPr="00713C16" w:rsidRDefault="00B93FF5" w:rsidP="00B93FF5">
      <w:pPr>
        <w:shd w:val="clear" w:color="auto" w:fill="FFFFFF"/>
        <w:tabs>
          <w:tab w:val="left" w:pos="533"/>
        </w:tabs>
        <w:spacing w:after="0" w:line="240" w:lineRule="auto"/>
        <w:ind w:firstLine="567"/>
        <w:jc w:val="both"/>
        <w:rPr>
          <w:rFonts w:ascii="Arial" w:hAnsi="Arial" w:cs="Arial"/>
        </w:rPr>
      </w:pPr>
      <w:r w:rsidRPr="00713C16">
        <w:rPr>
          <w:rFonts w:ascii="Arial" w:hAnsi="Arial" w:cs="Arial"/>
        </w:rPr>
        <w:t>При перевозке грузов под сопровождением и охраной, организованных по договору Порта, в случае неявки грузополучателя для приёма груза (до подачи вагонов на путь необщего пользования или до момента истечения первоначального нормативного срока доставки груза) услуги считаются выполненными по прибытию грузов на станцию назначения.</w:t>
      </w:r>
    </w:p>
    <w:p w14:paraId="7C0B4AE8" w14:textId="77777777" w:rsidR="00B93FF5" w:rsidRPr="00713C16" w:rsidRDefault="00B93FF5" w:rsidP="00B93FF5">
      <w:pPr>
        <w:shd w:val="clear" w:color="auto" w:fill="FFFFFF"/>
        <w:tabs>
          <w:tab w:val="left" w:pos="0"/>
          <w:tab w:val="left" w:pos="417"/>
          <w:tab w:val="left" w:pos="567"/>
        </w:tabs>
        <w:spacing w:after="0" w:line="240" w:lineRule="auto"/>
        <w:ind w:right="-57" w:firstLine="709"/>
        <w:contextualSpacing/>
        <w:jc w:val="both"/>
        <w:rPr>
          <w:rFonts w:ascii="Arial" w:hAnsi="Arial" w:cs="Arial"/>
        </w:rPr>
      </w:pPr>
      <w:r w:rsidRPr="00713C16">
        <w:rPr>
          <w:rFonts w:ascii="Arial" w:hAnsi="Arial" w:cs="Arial"/>
          <w:b/>
        </w:rPr>
        <w:t>3.2.9.</w:t>
      </w:r>
      <w:r w:rsidRPr="00713C16">
        <w:rPr>
          <w:rFonts w:ascii="Arial" w:hAnsi="Arial" w:cs="Arial"/>
        </w:rPr>
        <w:t xml:space="preserve"> Заказчик </w:t>
      </w:r>
      <w:r w:rsidRPr="00713C16">
        <w:rPr>
          <w:rFonts w:ascii="Arial" w:eastAsia="Calibri" w:hAnsi="Arial" w:cs="Arial"/>
        </w:rPr>
        <w:t>обязан возместить документально подтвержденные расходы Порта, вызванные окончательными расчетами за перевозку контейнеров (добор перевозчиком платежей, связанных с перевозкой контейнеров), внесением платы за пользование вагонами, платы за нахождение на железнодорожных путях общего пользования по причинам, зависящим от Заказчика, по штрафам, сборам за дополнительные операции или работы, плате за работы и услуги по договорным тарифам, установленным для грузоотправителей или грузополучателей Уставом железнодорожного транспорта РФ, правилами перевозок грузов железнодорожным транспортом, тарифными руководствами железнодорожного транспорта, не включенными в тарифы Порта.</w:t>
      </w:r>
    </w:p>
    <w:p w14:paraId="5845B338" w14:textId="77777777" w:rsidR="00B93FF5" w:rsidRPr="00713C16" w:rsidRDefault="00B93FF5" w:rsidP="00B93FF5">
      <w:pPr>
        <w:tabs>
          <w:tab w:val="left" w:pos="567"/>
        </w:tabs>
        <w:spacing w:after="0" w:line="240" w:lineRule="auto"/>
        <w:ind w:right="-57" w:firstLine="709"/>
        <w:contextualSpacing/>
        <w:jc w:val="both"/>
        <w:rPr>
          <w:rFonts w:ascii="Arial" w:hAnsi="Arial" w:cs="Arial"/>
        </w:rPr>
      </w:pPr>
      <w:r w:rsidRPr="00713C16">
        <w:rPr>
          <w:rFonts w:ascii="Arial" w:hAnsi="Arial" w:cs="Arial"/>
          <w:b/>
        </w:rPr>
        <w:t>3.2.10.</w:t>
      </w:r>
      <w:r w:rsidRPr="00713C16">
        <w:rPr>
          <w:rFonts w:ascii="Arial" w:hAnsi="Arial" w:cs="Arial"/>
        </w:rPr>
        <w:t xml:space="preserve"> Заказчик возмещает документально подтвержденные расходы Порта, связанные с расчетами по плате за пользование железнодорожными вагонами перевозчика (собственные, привлеченные и т.д.), находящимися на железнодорожных путях Порта под погрузкой/выгрузкой. Расходы предъявляются Заказчику за технологическую норму погрузки/выгрузки вагонов, в составе одновременно поданной группы, установленную у Порта договором с перевозчиком на эксплуатацию железнодорожного пути необщего пользования.</w:t>
      </w:r>
    </w:p>
    <w:p w14:paraId="04F95ED0" w14:textId="77777777" w:rsidR="00B93FF5" w:rsidRPr="00713C16" w:rsidRDefault="00B93FF5" w:rsidP="00B93FF5">
      <w:pPr>
        <w:tabs>
          <w:tab w:val="left" w:pos="567"/>
        </w:tabs>
        <w:spacing w:after="0" w:line="240" w:lineRule="auto"/>
        <w:ind w:right="-57" w:firstLine="709"/>
        <w:jc w:val="both"/>
        <w:rPr>
          <w:rFonts w:ascii="Arial" w:hAnsi="Arial" w:cs="Arial"/>
        </w:rPr>
      </w:pPr>
      <w:r w:rsidRPr="00713C16">
        <w:rPr>
          <w:rFonts w:ascii="Arial" w:hAnsi="Arial" w:cs="Arial"/>
        </w:rPr>
        <w:t>В случае если превышение технологической нормы погрузки/выгрузки вагонов допущено по причинам, зависящим от Заказчика, составляется акт за подписью представителя Заказчика и Порта, в котором указываются причины и время задержки, а время задержки включается в оплачиваемое Заказчиком время.</w:t>
      </w:r>
    </w:p>
    <w:p w14:paraId="6DB70184" w14:textId="77777777" w:rsidR="00B93FF5" w:rsidRDefault="00B93FF5" w:rsidP="00B93FF5">
      <w:pPr>
        <w:tabs>
          <w:tab w:val="left" w:pos="567"/>
        </w:tabs>
        <w:spacing w:after="0" w:line="240" w:lineRule="auto"/>
        <w:ind w:right="-57" w:firstLine="709"/>
        <w:jc w:val="both"/>
        <w:rPr>
          <w:rFonts w:ascii="Arial" w:hAnsi="Arial" w:cs="Arial"/>
        </w:rPr>
      </w:pPr>
      <w:r w:rsidRPr="00713C16">
        <w:rPr>
          <w:rFonts w:ascii="Arial" w:hAnsi="Arial" w:cs="Arial"/>
        </w:rPr>
        <w:t>В случае</w:t>
      </w:r>
      <w:r w:rsidR="005943D5">
        <w:rPr>
          <w:rFonts w:ascii="Arial" w:hAnsi="Arial" w:cs="Arial"/>
        </w:rPr>
        <w:t>,</w:t>
      </w:r>
      <w:r w:rsidRPr="00713C16">
        <w:rPr>
          <w:rFonts w:ascii="Arial" w:hAnsi="Arial" w:cs="Arial"/>
        </w:rPr>
        <w:t xml:space="preserve"> если Акт со стороны Заказчика не подписан по причинам, не зависящим от Порта, в качестве доказательства простоя вагонов принимаются данные Порта.</w:t>
      </w:r>
    </w:p>
    <w:p w14:paraId="20C20863" w14:textId="2DEE0410" w:rsidR="005943D5" w:rsidRDefault="005943D5" w:rsidP="00B93FF5">
      <w:pPr>
        <w:tabs>
          <w:tab w:val="left" w:pos="567"/>
        </w:tabs>
        <w:spacing w:after="0" w:line="240" w:lineRule="auto"/>
        <w:ind w:right="-57" w:firstLine="709"/>
        <w:jc w:val="both"/>
        <w:rPr>
          <w:rFonts w:ascii="Arial" w:hAnsi="Arial" w:cs="Arial"/>
        </w:rPr>
      </w:pPr>
      <w:r w:rsidRPr="005943D5">
        <w:rPr>
          <w:rFonts w:ascii="Arial" w:hAnsi="Arial" w:cs="Arial"/>
        </w:rPr>
        <w:t xml:space="preserve">При направлении на </w:t>
      </w:r>
      <w:proofErr w:type="spellStart"/>
      <w:r w:rsidR="000A33F2">
        <w:rPr>
          <w:rFonts w:ascii="Arial" w:hAnsi="Arial" w:cs="Arial"/>
        </w:rPr>
        <w:t>ж.д</w:t>
      </w:r>
      <w:proofErr w:type="spellEnd"/>
      <w:r w:rsidR="000A33F2">
        <w:rPr>
          <w:rFonts w:ascii="Arial" w:hAnsi="Arial" w:cs="Arial"/>
        </w:rPr>
        <w:t>.</w:t>
      </w:r>
      <w:r w:rsidRPr="005943D5">
        <w:rPr>
          <w:rFonts w:ascii="Arial" w:hAnsi="Arial" w:cs="Arial"/>
        </w:rPr>
        <w:t xml:space="preserve"> перевозку технически неисправного контейнера, </w:t>
      </w:r>
      <w:r w:rsidRPr="005D770F">
        <w:rPr>
          <w:rFonts w:ascii="Arial" w:hAnsi="Arial" w:cs="Arial"/>
        </w:rPr>
        <w:t>включая дефекты эксплуатационного характера</w:t>
      </w:r>
      <w:r w:rsidR="005D770F">
        <w:rPr>
          <w:rFonts w:ascii="Arial" w:hAnsi="Arial" w:cs="Arial"/>
        </w:rPr>
        <w:t xml:space="preserve"> </w:t>
      </w:r>
      <w:r w:rsidR="004616EF" w:rsidRPr="004616EF">
        <w:rPr>
          <w:rFonts w:ascii="Arial" w:hAnsi="Arial" w:cs="Arial"/>
        </w:rPr>
        <w:t xml:space="preserve">(т.е. дефекты, </w:t>
      </w:r>
      <w:r w:rsidR="000E3E46">
        <w:rPr>
          <w:rFonts w:ascii="Arial" w:hAnsi="Arial" w:cs="Arial"/>
        </w:rPr>
        <w:t>которые Порт не мог</w:t>
      </w:r>
      <w:r w:rsidR="004616EF" w:rsidRPr="004616EF">
        <w:rPr>
          <w:rFonts w:ascii="Arial" w:hAnsi="Arial" w:cs="Arial"/>
        </w:rPr>
        <w:t xml:space="preserve"> </w:t>
      </w:r>
      <w:r w:rsidR="000E3E46">
        <w:rPr>
          <w:rFonts w:ascii="Arial" w:hAnsi="Arial" w:cs="Arial"/>
        </w:rPr>
        <w:t>установить</w:t>
      </w:r>
      <w:r w:rsidR="004616EF" w:rsidRPr="004616EF">
        <w:rPr>
          <w:rFonts w:ascii="Arial" w:hAnsi="Arial" w:cs="Arial"/>
        </w:rPr>
        <w:t xml:space="preserve"> при приеме контейнера в соответствии с условиями настоящего Договоре)</w:t>
      </w:r>
      <w:r w:rsidRPr="005943D5">
        <w:rPr>
          <w:rFonts w:ascii="Arial" w:hAnsi="Arial" w:cs="Arial"/>
        </w:rPr>
        <w:t xml:space="preserve">, состояния крыши и пола, </w:t>
      </w:r>
      <w:r w:rsidR="000A33F2" w:rsidRPr="000A33F2">
        <w:rPr>
          <w:rFonts w:ascii="Arial" w:hAnsi="Arial" w:cs="Arial"/>
        </w:rPr>
        <w:t xml:space="preserve">скрытые дефекты, </w:t>
      </w:r>
      <w:r w:rsidRPr="005943D5">
        <w:rPr>
          <w:rFonts w:ascii="Arial" w:hAnsi="Arial" w:cs="Arial"/>
        </w:rPr>
        <w:t xml:space="preserve">в связи с чем дальнейшая транспортировка </w:t>
      </w:r>
      <w:r w:rsidR="000A33F2">
        <w:rPr>
          <w:rFonts w:ascii="Arial" w:hAnsi="Arial" w:cs="Arial"/>
        </w:rPr>
        <w:t>влечет нарушение</w:t>
      </w:r>
      <w:r w:rsidRPr="005943D5">
        <w:rPr>
          <w:rFonts w:ascii="Arial" w:hAnsi="Arial" w:cs="Arial"/>
        </w:rPr>
        <w:t xml:space="preserve"> услови</w:t>
      </w:r>
      <w:r w:rsidR="000A33F2">
        <w:rPr>
          <w:rFonts w:ascii="Arial" w:hAnsi="Arial" w:cs="Arial"/>
        </w:rPr>
        <w:t>й</w:t>
      </w:r>
      <w:r w:rsidRPr="005943D5">
        <w:rPr>
          <w:rFonts w:ascii="Arial" w:hAnsi="Arial" w:cs="Arial"/>
        </w:rPr>
        <w:t xml:space="preserve"> безопасности перевозки и сохранности перевозимого груза, ответственность </w:t>
      </w:r>
      <w:r w:rsidR="000A33F2">
        <w:rPr>
          <w:rFonts w:ascii="Arial" w:hAnsi="Arial" w:cs="Arial"/>
        </w:rPr>
        <w:t>за возникновение неблагоприятных после</w:t>
      </w:r>
      <w:r w:rsidR="00EC78BC">
        <w:rPr>
          <w:rFonts w:ascii="Arial" w:hAnsi="Arial" w:cs="Arial"/>
        </w:rPr>
        <w:t>дствий</w:t>
      </w:r>
      <w:r w:rsidR="000A33F2">
        <w:rPr>
          <w:rFonts w:ascii="Arial" w:hAnsi="Arial" w:cs="Arial"/>
        </w:rPr>
        <w:t xml:space="preserve"> и дополнительных расходов на </w:t>
      </w:r>
      <w:r w:rsidRPr="005943D5">
        <w:rPr>
          <w:rFonts w:ascii="Arial" w:hAnsi="Arial" w:cs="Arial"/>
        </w:rPr>
        <w:t xml:space="preserve">всем </w:t>
      </w:r>
      <w:r w:rsidR="000A33F2">
        <w:rPr>
          <w:rFonts w:ascii="Arial" w:hAnsi="Arial" w:cs="Arial"/>
        </w:rPr>
        <w:t>маршруте следования такого контейнера возлагается на Заказчика</w:t>
      </w:r>
      <w:r w:rsidRPr="005943D5">
        <w:rPr>
          <w:rFonts w:ascii="Arial" w:hAnsi="Arial" w:cs="Arial"/>
        </w:rPr>
        <w:t xml:space="preserve">. </w:t>
      </w:r>
      <w:r w:rsidR="000A33F2">
        <w:rPr>
          <w:rFonts w:ascii="Arial" w:hAnsi="Arial" w:cs="Arial"/>
        </w:rPr>
        <w:t>Р</w:t>
      </w:r>
      <w:r w:rsidRPr="005943D5">
        <w:rPr>
          <w:rFonts w:ascii="Arial" w:hAnsi="Arial" w:cs="Arial"/>
        </w:rPr>
        <w:t xml:space="preserve">асходы </w:t>
      </w:r>
      <w:r w:rsidR="000A33F2">
        <w:rPr>
          <w:rFonts w:ascii="Arial" w:hAnsi="Arial" w:cs="Arial"/>
        </w:rPr>
        <w:t>Порта по выполнению работ</w:t>
      </w:r>
      <w:r w:rsidR="00E85D95">
        <w:rPr>
          <w:rFonts w:ascii="Arial" w:hAnsi="Arial" w:cs="Arial"/>
        </w:rPr>
        <w:t>, связанных с</w:t>
      </w:r>
      <w:r w:rsidR="00973C22">
        <w:rPr>
          <w:rFonts w:ascii="Arial" w:hAnsi="Arial" w:cs="Arial"/>
        </w:rPr>
        <w:t xml:space="preserve"> </w:t>
      </w:r>
      <w:r w:rsidRPr="005943D5">
        <w:rPr>
          <w:rFonts w:ascii="Arial" w:hAnsi="Arial" w:cs="Arial"/>
        </w:rPr>
        <w:t>перемещени</w:t>
      </w:r>
      <w:r w:rsidR="00E85D95">
        <w:rPr>
          <w:rFonts w:ascii="Arial" w:hAnsi="Arial" w:cs="Arial"/>
        </w:rPr>
        <w:t>ем</w:t>
      </w:r>
      <w:r w:rsidRPr="005943D5">
        <w:rPr>
          <w:rFonts w:ascii="Arial" w:hAnsi="Arial" w:cs="Arial"/>
        </w:rPr>
        <w:t xml:space="preserve"> </w:t>
      </w:r>
      <w:r w:rsidR="000A33F2">
        <w:rPr>
          <w:rFonts w:ascii="Arial" w:hAnsi="Arial" w:cs="Arial"/>
        </w:rPr>
        <w:t>такого конт</w:t>
      </w:r>
      <w:r w:rsidR="00EC78BC">
        <w:rPr>
          <w:rFonts w:ascii="Arial" w:hAnsi="Arial" w:cs="Arial"/>
        </w:rPr>
        <w:t>ей</w:t>
      </w:r>
      <w:r w:rsidR="000A33F2">
        <w:rPr>
          <w:rFonts w:ascii="Arial" w:hAnsi="Arial" w:cs="Arial"/>
        </w:rPr>
        <w:t xml:space="preserve">нера </w:t>
      </w:r>
      <w:r w:rsidRPr="005943D5">
        <w:rPr>
          <w:rFonts w:ascii="Arial" w:hAnsi="Arial" w:cs="Arial"/>
        </w:rPr>
        <w:t xml:space="preserve">на погрузку или при снятии с вагона </w:t>
      </w:r>
      <w:proofErr w:type="gramStart"/>
      <w:r w:rsidRPr="005943D5">
        <w:rPr>
          <w:rFonts w:ascii="Arial" w:hAnsi="Arial" w:cs="Arial"/>
        </w:rPr>
        <w:t>по причине неприема</w:t>
      </w:r>
      <w:proofErr w:type="gramEnd"/>
      <w:r w:rsidRPr="005943D5">
        <w:rPr>
          <w:rFonts w:ascii="Arial" w:hAnsi="Arial" w:cs="Arial"/>
        </w:rPr>
        <w:t xml:space="preserve"> возлагаются на Заказчика</w:t>
      </w:r>
      <w:r w:rsidR="00E85D95">
        <w:rPr>
          <w:rFonts w:ascii="Arial" w:hAnsi="Arial" w:cs="Arial"/>
        </w:rPr>
        <w:t>.</w:t>
      </w:r>
      <w:r w:rsidR="00E85D95" w:rsidRPr="005943D5" w:rsidDel="00E85D95">
        <w:rPr>
          <w:rFonts w:ascii="Arial" w:hAnsi="Arial" w:cs="Arial"/>
        </w:rPr>
        <w:t xml:space="preserve"> </w:t>
      </w:r>
    </w:p>
    <w:p w14:paraId="4E4A0030" w14:textId="158C014D" w:rsidR="00E84898" w:rsidRDefault="00E84898" w:rsidP="00C546E0">
      <w:pPr>
        <w:tabs>
          <w:tab w:val="left" w:pos="567"/>
        </w:tabs>
        <w:spacing w:after="0" w:line="240" w:lineRule="auto"/>
        <w:ind w:right="-57" w:firstLine="709"/>
        <w:jc w:val="both"/>
        <w:rPr>
          <w:rFonts w:ascii="Arial" w:hAnsi="Arial" w:cs="Arial"/>
        </w:rPr>
      </w:pPr>
    </w:p>
    <w:p w14:paraId="371A9DF9" w14:textId="149D325A" w:rsidR="0094222F" w:rsidRDefault="0094222F" w:rsidP="00C546E0">
      <w:pPr>
        <w:tabs>
          <w:tab w:val="left" w:pos="567"/>
        </w:tabs>
        <w:spacing w:after="0" w:line="240" w:lineRule="auto"/>
        <w:ind w:right="-57" w:firstLine="709"/>
        <w:jc w:val="both"/>
        <w:rPr>
          <w:rFonts w:ascii="Arial" w:hAnsi="Arial" w:cs="Arial"/>
        </w:rPr>
      </w:pPr>
    </w:p>
    <w:p w14:paraId="6DA15BAB" w14:textId="77777777" w:rsidR="0094222F" w:rsidRDefault="0094222F" w:rsidP="00C546E0">
      <w:pPr>
        <w:tabs>
          <w:tab w:val="left" w:pos="567"/>
        </w:tabs>
        <w:spacing w:after="0" w:line="240" w:lineRule="auto"/>
        <w:ind w:right="-57" w:firstLine="709"/>
        <w:jc w:val="both"/>
        <w:rPr>
          <w:rFonts w:ascii="Arial" w:hAnsi="Arial" w:cs="Arial"/>
        </w:rPr>
      </w:pPr>
    </w:p>
    <w:p w14:paraId="4EC872F0" w14:textId="0022B36D" w:rsidR="00B93FF5" w:rsidRPr="00713C16" w:rsidRDefault="00B93FF5" w:rsidP="00E84898">
      <w:pPr>
        <w:tabs>
          <w:tab w:val="left" w:pos="567"/>
        </w:tabs>
        <w:spacing w:after="0" w:line="240" w:lineRule="auto"/>
        <w:ind w:right="-57" w:firstLine="567"/>
        <w:jc w:val="both"/>
        <w:rPr>
          <w:rFonts w:ascii="Arial" w:hAnsi="Arial" w:cs="Arial"/>
          <w:b/>
          <w:snapToGrid w:val="0"/>
        </w:rPr>
      </w:pPr>
      <w:r w:rsidRPr="00713C16">
        <w:rPr>
          <w:rFonts w:ascii="Arial" w:hAnsi="Arial" w:cs="Arial"/>
          <w:b/>
          <w:snapToGrid w:val="0"/>
        </w:rPr>
        <w:lastRenderedPageBreak/>
        <w:t xml:space="preserve">3.3. При организации перевалки на/с автотранспорт </w:t>
      </w:r>
      <w:r w:rsidRPr="00713C16">
        <w:rPr>
          <w:rFonts w:ascii="Arial" w:hAnsi="Arial" w:cs="Arial"/>
          <w:snapToGrid w:val="0"/>
        </w:rPr>
        <w:t>(далее: авто-):</w:t>
      </w:r>
    </w:p>
    <w:p w14:paraId="7AEE4B22" w14:textId="77777777" w:rsidR="00B93FF5" w:rsidRPr="00713C16" w:rsidRDefault="00B93FF5" w:rsidP="00B93FF5">
      <w:pPr>
        <w:suppressLineNumbers/>
        <w:tabs>
          <w:tab w:val="left" w:pos="4785"/>
          <w:tab w:val="left" w:pos="9570"/>
        </w:tabs>
        <w:spacing w:after="0" w:line="240" w:lineRule="auto"/>
        <w:ind w:firstLine="567"/>
        <w:jc w:val="both"/>
        <w:rPr>
          <w:rFonts w:ascii="Arial" w:hAnsi="Arial" w:cs="Arial"/>
        </w:rPr>
      </w:pPr>
      <w:r w:rsidRPr="00713C16">
        <w:rPr>
          <w:rFonts w:ascii="Arial" w:hAnsi="Arial" w:cs="Arial"/>
          <w:b/>
        </w:rPr>
        <w:t>3.3.1.</w:t>
      </w:r>
      <w:r w:rsidRPr="00713C16">
        <w:rPr>
          <w:rFonts w:ascii="Arial" w:hAnsi="Arial" w:cs="Arial"/>
        </w:rPr>
        <w:t xml:space="preserve"> При организации завоза/вывоза груза на/с территорию(-</w:t>
      </w:r>
      <w:proofErr w:type="spellStart"/>
      <w:r w:rsidRPr="00713C16">
        <w:rPr>
          <w:rFonts w:ascii="Arial" w:hAnsi="Arial" w:cs="Arial"/>
        </w:rPr>
        <w:t>ии</w:t>
      </w:r>
      <w:proofErr w:type="spellEnd"/>
      <w:r w:rsidRPr="00713C16">
        <w:rPr>
          <w:rFonts w:ascii="Arial" w:hAnsi="Arial" w:cs="Arial"/>
        </w:rPr>
        <w:t xml:space="preserve">) Порта автотранспортом руководствуется правилами, формами и нормативными документами, предоставляемыми Портом по адресу: </w:t>
      </w:r>
      <w:hyperlink r:id="rId14" w:history="1">
        <w:r w:rsidRPr="00713C16">
          <w:rPr>
            <w:rFonts w:ascii="Arial" w:hAnsi="Arial" w:cs="Arial"/>
            <w:u w:val="single"/>
          </w:rPr>
          <w:t>https://vmtp.ru/klientam/normativno-spravochnaya-informatsiya</w:t>
        </w:r>
      </w:hyperlink>
      <w:r w:rsidRPr="00713C16">
        <w:rPr>
          <w:rFonts w:ascii="Arial" w:hAnsi="Arial" w:cs="Arial"/>
        </w:rPr>
        <w:t>, обеспечивает груз необходимым комплектом сопроводительных документов.</w:t>
      </w:r>
    </w:p>
    <w:p w14:paraId="22C55169" w14:textId="77777777" w:rsidR="00B93FF5"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 xml:space="preserve">Несет ответственность за полноту и достоверность сведений, внесённых в заявку, на основании которой Портом оформлены соответствующие документы и выдан груз. </w:t>
      </w:r>
    </w:p>
    <w:p w14:paraId="06D0FEF1" w14:textId="6D7E9BAB" w:rsidR="00EC78BC" w:rsidRPr="00713C16" w:rsidRDefault="00EC78BC" w:rsidP="00EC78BC">
      <w:pPr>
        <w:spacing w:after="0" w:line="240" w:lineRule="auto"/>
        <w:ind w:firstLine="567"/>
        <w:jc w:val="both"/>
        <w:rPr>
          <w:rFonts w:ascii="Arial" w:eastAsia="Times New Roman" w:hAnsi="Arial" w:cs="Arial"/>
          <w:snapToGrid w:val="0"/>
        </w:rPr>
      </w:pPr>
      <w:r w:rsidRPr="00EC78BC">
        <w:rPr>
          <w:rFonts w:ascii="Arial" w:eastAsia="Times New Roman" w:hAnsi="Arial" w:cs="Arial"/>
          <w:snapToGrid w:val="0"/>
        </w:rPr>
        <w:t xml:space="preserve">Выдача контейнеров и груза </w:t>
      </w:r>
      <w:r>
        <w:rPr>
          <w:rFonts w:ascii="Arial" w:eastAsia="Times New Roman" w:hAnsi="Arial" w:cs="Arial"/>
          <w:snapToGrid w:val="0"/>
        </w:rPr>
        <w:t xml:space="preserve">на автотранспорт </w:t>
      </w:r>
      <w:r w:rsidRPr="00EC78BC">
        <w:rPr>
          <w:rFonts w:ascii="Arial" w:eastAsia="Times New Roman" w:hAnsi="Arial" w:cs="Arial"/>
          <w:snapToGrid w:val="0"/>
        </w:rPr>
        <w:t xml:space="preserve">производится по уникальному PIN-коду, который присваивается при создании </w:t>
      </w:r>
      <w:proofErr w:type="spellStart"/>
      <w:r w:rsidRPr="00EC78BC">
        <w:rPr>
          <w:rFonts w:ascii="Arial" w:eastAsia="Times New Roman" w:hAnsi="Arial" w:cs="Arial"/>
          <w:snapToGrid w:val="0"/>
        </w:rPr>
        <w:t>автовизита</w:t>
      </w:r>
      <w:proofErr w:type="spellEnd"/>
      <w:r w:rsidRPr="00EC78BC">
        <w:rPr>
          <w:rFonts w:ascii="Arial" w:eastAsia="Times New Roman" w:hAnsi="Arial" w:cs="Arial"/>
          <w:snapToGrid w:val="0"/>
        </w:rPr>
        <w:t xml:space="preserve"> на основании созданной Заказчиком заявки</w:t>
      </w:r>
      <w:r w:rsidR="00586532">
        <w:rPr>
          <w:rFonts w:ascii="Arial" w:eastAsia="Times New Roman" w:hAnsi="Arial" w:cs="Arial"/>
          <w:snapToGrid w:val="0"/>
        </w:rPr>
        <w:t xml:space="preserve"> в ИС</w:t>
      </w:r>
      <w:r w:rsidRPr="00EC78BC">
        <w:rPr>
          <w:rFonts w:ascii="Arial" w:eastAsia="Times New Roman" w:hAnsi="Arial" w:cs="Arial"/>
          <w:snapToGrid w:val="0"/>
        </w:rPr>
        <w:t xml:space="preserve">. Факт выдачи PIN-кода Заказчику </w:t>
      </w:r>
      <w:r w:rsidR="00337EA2">
        <w:rPr>
          <w:rFonts w:ascii="Arial" w:eastAsia="Times New Roman" w:hAnsi="Arial" w:cs="Arial"/>
          <w:snapToGrid w:val="0"/>
        </w:rPr>
        <w:t xml:space="preserve">фиксируется </w:t>
      </w:r>
      <w:r w:rsidRPr="00EC78BC">
        <w:rPr>
          <w:rFonts w:ascii="Arial" w:eastAsia="Times New Roman" w:hAnsi="Arial" w:cs="Arial"/>
          <w:snapToGrid w:val="0"/>
        </w:rPr>
        <w:t xml:space="preserve">в </w:t>
      </w:r>
      <w:r w:rsidR="00586532">
        <w:rPr>
          <w:rFonts w:ascii="Arial" w:eastAsia="Times New Roman" w:hAnsi="Arial" w:cs="Arial"/>
          <w:snapToGrid w:val="0"/>
        </w:rPr>
        <w:t>истории контейнера по данным ИС</w:t>
      </w:r>
      <w:r w:rsidRPr="00EC78BC">
        <w:rPr>
          <w:rFonts w:ascii="Arial" w:eastAsia="Times New Roman" w:hAnsi="Arial" w:cs="Arial"/>
          <w:snapToGrid w:val="0"/>
        </w:rPr>
        <w:t xml:space="preserve">.  Заказчик несет ответственность за использование и передачу третьим лицам уникального PIN-кода. </w:t>
      </w:r>
      <w:r>
        <w:rPr>
          <w:rFonts w:ascii="Arial" w:eastAsia="Times New Roman" w:hAnsi="Arial" w:cs="Arial"/>
          <w:snapToGrid w:val="0"/>
        </w:rPr>
        <w:t>Порт</w:t>
      </w:r>
      <w:r w:rsidRPr="00EC78BC">
        <w:rPr>
          <w:rFonts w:ascii="Arial" w:eastAsia="Times New Roman" w:hAnsi="Arial" w:cs="Arial"/>
          <w:snapToGrid w:val="0"/>
        </w:rPr>
        <w:t xml:space="preserve"> не производит проверку полномочий водителя </w:t>
      </w:r>
      <w:r w:rsidR="00337EA2">
        <w:rPr>
          <w:rFonts w:ascii="Arial" w:eastAsia="Times New Roman" w:hAnsi="Arial" w:cs="Arial"/>
          <w:snapToGrid w:val="0"/>
        </w:rPr>
        <w:t>авто</w:t>
      </w:r>
      <w:r>
        <w:rPr>
          <w:rFonts w:ascii="Arial" w:eastAsia="Times New Roman" w:hAnsi="Arial" w:cs="Arial"/>
          <w:snapToGrid w:val="0"/>
        </w:rPr>
        <w:t>транспортного средства на получение груза</w:t>
      </w:r>
      <w:r w:rsidR="00337EA2">
        <w:rPr>
          <w:rFonts w:ascii="Arial" w:eastAsia="Times New Roman" w:hAnsi="Arial" w:cs="Arial"/>
          <w:snapToGrid w:val="0"/>
        </w:rPr>
        <w:t xml:space="preserve"> Заказчика, за исключением выдачи с </w:t>
      </w:r>
      <w:r w:rsidRPr="00EC78BC">
        <w:rPr>
          <w:rFonts w:ascii="Arial" w:eastAsia="Times New Roman" w:hAnsi="Arial" w:cs="Arial"/>
          <w:snapToGrid w:val="0"/>
        </w:rPr>
        <w:t>CFS</w:t>
      </w:r>
      <w:r w:rsidR="00337EA2">
        <w:rPr>
          <w:rFonts w:ascii="Arial" w:eastAsia="Times New Roman" w:hAnsi="Arial" w:cs="Arial"/>
          <w:snapToGrid w:val="0"/>
        </w:rPr>
        <w:t xml:space="preserve"> </w:t>
      </w:r>
      <w:r w:rsidRPr="00EC78BC">
        <w:rPr>
          <w:rFonts w:ascii="Arial" w:eastAsia="Times New Roman" w:hAnsi="Arial" w:cs="Arial"/>
          <w:snapToGrid w:val="0"/>
        </w:rPr>
        <w:t xml:space="preserve">склада. Выдача легковых автомашин и грузов с CFS склада осуществляется </w:t>
      </w:r>
      <w:r w:rsidR="00337EA2">
        <w:rPr>
          <w:rFonts w:ascii="Arial" w:eastAsia="Times New Roman" w:hAnsi="Arial" w:cs="Arial"/>
          <w:snapToGrid w:val="0"/>
        </w:rPr>
        <w:t xml:space="preserve">на основании </w:t>
      </w:r>
      <w:r w:rsidRPr="00EC78BC">
        <w:rPr>
          <w:rFonts w:ascii="Arial" w:eastAsia="Times New Roman" w:hAnsi="Arial" w:cs="Arial"/>
          <w:snapToGrid w:val="0"/>
        </w:rPr>
        <w:t>материальн</w:t>
      </w:r>
      <w:r w:rsidR="00337EA2">
        <w:rPr>
          <w:rFonts w:ascii="Arial" w:eastAsia="Times New Roman" w:hAnsi="Arial" w:cs="Arial"/>
          <w:snapToGrid w:val="0"/>
        </w:rPr>
        <w:t>ого</w:t>
      </w:r>
      <w:r w:rsidRPr="00EC78BC">
        <w:rPr>
          <w:rFonts w:ascii="Arial" w:eastAsia="Times New Roman" w:hAnsi="Arial" w:cs="Arial"/>
          <w:snapToGrid w:val="0"/>
        </w:rPr>
        <w:t xml:space="preserve"> пропуск</w:t>
      </w:r>
      <w:r w:rsidR="00337EA2">
        <w:rPr>
          <w:rFonts w:ascii="Arial" w:eastAsia="Times New Roman" w:hAnsi="Arial" w:cs="Arial"/>
          <w:snapToGrid w:val="0"/>
        </w:rPr>
        <w:t xml:space="preserve">а и доверенности </w:t>
      </w:r>
      <w:r w:rsidRPr="00EC78BC">
        <w:rPr>
          <w:rFonts w:ascii="Arial" w:eastAsia="Times New Roman" w:hAnsi="Arial" w:cs="Arial"/>
          <w:snapToGrid w:val="0"/>
        </w:rPr>
        <w:t>на получателя.</w:t>
      </w:r>
    </w:p>
    <w:p w14:paraId="1AD11634"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3.3.2.</w:t>
      </w:r>
      <w:r w:rsidRPr="00713C16">
        <w:rPr>
          <w:rFonts w:ascii="Arial" w:eastAsia="Times New Roman" w:hAnsi="Arial" w:cs="Arial"/>
          <w:snapToGrid w:val="0"/>
        </w:rPr>
        <w:t xml:space="preserve"> Обеспечивает подачу под обработку (погрузку/выгрузку) транспортных средств (далее – ТС) в исправном техническом состоянии, пригодном для перевозки соответствующего вида груза по назначению, типу и грузоподъемности, а также оснащенных соответствующим оборудованием.</w:t>
      </w:r>
    </w:p>
    <w:p w14:paraId="624D9AA3" w14:textId="059C1DAD" w:rsidR="00B93FF5" w:rsidRDefault="00B93FF5" w:rsidP="00FD614F">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 xml:space="preserve">Обработка (погрузка/выгрузка) неспециализированных ТС допускается по дополнительному согласованию Сторон, исходя из технической и производственной возможности Порта, при этом Порт не несет ответственности за возможное повреждение ТС, груза в процессе выполнения </w:t>
      </w:r>
      <w:r w:rsidRPr="00FD614F">
        <w:rPr>
          <w:rFonts w:ascii="Arial" w:eastAsia="Times New Roman" w:hAnsi="Arial" w:cs="Arial"/>
          <w:snapToGrid w:val="0"/>
        </w:rPr>
        <w:t>запрошенных Заказчиком грузовых операций. В указанном случае дополнительно к стоимости услуг Заказчик производит оплату возникших вследствие обработки неспециализированных ТС дополнительных операций («</w:t>
      </w:r>
      <w:proofErr w:type="spellStart"/>
      <w:r w:rsidRPr="00FD614F">
        <w:rPr>
          <w:rFonts w:ascii="Arial" w:eastAsia="Times New Roman" w:hAnsi="Arial" w:cs="Arial"/>
          <w:snapToGrid w:val="0"/>
        </w:rPr>
        <w:t>растентовка</w:t>
      </w:r>
      <w:proofErr w:type="spellEnd"/>
      <w:r w:rsidRPr="00FD614F">
        <w:rPr>
          <w:rFonts w:ascii="Arial" w:eastAsia="Times New Roman" w:hAnsi="Arial" w:cs="Arial"/>
          <w:snapToGrid w:val="0"/>
        </w:rPr>
        <w:t>» кузова, растяжка бортов и т.д.) по фактическим затратам.</w:t>
      </w:r>
    </w:p>
    <w:p w14:paraId="512B19F6" w14:textId="77777777" w:rsidR="00450EA1" w:rsidRPr="00FD614F" w:rsidRDefault="00450EA1" w:rsidP="00FD614F">
      <w:pPr>
        <w:spacing w:after="0" w:line="240" w:lineRule="auto"/>
        <w:ind w:firstLine="567"/>
        <w:jc w:val="both"/>
        <w:rPr>
          <w:rFonts w:ascii="Arial" w:eastAsia="Times New Roman" w:hAnsi="Arial" w:cs="Arial"/>
          <w:snapToGrid w:val="0"/>
        </w:rPr>
      </w:pPr>
    </w:p>
    <w:p w14:paraId="60BDB481" w14:textId="77777777" w:rsidR="00F96817" w:rsidRPr="00FD614F" w:rsidRDefault="00F96817" w:rsidP="00FD614F">
      <w:pPr>
        <w:spacing w:after="0" w:line="240" w:lineRule="auto"/>
        <w:ind w:firstLine="567"/>
        <w:jc w:val="both"/>
        <w:rPr>
          <w:rFonts w:ascii="Arial" w:eastAsia="Times New Roman" w:hAnsi="Arial" w:cs="Arial"/>
          <w:b/>
          <w:snapToGrid w:val="0"/>
        </w:rPr>
      </w:pPr>
      <w:r w:rsidRPr="00FD614F">
        <w:rPr>
          <w:rFonts w:ascii="Arial" w:eastAsia="Times New Roman" w:hAnsi="Arial" w:cs="Arial"/>
          <w:b/>
          <w:snapToGrid w:val="0"/>
        </w:rPr>
        <w:t>3.4. При организации перевалки алкогольной или спиртосодержащей продукции:</w:t>
      </w:r>
    </w:p>
    <w:p w14:paraId="68C2AB5A" w14:textId="3291F9BA" w:rsidR="00F96817" w:rsidRPr="00FD614F" w:rsidRDefault="00F96817" w:rsidP="00FD614F">
      <w:pPr>
        <w:spacing w:after="0" w:line="240" w:lineRule="auto"/>
        <w:ind w:firstLine="567"/>
        <w:jc w:val="both"/>
        <w:rPr>
          <w:rFonts w:ascii="Arial" w:eastAsia="Calibri" w:hAnsi="Arial" w:cs="Arial"/>
          <w:iCs/>
        </w:rPr>
      </w:pPr>
      <w:r w:rsidRPr="00E84898">
        <w:rPr>
          <w:rFonts w:ascii="Arial" w:eastAsia="Calibri" w:hAnsi="Arial" w:cs="Arial"/>
          <w:b/>
          <w:iCs/>
        </w:rPr>
        <w:t>3.4.1</w:t>
      </w:r>
      <w:r w:rsidR="00E84898" w:rsidRPr="00E84898">
        <w:rPr>
          <w:rFonts w:ascii="Arial" w:eastAsia="Calibri" w:hAnsi="Arial" w:cs="Arial"/>
          <w:b/>
          <w:iCs/>
        </w:rPr>
        <w:t>.</w:t>
      </w:r>
      <w:r w:rsidRPr="00FD614F">
        <w:rPr>
          <w:rFonts w:ascii="Arial" w:eastAsia="Calibri" w:hAnsi="Arial" w:cs="Arial"/>
          <w:iCs/>
        </w:rPr>
        <w:t xml:space="preserve"> Заказчик обязуется не предъявлять к перевалке с последующим хранением на территории Порта контейнеры, содержащие этиловый спирт, и(или) алкогольную и(или) спиртосодержащую продукцию, производство и оборот которых подлежит лицензированию в соответствии с положениями действующего применимого законодательства, в том числе Федерального закона от 22.11.1995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F348A84" w14:textId="1C017714"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В случае выявления факта хранения на территории Порта контейнера с таким грузом:</w:t>
      </w:r>
    </w:p>
    <w:p w14:paraId="6DB2B63A" w14:textId="034309AF"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(i) Порт в одностороннем порядке </w:t>
      </w:r>
      <w:r w:rsidR="00586532">
        <w:rPr>
          <w:rFonts w:ascii="Arial" w:eastAsia="Calibri" w:hAnsi="Arial" w:cs="Arial"/>
          <w:iCs/>
        </w:rPr>
        <w:t>составляет Акт общей формы в ИС</w:t>
      </w:r>
      <w:r w:rsidRPr="00FD614F">
        <w:rPr>
          <w:rFonts w:ascii="Arial" w:eastAsia="Calibri" w:hAnsi="Arial" w:cs="Arial"/>
          <w:iCs/>
        </w:rPr>
        <w:t>, копия которого направляется Заказчику через личный кабинет пользо</w:t>
      </w:r>
      <w:r w:rsidR="00586532">
        <w:rPr>
          <w:rFonts w:ascii="Arial" w:eastAsia="Calibri" w:hAnsi="Arial" w:cs="Arial"/>
          <w:iCs/>
        </w:rPr>
        <w:t>вателя ИС</w:t>
      </w:r>
      <w:r w:rsidRPr="00FD614F">
        <w:rPr>
          <w:rFonts w:ascii="Arial" w:eastAsia="Calibri" w:hAnsi="Arial" w:cs="Arial"/>
          <w:iCs/>
        </w:rPr>
        <w:t>;</w:t>
      </w:r>
    </w:p>
    <w:p w14:paraId="7C05CBD3" w14:textId="7F420C9C"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w:t>
      </w:r>
      <w:proofErr w:type="spellEnd"/>
      <w:r w:rsidRPr="00FD614F">
        <w:rPr>
          <w:rFonts w:ascii="Arial" w:eastAsia="Calibri" w:hAnsi="Arial" w:cs="Arial"/>
          <w:iCs/>
        </w:rPr>
        <w:t xml:space="preserve">) Порт вправе предъявить Заказчику требование об оплате штрафа в размере </w:t>
      </w:r>
      <w:r w:rsidR="003D0D34" w:rsidRPr="003D0D34">
        <w:rPr>
          <w:rFonts w:ascii="Arial" w:eastAsia="Calibri" w:hAnsi="Arial" w:cs="Arial"/>
          <w:iCs/>
        </w:rPr>
        <w:t xml:space="preserve">500 000 (пятьсот </w:t>
      </w:r>
      <w:proofErr w:type="gramStart"/>
      <w:r w:rsidR="003D0D34" w:rsidRPr="003D0D34">
        <w:rPr>
          <w:rFonts w:ascii="Arial" w:eastAsia="Calibri" w:hAnsi="Arial" w:cs="Arial"/>
          <w:iCs/>
        </w:rPr>
        <w:t xml:space="preserve">тысяч) </w:t>
      </w:r>
      <w:r w:rsidRPr="00FD614F">
        <w:rPr>
          <w:rFonts w:ascii="Arial" w:eastAsia="Calibri" w:hAnsi="Arial" w:cs="Arial"/>
          <w:iCs/>
        </w:rPr>
        <w:t xml:space="preserve"> рублей</w:t>
      </w:r>
      <w:proofErr w:type="gramEnd"/>
      <w:r w:rsidRPr="00FD614F">
        <w:rPr>
          <w:rFonts w:ascii="Arial" w:eastAsia="Calibri" w:hAnsi="Arial" w:cs="Arial"/>
          <w:iCs/>
        </w:rPr>
        <w:t xml:space="preserve"> за каждый выявленный контейнер с таким грузом. Заказчик обязуется оплатить Порту штраф в течение 10 (десяти) календарных дней с даты получения Заказчиком требования Порта. Штраф, полежит оплате независимо от возмещения Порту убытков в порядке и сроки, предусмотренные подпунктом (</w:t>
      </w:r>
      <w:proofErr w:type="spellStart"/>
      <w:r w:rsidRPr="00FD614F">
        <w:rPr>
          <w:rFonts w:ascii="Arial" w:eastAsia="Calibri" w:hAnsi="Arial" w:cs="Arial"/>
          <w:iCs/>
        </w:rPr>
        <w:t>iii</w:t>
      </w:r>
      <w:proofErr w:type="spellEnd"/>
      <w:r w:rsidRPr="00FD614F">
        <w:rPr>
          <w:rFonts w:ascii="Arial" w:eastAsia="Calibri" w:hAnsi="Arial" w:cs="Arial"/>
          <w:iCs/>
        </w:rPr>
        <w:t>) настоящего пункта;</w:t>
      </w:r>
    </w:p>
    <w:p w14:paraId="05694821"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iii</w:t>
      </w:r>
      <w:proofErr w:type="spellEnd"/>
      <w:r w:rsidRPr="00FD614F">
        <w:rPr>
          <w:rFonts w:ascii="Arial" w:eastAsia="Calibri" w:hAnsi="Arial" w:cs="Arial"/>
          <w:iCs/>
        </w:rPr>
        <w:t>) Заказчик обязуется возместить Порту суммы штрафов, сборов и иные убытки, в случае возбуждения органами государственного контроля (надзора) дел об административных правонарушениях в связи с хранением на территории Порта контейнера с таким грузом, в течение 10 (десяти) календарных дней с даты получения Заказчиком требования Порта с приложением копий подтверждающих документов.</w:t>
      </w:r>
    </w:p>
    <w:p w14:paraId="3300D1D0" w14:textId="23EAAE6A" w:rsidR="00F96817" w:rsidRPr="00FD614F" w:rsidRDefault="00F96817" w:rsidP="00FD614F">
      <w:pPr>
        <w:spacing w:after="0" w:line="240" w:lineRule="auto"/>
        <w:ind w:firstLine="567"/>
        <w:jc w:val="both"/>
        <w:rPr>
          <w:rFonts w:ascii="Arial" w:eastAsia="Calibri" w:hAnsi="Arial" w:cs="Arial"/>
          <w:iCs/>
        </w:rPr>
      </w:pPr>
      <w:r w:rsidRPr="00E84898">
        <w:rPr>
          <w:rFonts w:ascii="Arial" w:eastAsia="Calibri" w:hAnsi="Arial" w:cs="Arial"/>
          <w:b/>
          <w:iCs/>
        </w:rPr>
        <w:t>3.4.</w:t>
      </w:r>
      <w:r w:rsidR="009428CE" w:rsidRPr="00586532">
        <w:rPr>
          <w:rFonts w:ascii="Arial" w:eastAsia="Calibri" w:hAnsi="Arial" w:cs="Arial"/>
          <w:b/>
          <w:iCs/>
        </w:rPr>
        <w:t>2</w:t>
      </w:r>
      <w:r w:rsidR="00E84898">
        <w:rPr>
          <w:rFonts w:ascii="Arial" w:eastAsia="Calibri" w:hAnsi="Arial" w:cs="Arial"/>
          <w:iCs/>
        </w:rPr>
        <w:t>.</w:t>
      </w:r>
      <w:r w:rsidRPr="00FD614F">
        <w:rPr>
          <w:rFonts w:ascii="Arial" w:eastAsia="Calibri" w:hAnsi="Arial" w:cs="Arial"/>
          <w:iCs/>
        </w:rPr>
        <w:t xml:space="preserve"> Заказчик обязуется не позднее чем за 5 (пять) календарных дней до планируемой даты прибытия в Порт (но не позднее чем за 3 (трое) суток до даты погрузки в порту отправления / станции убытия / пункте отправления)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ввозимых в Российскую Федерацию в соответствии с правом ЕАЭС и (или) законодательством Российской Федерации о таможенном деле, согласовать с Портом предъявление контейнера с таким грузом к перевалке с последующим хранением.</w:t>
      </w:r>
    </w:p>
    <w:p w14:paraId="417DD867"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Для рассмотрения Портом запроса о согласовании перевалки с последующим хранением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Заказчик обязан предоставить Порту в письменной форме за подписью уполномоченного представителя Заказчика следующие сведения:</w:t>
      </w:r>
    </w:p>
    <w:p w14:paraId="13E3B7F8"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lastRenderedPageBreak/>
        <w:t>(i) Тип и номер контейнера;</w:t>
      </w:r>
    </w:p>
    <w:p w14:paraId="221562B0"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w:t>
      </w:r>
      <w:proofErr w:type="spellEnd"/>
      <w:r w:rsidRPr="00FD614F">
        <w:rPr>
          <w:rFonts w:ascii="Arial" w:eastAsia="Calibri" w:hAnsi="Arial" w:cs="Arial"/>
          <w:iCs/>
        </w:rPr>
        <w:t xml:space="preserve">) Вид и код пива / пивных напитков / сидра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медовухи;</w:t>
      </w:r>
    </w:p>
    <w:p w14:paraId="2977B941"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iii</w:t>
      </w:r>
      <w:proofErr w:type="spellEnd"/>
      <w:r w:rsidRPr="00FD614F">
        <w:rPr>
          <w:rFonts w:ascii="Arial" w:eastAsia="Calibri" w:hAnsi="Arial" w:cs="Arial"/>
          <w:iCs/>
        </w:rPr>
        <w:t>) Сведения о производителе и импортере (наименование лица, ИНН, КПП);</w:t>
      </w:r>
    </w:p>
    <w:p w14:paraId="710AB8BE"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iv</w:t>
      </w:r>
      <w:proofErr w:type="spellEnd"/>
      <w:r w:rsidRPr="00FD614F">
        <w:rPr>
          <w:rFonts w:ascii="Arial" w:eastAsia="Calibri" w:hAnsi="Arial" w:cs="Arial"/>
          <w:iCs/>
        </w:rPr>
        <w:t xml:space="preserve">) Объем (в литрах/декалитрах) пива / пивных напитков / сидра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медовухи в контейнере (по каждому виду и коду продукции отдельно);</w:t>
      </w:r>
    </w:p>
    <w:p w14:paraId="435E51D3" w14:textId="7777777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(v) Сведения об объемах пива / пивных напитков / сидра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медовухи, ввозимых для организаций оптовой торговли, организаций розничной торговли или других организаций.</w:t>
      </w:r>
    </w:p>
    <w:p w14:paraId="1475EEC9" w14:textId="7EA42397"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 Заказчик обязуется возместить Порту суммы штрафов, сборов и иные убытки, в случае возбуждения органами государственного контроля (надзора) дел об административных правонарушениях в связи с</w:t>
      </w:r>
      <w:r w:rsidR="009428CE" w:rsidRPr="00586532">
        <w:rPr>
          <w:rFonts w:ascii="Arial" w:eastAsia="Calibri" w:hAnsi="Arial" w:cs="Arial"/>
          <w:iCs/>
        </w:rPr>
        <w:t xml:space="preserve"> </w:t>
      </w:r>
      <w:r w:rsidR="009428CE" w:rsidRPr="00174B30">
        <w:rPr>
          <w:rFonts w:ascii="Arial" w:eastAsia="Calibri" w:hAnsi="Arial" w:cs="Arial"/>
          <w:iCs/>
        </w:rPr>
        <w:t xml:space="preserve">непредоставлением или предоставлением Заказчиком неполных/недостоверных сведений/документов о ввозимых в Российскую Федерацию контейнерах с пивом / пивными напитками / сидром / </w:t>
      </w:r>
      <w:proofErr w:type="spellStart"/>
      <w:r w:rsidR="009428CE" w:rsidRPr="00174B30">
        <w:rPr>
          <w:rFonts w:ascii="Arial" w:eastAsia="Calibri" w:hAnsi="Arial" w:cs="Arial"/>
          <w:iCs/>
        </w:rPr>
        <w:t>пуаре</w:t>
      </w:r>
      <w:proofErr w:type="spellEnd"/>
      <w:r w:rsidR="009428CE" w:rsidRPr="00174B30">
        <w:rPr>
          <w:rFonts w:ascii="Arial" w:eastAsia="Calibri" w:hAnsi="Arial" w:cs="Arial"/>
          <w:iCs/>
        </w:rPr>
        <w:t xml:space="preserve"> / медовухой</w:t>
      </w:r>
      <w:r w:rsidRPr="00FD614F">
        <w:rPr>
          <w:rFonts w:ascii="Arial" w:eastAsia="Calibri" w:hAnsi="Arial" w:cs="Arial"/>
          <w:iCs/>
        </w:rPr>
        <w:t>, в течение 10 (десяти) календарных дней с даты получения Заказчиком требования Порта с приложением копий подтверждающих документов.</w:t>
      </w:r>
    </w:p>
    <w:p w14:paraId="0B56546A" w14:textId="79F648C5" w:rsidR="00F96817" w:rsidRPr="00FD614F" w:rsidRDefault="00F96817" w:rsidP="00FD614F">
      <w:pPr>
        <w:spacing w:after="0" w:line="240" w:lineRule="auto"/>
        <w:ind w:firstLine="567"/>
        <w:jc w:val="both"/>
        <w:rPr>
          <w:rFonts w:ascii="Arial" w:eastAsia="Calibri" w:hAnsi="Arial" w:cs="Arial"/>
          <w:iCs/>
        </w:rPr>
      </w:pPr>
      <w:r w:rsidRPr="00E84898">
        <w:rPr>
          <w:rFonts w:ascii="Arial" w:eastAsia="Calibri" w:hAnsi="Arial" w:cs="Arial"/>
          <w:b/>
          <w:iCs/>
        </w:rPr>
        <w:t>3.4.</w:t>
      </w:r>
      <w:r w:rsidR="009428CE" w:rsidRPr="00E84898">
        <w:rPr>
          <w:rFonts w:ascii="Arial" w:eastAsia="Calibri" w:hAnsi="Arial" w:cs="Arial"/>
          <w:b/>
          <w:iCs/>
        </w:rPr>
        <w:t>3</w:t>
      </w:r>
      <w:r w:rsidR="00E84898" w:rsidRPr="00E84898">
        <w:rPr>
          <w:rFonts w:ascii="Arial" w:eastAsia="Calibri" w:hAnsi="Arial" w:cs="Arial"/>
          <w:b/>
          <w:iCs/>
        </w:rPr>
        <w:t>.</w:t>
      </w:r>
      <w:r w:rsidRPr="00FD614F">
        <w:rPr>
          <w:rFonts w:ascii="Arial" w:eastAsia="Calibri" w:hAnsi="Arial" w:cs="Arial"/>
          <w:iCs/>
        </w:rPr>
        <w:t xml:space="preserve"> В случае отсутствия согласования со стороны Порта, Порт вправе отказать в приеме / выгрузке на территорию Порта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все риски наступления неблагоприятных последствий такого отказа несет Заказчик.</w:t>
      </w:r>
    </w:p>
    <w:p w14:paraId="09F10D40" w14:textId="7852A393" w:rsidR="00F96817" w:rsidRPr="00FD614F" w:rsidRDefault="00F96817" w:rsidP="00FD614F">
      <w:pPr>
        <w:spacing w:after="0" w:line="240" w:lineRule="auto"/>
        <w:ind w:firstLine="567"/>
        <w:jc w:val="both"/>
        <w:rPr>
          <w:rFonts w:ascii="Arial" w:eastAsia="Calibri" w:hAnsi="Arial" w:cs="Arial"/>
          <w:iCs/>
        </w:rPr>
      </w:pPr>
      <w:r w:rsidRPr="00E84898">
        <w:rPr>
          <w:rFonts w:ascii="Arial" w:eastAsia="Calibri" w:hAnsi="Arial" w:cs="Arial"/>
          <w:b/>
          <w:iCs/>
        </w:rPr>
        <w:t>3.4.</w:t>
      </w:r>
      <w:r w:rsidR="009428CE" w:rsidRPr="00E84898">
        <w:rPr>
          <w:rFonts w:ascii="Arial" w:eastAsia="Calibri" w:hAnsi="Arial" w:cs="Arial"/>
          <w:b/>
          <w:iCs/>
        </w:rPr>
        <w:t>4</w:t>
      </w:r>
      <w:r w:rsidR="00E84898" w:rsidRPr="00E84898">
        <w:rPr>
          <w:rFonts w:ascii="Arial" w:eastAsia="Calibri" w:hAnsi="Arial" w:cs="Arial"/>
          <w:b/>
          <w:iCs/>
        </w:rPr>
        <w:t>.</w:t>
      </w:r>
      <w:r w:rsidR="00E84898">
        <w:rPr>
          <w:rFonts w:ascii="Arial" w:eastAsia="Calibri" w:hAnsi="Arial" w:cs="Arial"/>
          <w:iCs/>
        </w:rPr>
        <w:t xml:space="preserve"> </w:t>
      </w:r>
      <w:r w:rsidRPr="00FD614F">
        <w:rPr>
          <w:rFonts w:ascii="Arial" w:eastAsia="Calibri" w:hAnsi="Arial" w:cs="Arial"/>
          <w:iCs/>
        </w:rPr>
        <w:t xml:space="preserve">В случае выявления факта хранения на территории Порта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при отсутствии согласования со стороны Порта его завоза и(или) в случае, если для рассмотрения Портом запроса о согласовании перевалки с последующим хранением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Заказчиком были предоставлены неполные / недостоверные сведения:</w:t>
      </w:r>
    </w:p>
    <w:p w14:paraId="7F960033" w14:textId="26E02ED6"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 xml:space="preserve">(i) Порт </w:t>
      </w:r>
      <w:r w:rsidR="00586532">
        <w:rPr>
          <w:rFonts w:ascii="Arial" w:eastAsia="Calibri" w:hAnsi="Arial" w:cs="Arial"/>
          <w:iCs/>
        </w:rPr>
        <w:t>составляет Акт общей формы в ИС</w:t>
      </w:r>
      <w:r w:rsidRPr="00FD614F">
        <w:rPr>
          <w:rFonts w:ascii="Arial" w:eastAsia="Calibri" w:hAnsi="Arial" w:cs="Arial"/>
          <w:iCs/>
        </w:rPr>
        <w:t>, копия которого направляется Заказчику через личный кабинет пользователя ИС;</w:t>
      </w:r>
    </w:p>
    <w:p w14:paraId="3892AE52" w14:textId="155A41E8" w:rsidR="00F96817" w:rsidRPr="00FD614F"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r w:rsidRPr="00FD614F">
        <w:rPr>
          <w:rFonts w:ascii="Arial" w:eastAsia="Calibri" w:hAnsi="Arial" w:cs="Arial"/>
          <w:iCs/>
          <w:lang w:val="en-US"/>
        </w:rPr>
        <w:t>ii</w:t>
      </w:r>
      <w:r w:rsidRPr="00FD614F">
        <w:rPr>
          <w:rFonts w:ascii="Arial" w:eastAsia="Calibri" w:hAnsi="Arial" w:cs="Arial"/>
          <w:iCs/>
        </w:rPr>
        <w:t xml:space="preserve">) Порт вправе предъявить Заказчику требование об оплате штрафа в размере </w:t>
      </w:r>
      <w:r w:rsidR="009428CE" w:rsidRPr="009428CE">
        <w:rPr>
          <w:rFonts w:ascii="Arial" w:eastAsia="Calibri" w:hAnsi="Arial" w:cs="Arial"/>
          <w:iCs/>
        </w:rPr>
        <w:t xml:space="preserve">100 000 (сто </w:t>
      </w:r>
      <w:proofErr w:type="gramStart"/>
      <w:r w:rsidR="009428CE" w:rsidRPr="009428CE">
        <w:rPr>
          <w:rFonts w:ascii="Arial" w:eastAsia="Calibri" w:hAnsi="Arial" w:cs="Arial"/>
          <w:iCs/>
        </w:rPr>
        <w:t xml:space="preserve">тысяч) </w:t>
      </w:r>
      <w:r w:rsidRPr="00FD614F">
        <w:rPr>
          <w:rFonts w:ascii="Arial" w:eastAsia="Calibri" w:hAnsi="Arial" w:cs="Arial"/>
          <w:iCs/>
        </w:rPr>
        <w:t xml:space="preserve"> рублей</w:t>
      </w:r>
      <w:proofErr w:type="gramEnd"/>
      <w:r w:rsidRPr="00FD614F">
        <w:rPr>
          <w:rFonts w:ascii="Arial" w:eastAsia="Calibri" w:hAnsi="Arial" w:cs="Arial"/>
          <w:iCs/>
        </w:rPr>
        <w:t xml:space="preserve"> за каждый выявленный контейнер с таким грузом. Заказчик обязуется оплатить Порту штраф в течение 10 (десяти) календарных дней с даты получения Заказчиком требования Порта. Штраф, полежит оплате независимо от возмещения Порту убытков в порядке и сроки, предусмотренные подпунктом (</w:t>
      </w:r>
      <w:proofErr w:type="spellStart"/>
      <w:r w:rsidRPr="00FD614F">
        <w:rPr>
          <w:rFonts w:ascii="Arial" w:eastAsia="Calibri" w:hAnsi="Arial" w:cs="Arial"/>
          <w:iCs/>
        </w:rPr>
        <w:t>ii</w:t>
      </w:r>
      <w:proofErr w:type="spellEnd"/>
      <w:r w:rsidRPr="00FD614F">
        <w:rPr>
          <w:rFonts w:ascii="Arial" w:eastAsia="Calibri" w:hAnsi="Arial" w:cs="Arial"/>
          <w:iCs/>
          <w:lang w:val="en-US"/>
        </w:rPr>
        <w:t>I</w:t>
      </w:r>
      <w:r w:rsidRPr="00FD614F">
        <w:rPr>
          <w:rFonts w:ascii="Arial" w:eastAsia="Calibri" w:hAnsi="Arial" w:cs="Arial"/>
          <w:iCs/>
        </w:rPr>
        <w:t>) настоящего пункта;</w:t>
      </w:r>
    </w:p>
    <w:p w14:paraId="3652C493" w14:textId="592FDAA7" w:rsidR="002B763D" w:rsidRDefault="00F96817" w:rsidP="00FD614F">
      <w:pPr>
        <w:spacing w:after="0" w:line="240" w:lineRule="auto"/>
        <w:ind w:firstLine="567"/>
        <w:jc w:val="both"/>
        <w:rPr>
          <w:rFonts w:ascii="Arial" w:eastAsia="Calibri" w:hAnsi="Arial" w:cs="Arial"/>
          <w:iCs/>
        </w:rPr>
      </w:pPr>
      <w:r w:rsidRPr="00FD614F">
        <w:rPr>
          <w:rFonts w:ascii="Arial" w:eastAsia="Calibri" w:hAnsi="Arial" w:cs="Arial"/>
          <w:iCs/>
        </w:rPr>
        <w:t>(</w:t>
      </w:r>
      <w:proofErr w:type="spellStart"/>
      <w:r w:rsidRPr="00FD614F">
        <w:rPr>
          <w:rFonts w:ascii="Arial" w:eastAsia="Calibri" w:hAnsi="Arial" w:cs="Arial"/>
          <w:iCs/>
        </w:rPr>
        <w:t>ii</w:t>
      </w:r>
      <w:proofErr w:type="spellEnd"/>
      <w:r w:rsidRPr="00FD614F">
        <w:rPr>
          <w:rFonts w:ascii="Arial" w:eastAsia="Calibri" w:hAnsi="Arial" w:cs="Arial"/>
          <w:iCs/>
          <w:lang w:val="en-US"/>
        </w:rPr>
        <w:t>I</w:t>
      </w:r>
      <w:r w:rsidRPr="00FD614F">
        <w:rPr>
          <w:rFonts w:ascii="Arial" w:eastAsia="Calibri" w:hAnsi="Arial" w:cs="Arial"/>
          <w:iCs/>
        </w:rPr>
        <w:t xml:space="preserve">) Заказчик обязуется возместить Порту суммы штрафов, сборов и иные убытки, в случае возбуждения органами государственного контроля (надзора) дел об административных правонарушениях в связи с хранением на территории Порта контейнера с пивом / пивными напитками / сидром / </w:t>
      </w:r>
      <w:proofErr w:type="spellStart"/>
      <w:r w:rsidRPr="00FD614F">
        <w:rPr>
          <w:rFonts w:ascii="Arial" w:eastAsia="Calibri" w:hAnsi="Arial" w:cs="Arial"/>
          <w:iCs/>
        </w:rPr>
        <w:t>пуаре</w:t>
      </w:r>
      <w:proofErr w:type="spellEnd"/>
      <w:r w:rsidRPr="00FD614F">
        <w:rPr>
          <w:rFonts w:ascii="Arial" w:eastAsia="Calibri" w:hAnsi="Arial" w:cs="Arial"/>
          <w:iCs/>
        </w:rPr>
        <w:t xml:space="preserve"> / медовухой, в течение 10 (десяти) календарных дней с даты получения Заказчиком требования Порта с приложением копий подтверждающих документов.</w:t>
      </w:r>
    </w:p>
    <w:p w14:paraId="1BE41881" w14:textId="77777777" w:rsidR="00450EA1" w:rsidRPr="00FD614F" w:rsidRDefault="00450EA1" w:rsidP="00FD614F">
      <w:pPr>
        <w:spacing w:after="0" w:line="240" w:lineRule="auto"/>
        <w:ind w:firstLine="567"/>
        <w:jc w:val="both"/>
        <w:rPr>
          <w:rFonts w:ascii="Arial" w:eastAsia="Times New Roman" w:hAnsi="Arial" w:cs="Arial"/>
          <w:b/>
          <w:snapToGrid w:val="0"/>
        </w:rPr>
      </w:pPr>
    </w:p>
    <w:p w14:paraId="204C0F40" w14:textId="77777777" w:rsidR="00F96817" w:rsidRPr="00FD614F" w:rsidRDefault="00F96817" w:rsidP="00FD614F">
      <w:pPr>
        <w:spacing w:after="0" w:line="240" w:lineRule="auto"/>
        <w:ind w:firstLine="567"/>
        <w:jc w:val="both"/>
        <w:rPr>
          <w:rFonts w:ascii="Arial" w:eastAsia="Times New Roman" w:hAnsi="Arial" w:cs="Arial"/>
          <w:b/>
          <w:snapToGrid w:val="0"/>
        </w:rPr>
      </w:pPr>
      <w:r w:rsidRPr="00FD614F">
        <w:rPr>
          <w:rFonts w:ascii="Arial" w:eastAsia="Times New Roman" w:hAnsi="Arial" w:cs="Arial"/>
          <w:b/>
          <w:snapToGrid w:val="0"/>
        </w:rPr>
        <w:t>3.5. При организации перевалки ценного груза:</w:t>
      </w:r>
    </w:p>
    <w:p w14:paraId="20F1C78B" w14:textId="77777777" w:rsidR="00F96817" w:rsidRPr="00FD614F" w:rsidRDefault="00F96817" w:rsidP="00FD614F">
      <w:pPr>
        <w:spacing w:after="0" w:line="240" w:lineRule="auto"/>
        <w:ind w:firstLine="567"/>
        <w:jc w:val="both"/>
        <w:rPr>
          <w:rFonts w:ascii="Arial" w:eastAsia="Times New Roman" w:hAnsi="Arial" w:cs="Arial"/>
          <w:iCs/>
          <w:lang w:eastAsia="ru-RU"/>
        </w:rPr>
      </w:pPr>
      <w:r w:rsidRPr="00FD614F">
        <w:rPr>
          <w:rFonts w:ascii="Arial" w:eastAsia="Times New Roman" w:hAnsi="Arial" w:cs="Arial"/>
          <w:b/>
          <w:iCs/>
          <w:lang w:eastAsia="ru-RU"/>
        </w:rPr>
        <w:t>3.5.1</w:t>
      </w:r>
      <w:r w:rsidRPr="00FD614F">
        <w:rPr>
          <w:rFonts w:ascii="Arial" w:eastAsia="Times New Roman" w:hAnsi="Arial" w:cs="Arial"/>
          <w:iCs/>
          <w:lang w:eastAsia="ru-RU"/>
        </w:rPr>
        <w:t xml:space="preserve"> Заказчик обязуется </w:t>
      </w:r>
      <w:bookmarkStart w:id="3" w:name="_Hlk115968326"/>
      <w:r w:rsidRPr="00FD614F">
        <w:rPr>
          <w:rFonts w:ascii="Arial" w:eastAsia="Times New Roman" w:hAnsi="Arial" w:cs="Arial"/>
          <w:iCs/>
          <w:lang w:eastAsia="ru-RU"/>
        </w:rPr>
        <w:t xml:space="preserve">не позднее чем за 5 (пять) календарных дней до планируемой даты прибытия в Порт (но не позднее чем за 3 (трое) суток до даты погрузки в порту отправления / станции убытия / пункте отправления) </w:t>
      </w:r>
      <w:r w:rsidRPr="00FD614F">
        <w:rPr>
          <w:rFonts w:ascii="Arial" w:eastAsia="Times New Roman" w:hAnsi="Arial" w:cs="Arial"/>
          <w:iCs/>
          <w:snapToGrid w:val="0"/>
          <w:lang w:eastAsia="ru-RU"/>
        </w:rPr>
        <w:t xml:space="preserve">контейнера с </w:t>
      </w:r>
      <w:r w:rsidRPr="00FD614F">
        <w:rPr>
          <w:rFonts w:ascii="Arial" w:eastAsia="Times New Roman" w:hAnsi="Arial" w:cs="Arial"/>
          <w:iCs/>
          <w:lang w:eastAsia="ru-RU"/>
        </w:rPr>
        <w:t>Ценным грузом</w:t>
      </w:r>
      <w:r w:rsidRPr="00FD614F">
        <w:rPr>
          <w:rFonts w:ascii="Arial" w:eastAsia="Times New Roman" w:hAnsi="Arial" w:cs="Arial"/>
          <w:iCs/>
          <w:snapToGrid w:val="0"/>
          <w:lang w:eastAsia="ru-RU"/>
        </w:rPr>
        <w:t xml:space="preserve">, </w:t>
      </w:r>
      <w:r w:rsidRPr="00FD614F">
        <w:rPr>
          <w:rFonts w:ascii="Arial" w:eastAsia="Times New Roman" w:hAnsi="Arial" w:cs="Arial"/>
          <w:iCs/>
          <w:lang w:eastAsia="ru-RU"/>
        </w:rPr>
        <w:t>согласовать с Портом предъявление контейнера с таким грузом к перевалке.</w:t>
      </w:r>
    </w:p>
    <w:p w14:paraId="7680E94C" w14:textId="77777777" w:rsidR="00F96817" w:rsidRPr="00FD614F" w:rsidRDefault="00F96817" w:rsidP="00FD614F">
      <w:pPr>
        <w:widowControl w:val="0"/>
        <w:autoSpaceDE w:val="0"/>
        <w:autoSpaceDN w:val="0"/>
        <w:adjustRightInd w:val="0"/>
        <w:spacing w:after="0" w:line="240" w:lineRule="auto"/>
        <w:ind w:firstLine="567"/>
        <w:jc w:val="both"/>
        <w:rPr>
          <w:rFonts w:ascii="Arial" w:eastAsia="Times New Roman" w:hAnsi="Arial" w:cs="Arial"/>
          <w:iCs/>
          <w:lang w:eastAsia="ru-RU"/>
        </w:rPr>
      </w:pPr>
      <w:bookmarkStart w:id="4" w:name="_Hlk115970102"/>
      <w:bookmarkEnd w:id="3"/>
      <w:proofErr w:type="gramStart"/>
      <w:r w:rsidRPr="00FD614F">
        <w:rPr>
          <w:rFonts w:ascii="Arial" w:eastAsia="Times New Roman" w:hAnsi="Arial" w:cs="Arial"/>
          <w:b/>
          <w:iCs/>
          <w:lang w:eastAsia="ru-RU"/>
        </w:rPr>
        <w:t>3.5.2</w:t>
      </w:r>
      <w:r w:rsidRPr="00FD614F">
        <w:rPr>
          <w:rFonts w:ascii="Arial" w:eastAsia="Times New Roman" w:hAnsi="Arial" w:cs="Arial"/>
          <w:iCs/>
          <w:lang w:eastAsia="ru-RU"/>
        </w:rPr>
        <w:t xml:space="preserve"> В</w:t>
      </w:r>
      <w:proofErr w:type="gramEnd"/>
      <w:r w:rsidRPr="00FD614F">
        <w:rPr>
          <w:rFonts w:ascii="Arial" w:eastAsia="Times New Roman" w:hAnsi="Arial" w:cs="Arial"/>
          <w:iCs/>
          <w:lang w:eastAsia="ru-RU"/>
        </w:rPr>
        <w:t xml:space="preserve"> случае отсутствия согласования со стороны Порта, Порт вправе отказать в приеме / выгрузке на территорию Порта контейнера с Ценным грузом, все риски наступления неблагоприятных последствий такого отказа несет Заказчик.</w:t>
      </w:r>
    </w:p>
    <w:bookmarkEnd w:id="4"/>
    <w:p w14:paraId="4A830597" w14:textId="77777777" w:rsidR="00F96817" w:rsidRPr="00FD614F" w:rsidRDefault="00F96817" w:rsidP="00FD614F">
      <w:pPr>
        <w:widowControl w:val="0"/>
        <w:autoSpaceDE w:val="0"/>
        <w:autoSpaceDN w:val="0"/>
        <w:adjustRightInd w:val="0"/>
        <w:spacing w:after="0" w:line="240" w:lineRule="auto"/>
        <w:ind w:firstLine="567"/>
        <w:jc w:val="both"/>
        <w:rPr>
          <w:rFonts w:ascii="Arial" w:eastAsia="Times New Roman" w:hAnsi="Arial" w:cs="Arial"/>
          <w:iCs/>
          <w:lang w:eastAsia="ru-RU"/>
        </w:rPr>
      </w:pPr>
      <w:r w:rsidRPr="00FD614F">
        <w:rPr>
          <w:rFonts w:ascii="Arial" w:eastAsia="Times New Roman" w:hAnsi="Arial" w:cs="Arial"/>
          <w:b/>
          <w:iCs/>
          <w:lang w:eastAsia="ru-RU"/>
        </w:rPr>
        <w:t>3.5.3</w:t>
      </w:r>
      <w:r w:rsidRPr="00FD614F">
        <w:rPr>
          <w:rFonts w:ascii="Arial" w:eastAsia="Times New Roman" w:hAnsi="Arial" w:cs="Arial"/>
          <w:iCs/>
          <w:lang w:eastAsia="ru-RU"/>
        </w:rPr>
        <w:t xml:space="preserve"> Заказчик обязуется возместить Порту любые расходы, связанные с организацией дополнительной охраны и страхования Ценных грузов, на период их нахождения на территории Порта.</w:t>
      </w:r>
    </w:p>
    <w:p w14:paraId="31943EE4" w14:textId="77777777" w:rsidR="00B93FF5" w:rsidRPr="00713C16" w:rsidRDefault="00B93FF5" w:rsidP="00713C16">
      <w:pPr>
        <w:pStyle w:val="af0"/>
        <w:numPr>
          <w:ilvl w:val="0"/>
          <w:numId w:val="1"/>
        </w:numPr>
        <w:jc w:val="center"/>
        <w:rPr>
          <w:rFonts w:ascii="Arial" w:eastAsia="Times New Roman" w:hAnsi="Arial" w:cs="Arial"/>
          <w:b/>
          <w:snapToGrid w:val="0"/>
        </w:rPr>
      </w:pPr>
      <w:r w:rsidRPr="00713C16">
        <w:rPr>
          <w:rFonts w:ascii="Arial" w:eastAsia="Times New Roman" w:hAnsi="Arial" w:cs="Arial"/>
          <w:b/>
          <w:snapToGrid w:val="0"/>
        </w:rPr>
        <w:t>ПРАВА И ОБЯЗАННОСТИ ПОРТА</w:t>
      </w:r>
    </w:p>
    <w:p w14:paraId="1F3D6EF2" w14:textId="77777777" w:rsidR="00713C16" w:rsidRPr="00713C16" w:rsidRDefault="00713C16" w:rsidP="00713C16">
      <w:pPr>
        <w:pStyle w:val="af0"/>
        <w:ind w:left="540"/>
        <w:rPr>
          <w:rFonts w:ascii="Arial" w:eastAsia="Times New Roman" w:hAnsi="Arial" w:cs="Arial"/>
          <w:b/>
          <w:snapToGrid w:val="0"/>
        </w:rPr>
      </w:pPr>
    </w:p>
    <w:p w14:paraId="12D603A6"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4.1.</w:t>
      </w:r>
      <w:r w:rsidRPr="00713C16">
        <w:rPr>
          <w:rFonts w:ascii="Arial" w:eastAsia="Times New Roman" w:hAnsi="Arial" w:cs="Arial"/>
          <w:snapToGrid w:val="0"/>
        </w:rPr>
        <w:t xml:space="preserve"> Производит планирование и организацию выгрузки/погрузки транспортных средств, организует эффективное взаимодействие участников транспортного процесса по обслуживанию грузопотока, учёту грузов.</w:t>
      </w:r>
    </w:p>
    <w:p w14:paraId="3756A097"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4.1.1.</w:t>
      </w:r>
      <w:r w:rsidRPr="00713C16">
        <w:rPr>
          <w:rFonts w:ascii="Arial" w:eastAsia="Times New Roman" w:hAnsi="Arial" w:cs="Arial"/>
          <w:snapToGrid w:val="0"/>
        </w:rPr>
        <w:t xml:space="preserve"> Порт вправе отказать в перевалке грузов в случае неисполнения Заказчиком своей обязанности по обеспечению правильного и достоверного внесения сведений грузоотправителем в железнодорожные накладные (раздел «Особые заявления и отметки отправителя») в части указания экспедитора в Порту и дальнейшего направления убытия (п.2.1.2. настоящего Договора), при этом Порт освобождается от ответственности за отказ в перевалке такого груза, а также не </w:t>
      </w:r>
      <w:r w:rsidRPr="00713C16">
        <w:rPr>
          <w:rFonts w:ascii="Arial" w:eastAsia="Times New Roman" w:hAnsi="Arial" w:cs="Arial"/>
          <w:snapToGrid w:val="0"/>
        </w:rPr>
        <w:lastRenderedPageBreak/>
        <w:t>несет ответственность за негативные последствия возникшие (или которые могут возникнуть в будущем) у Заказчика. Такой объем груза исключается при исчислении ежемесячного гарантированного объема, предъявляемого Заказчиком к перевалке.</w:t>
      </w:r>
    </w:p>
    <w:p w14:paraId="115B9DEB" w14:textId="5B6507CA" w:rsidR="00B93FF5" w:rsidRPr="00713C16" w:rsidRDefault="00B93FF5" w:rsidP="00B93FF5">
      <w:pPr>
        <w:spacing w:after="0" w:line="240" w:lineRule="auto"/>
        <w:ind w:firstLine="567"/>
        <w:jc w:val="both"/>
        <w:rPr>
          <w:rFonts w:ascii="Arial" w:hAnsi="Arial" w:cs="Arial"/>
          <w:b/>
          <w:bCs/>
        </w:rPr>
      </w:pPr>
      <w:r w:rsidRPr="00713C16">
        <w:rPr>
          <w:rFonts w:ascii="Arial" w:hAnsi="Arial" w:cs="Arial"/>
          <w:b/>
          <w:bCs/>
        </w:rPr>
        <w:t xml:space="preserve">4.2. </w:t>
      </w:r>
      <w:r w:rsidRPr="00713C16">
        <w:rPr>
          <w:rFonts w:ascii="Arial" w:hAnsi="Arial" w:cs="Arial"/>
        </w:rPr>
        <w:t>Осуществляет оформление грузовых докумен</w:t>
      </w:r>
      <w:r w:rsidR="00586532">
        <w:rPr>
          <w:rFonts w:ascii="Arial" w:hAnsi="Arial" w:cs="Arial"/>
        </w:rPr>
        <w:t>тов в соответствии с данными ИС</w:t>
      </w:r>
      <w:r w:rsidRPr="00713C16">
        <w:rPr>
          <w:rFonts w:ascii="Arial" w:hAnsi="Arial" w:cs="Arial"/>
        </w:rPr>
        <w:t xml:space="preserve">.   </w:t>
      </w:r>
    </w:p>
    <w:p w14:paraId="02C60AC7"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4.3.</w:t>
      </w:r>
      <w:r w:rsidRPr="00713C16">
        <w:rPr>
          <w:rFonts w:ascii="Arial" w:hAnsi="Arial" w:cs="Arial"/>
        </w:rPr>
        <w:t xml:space="preserve"> </w:t>
      </w:r>
      <w:r w:rsidRPr="00713C16">
        <w:rPr>
          <w:rFonts w:ascii="Arial" w:hAnsi="Arial" w:cs="Arial"/>
          <w:bCs/>
        </w:rPr>
        <w:t>В</w:t>
      </w:r>
      <w:r w:rsidRPr="00713C16">
        <w:rPr>
          <w:rFonts w:ascii="Arial" w:hAnsi="Arial" w:cs="Arial"/>
        </w:rPr>
        <w:t xml:space="preserve"> соответствии с принятой в ПАО «ВМТП» технологией перевалки грузов выполняет весь комплекс работ и оказываемых услуг по перевалке грузов с момента прибытия в порт и до отгрузки на смежный вид транспорта с оформлением необходимых грузовых документов. </w:t>
      </w:r>
    </w:p>
    <w:p w14:paraId="029835EF"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Операции по перевалке грузов осуществляются в соответствии с поручениями/инструкциями и заявкой Заказчика (по количеству мест и за весом, заявленным отправителем).</w:t>
      </w:r>
    </w:p>
    <w:p w14:paraId="2459C9CD"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b/>
        </w:rPr>
        <w:t>4.4.</w:t>
      </w:r>
      <w:r w:rsidRPr="00713C16">
        <w:rPr>
          <w:rFonts w:ascii="Arial" w:hAnsi="Arial" w:cs="Arial"/>
        </w:rPr>
        <w:t xml:space="preserve"> Производит выдачу грузов Заказчика со склада Порта при условии наличия:</w:t>
      </w:r>
    </w:p>
    <w:p w14:paraId="239F7BE3" w14:textId="1B7CDED7" w:rsidR="00B93FF5" w:rsidRPr="00713C16" w:rsidRDefault="00B93FF5" w:rsidP="00B93FF5">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разрешения морского перевозчика (агента) в ИС на выдачу груза Заказчику;</w:t>
      </w:r>
    </w:p>
    <w:p w14:paraId="38606B10" w14:textId="77777777" w:rsidR="00B93FF5" w:rsidRPr="00713C16" w:rsidRDefault="00B93FF5" w:rsidP="00B93FF5">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разрешительных документов органов государственного контроля (надзора);</w:t>
      </w:r>
    </w:p>
    <w:p w14:paraId="65F8161C" w14:textId="77777777" w:rsidR="00B93FF5" w:rsidRPr="00713C16" w:rsidRDefault="00B93FF5" w:rsidP="00B93FF5">
      <w:pPr>
        <w:widowControl w:val="0"/>
        <w:tabs>
          <w:tab w:val="center" w:pos="284"/>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xml:space="preserve">- визирования </w:t>
      </w:r>
      <w:proofErr w:type="spellStart"/>
      <w:r w:rsidRPr="00713C16">
        <w:rPr>
          <w:rFonts w:ascii="Arial" w:hAnsi="Arial" w:cs="Arial"/>
        </w:rPr>
        <w:t>ж.д</w:t>
      </w:r>
      <w:proofErr w:type="spellEnd"/>
      <w:r w:rsidRPr="00713C16">
        <w:rPr>
          <w:rFonts w:ascii="Arial" w:hAnsi="Arial" w:cs="Arial"/>
        </w:rPr>
        <w:t xml:space="preserve">. станцией отправления </w:t>
      </w:r>
      <w:proofErr w:type="spellStart"/>
      <w:r w:rsidRPr="00713C16">
        <w:rPr>
          <w:rFonts w:ascii="Arial" w:hAnsi="Arial" w:cs="Arial"/>
        </w:rPr>
        <w:t>ж.д</w:t>
      </w:r>
      <w:proofErr w:type="spellEnd"/>
      <w:r w:rsidRPr="00713C16">
        <w:rPr>
          <w:rFonts w:ascii="Arial" w:hAnsi="Arial" w:cs="Arial"/>
        </w:rPr>
        <w:t xml:space="preserve">. накладной и наличия необходимых сопроводительных документов (по </w:t>
      </w:r>
      <w:proofErr w:type="spellStart"/>
      <w:r w:rsidRPr="00713C16">
        <w:rPr>
          <w:rFonts w:ascii="Arial" w:hAnsi="Arial" w:cs="Arial"/>
        </w:rPr>
        <w:t>ж.д</w:t>
      </w:r>
      <w:proofErr w:type="spellEnd"/>
      <w:r w:rsidRPr="00713C16">
        <w:rPr>
          <w:rFonts w:ascii="Arial" w:hAnsi="Arial" w:cs="Arial"/>
        </w:rPr>
        <w:t>. отправкам);</w:t>
      </w:r>
    </w:p>
    <w:p w14:paraId="79750D14" w14:textId="017F10BD" w:rsidR="00D46499" w:rsidRPr="00713C16" w:rsidRDefault="00B93FF5" w:rsidP="00D46499">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доверенности на получение грузов со склада Порта (по местной выдаче на автотранспорт</w:t>
      </w:r>
      <w:r w:rsidR="00D46499">
        <w:rPr>
          <w:rFonts w:ascii="Arial" w:hAnsi="Arial" w:cs="Arial"/>
        </w:rPr>
        <w:t xml:space="preserve"> оформляе</w:t>
      </w:r>
      <w:r w:rsidR="00586532">
        <w:rPr>
          <w:rFonts w:ascii="Arial" w:hAnsi="Arial" w:cs="Arial"/>
        </w:rPr>
        <w:t xml:space="preserve">тся Заказчиком </w:t>
      </w:r>
      <w:proofErr w:type="spellStart"/>
      <w:r w:rsidR="00586532">
        <w:rPr>
          <w:rFonts w:ascii="Arial" w:hAnsi="Arial" w:cs="Arial"/>
        </w:rPr>
        <w:t>электронно</w:t>
      </w:r>
      <w:proofErr w:type="spellEnd"/>
      <w:r w:rsidR="00586532">
        <w:rPr>
          <w:rFonts w:ascii="Arial" w:hAnsi="Arial" w:cs="Arial"/>
        </w:rPr>
        <w:t xml:space="preserve"> в ИС</w:t>
      </w:r>
      <w:r w:rsidRPr="00713C16">
        <w:rPr>
          <w:rFonts w:ascii="Arial" w:hAnsi="Arial" w:cs="Arial"/>
        </w:rPr>
        <w:t>);</w:t>
      </w:r>
      <w:r w:rsidR="00D46499" w:rsidRPr="00D46499">
        <w:rPr>
          <w:rFonts w:ascii="Arial" w:hAnsi="Arial" w:cs="Arial"/>
        </w:rPr>
        <w:t xml:space="preserve"> по </w:t>
      </w:r>
      <w:r w:rsidR="00D46499">
        <w:rPr>
          <w:rFonts w:ascii="Arial" w:hAnsi="Arial" w:cs="Arial"/>
        </w:rPr>
        <w:t xml:space="preserve">местной выдаче на основании </w:t>
      </w:r>
      <w:r w:rsidR="00D46499" w:rsidRPr="00D46499">
        <w:rPr>
          <w:rFonts w:ascii="Arial" w:hAnsi="Arial" w:cs="Arial"/>
        </w:rPr>
        <w:t>материально</w:t>
      </w:r>
      <w:r w:rsidR="00D46499">
        <w:rPr>
          <w:rFonts w:ascii="Arial" w:hAnsi="Arial" w:cs="Arial"/>
        </w:rPr>
        <w:t>го</w:t>
      </w:r>
      <w:r w:rsidR="00D46499" w:rsidRPr="00D46499">
        <w:rPr>
          <w:rFonts w:ascii="Arial" w:hAnsi="Arial" w:cs="Arial"/>
        </w:rPr>
        <w:t xml:space="preserve"> пропуск</w:t>
      </w:r>
      <w:r w:rsidR="00D46499">
        <w:rPr>
          <w:rFonts w:ascii="Arial" w:hAnsi="Arial" w:cs="Arial"/>
        </w:rPr>
        <w:t xml:space="preserve">а – предъявляется на складе в оригинале </w:t>
      </w:r>
      <w:r w:rsidR="00D46499" w:rsidRPr="00D46499">
        <w:rPr>
          <w:rFonts w:ascii="Arial" w:hAnsi="Arial" w:cs="Arial"/>
        </w:rPr>
        <w:t>на бумажном носителе);</w:t>
      </w:r>
    </w:p>
    <w:p w14:paraId="1A83C176" w14:textId="77777777" w:rsidR="00B93FF5" w:rsidRPr="00713C16" w:rsidRDefault="00B93FF5" w:rsidP="00B93FF5">
      <w:pPr>
        <w:widowControl w:val="0"/>
        <w:tabs>
          <w:tab w:val="left" w:pos="709"/>
          <w:tab w:val="left" w:pos="851"/>
        </w:tabs>
        <w:autoSpaceDE w:val="0"/>
        <w:autoSpaceDN w:val="0"/>
        <w:adjustRightInd w:val="0"/>
        <w:spacing w:after="0" w:line="240" w:lineRule="auto"/>
        <w:ind w:firstLine="567"/>
        <w:jc w:val="both"/>
        <w:rPr>
          <w:rFonts w:ascii="Arial" w:hAnsi="Arial" w:cs="Arial"/>
        </w:rPr>
      </w:pPr>
      <w:r w:rsidRPr="00713C16">
        <w:rPr>
          <w:rFonts w:ascii="Arial" w:hAnsi="Arial" w:cs="Arial"/>
        </w:rPr>
        <w:t>-  оплаты Заказчиком оказанных Портом услуг и выполненных работ.</w:t>
      </w:r>
    </w:p>
    <w:p w14:paraId="4BA195D2" w14:textId="7E5CC9AB"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t xml:space="preserve">В случае наложения таможенным и иным уполномоченным органом запрета на выдачу/получение груза после выпуска таможенной декларации и выполнения установленных формальностей Порт вправе отменить процедуру «закрытия склада» и наряд на </w:t>
      </w:r>
      <w:proofErr w:type="spellStart"/>
      <w:r w:rsidRPr="00713C16">
        <w:rPr>
          <w:rFonts w:ascii="Arial" w:hAnsi="Arial" w:cs="Arial"/>
        </w:rPr>
        <w:t>ж.д</w:t>
      </w:r>
      <w:proofErr w:type="spellEnd"/>
      <w:r w:rsidRPr="00713C16">
        <w:rPr>
          <w:rFonts w:ascii="Arial" w:hAnsi="Arial" w:cs="Arial"/>
        </w:rPr>
        <w:t>./</w:t>
      </w:r>
      <w:proofErr w:type="gramStart"/>
      <w:r w:rsidRPr="00713C16">
        <w:rPr>
          <w:rFonts w:ascii="Arial" w:hAnsi="Arial" w:cs="Arial"/>
        </w:rPr>
        <w:t>авто- транспорт</w:t>
      </w:r>
      <w:proofErr w:type="gramEnd"/>
      <w:r w:rsidRPr="00713C16">
        <w:rPr>
          <w:rFonts w:ascii="Arial" w:hAnsi="Arial" w:cs="Arial"/>
        </w:rPr>
        <w:t xml:space="preserve"> с от</w:t>
      </w:r>
      <w:r w:rsidR="00586532">
        <w:rPr>
          <w:rFonts w:ascii="Arial" w:hAnsi="Arial" w:cs="Arial"/>
        </w:rPr>
        <w:t xml:space="preserve">ражением данной операции в ИС </w:t>
      </w:r>
      <w:r w:rsidRPr="00713C16">
        <w:rPr>
          <w:rFonts w:ascii="Arial" w:hAnsi="Arial" w:cs="Arial"/>
        </w:rPr>
        <w:t>до получения соответствующего разрешения.</w:t>
      </w:r>
    </w:p>
    <w:p w14:paraId="10FD7DD9"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b/>
        </w:rPr>
        <w:t xml:space="preserve">4.5. </w:t>
      </w:r>
      <w:r w:rsidRPr="00713C16">
        <w:rPr>
          <w:rFonts w:ascii="Arial" w:hAnsi="Arial" w:cs="Arial"/>
        </w:rPr>
        <w:t>Осуществляет передачу груза перевозчику</w:t>
      </w:r>
      <w:r w:rsidRPr="00713C16">
        <w:rPr>
          <w:rFonts w:ascii="Arial" w:hAnsi="Arial" w:cs="Arial"/>
          <w:b/>
        </w:rPr>
        <w:t xml:space="preserve"> </w:t>
      </w:r>
      <w:r w:rsidRPr="00713C16">
        <w:rPr>
          <w:rFonts w:ascii="Arial" w:hAnsi="Arial" w:cs="Arial"/>
        </w:rPr>
        <w:t xml:space="preserve">(на смежный вид транспорта) в соответствии с действующими правилами и документами. </w:t>
      </w:r>
    </w:p>
    <w:p w14:paraId="67D1982A" w14:textId="77777777" w:rsidR="00B93FF5" w:rsidRPr="00713C16" w:rsidRDefault="00B93FF5" w:rsidP="00B93FF5">
      <w:pPr>
        <w:spacing w:after="0" w:line="240" w:lineRule="auto"/>
        <w:ind w:right="175" w:firstLine="567"/>
        <w:jc w:val="both"/>
        <w:rPr>
          <w:rFonts w:ascii="Arial" w:hAnsi="Arial" w:cs="Arial"/>
        </w:rPr>
      </w:pPr>
      <w:r w:rsidRPr="00713C16">
        <w:rPr>
          <w:rFonts w:ascii="Arial" w:hAnsi="Arial" w:cs="Arial"/>
          <w:b/>
        </w:rPr>
        <w:t xml:space="preserve">4.6. </w:t>
      </w:r>
      <w:r w:rsidRPr="00713C16">
        <w:rPr>
          <w:rFonts w:ascii="Arial" w:hAnsi="Arial" w:cs="Arial"/>
        </w:rPr>
        <w:t xml:space="preserve">Приём контейнеров в Порт и сдача контейнеров перевозчику (на смежный вид транспорта) осуществляется по внешнему осмотру (без проверки состояния крыши и дна контейнера) с проверкой номера контейнера, целостности ЗПУ, чёткости контрольных знаков на ЗПУ и их соответствия данным перевозочного документа. Осуществляет передачу груза перевозчику (на смежный вид транспорта) в соответствии с действующими правилами и документами, в том числе, с правилами, регламентирующими перевозки грузов. </w:t>
      </w:r>
    </w:p>
    <w:p w14:paraId="6EC77525" w14:textId="2F9EC3A1" w:rsidR="00E77B30" w:rsidRDefault="00B93FF5" w:rsidP="00E77B30">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713C16">
        <w:rPr>
          <w:rFonts w:ascii="Arial" w:hAnsi="Arial" w:cs="Arial"/>
        </w:rPr>
        <w:t>Прием контейнеров Портом осуществляется с соблюдением принципа разумной заботливости. Заказчик понимает то, что визуальный осмотр контейнера техническим персоналом Порта (тальманом), не является инженерным освидетельствованием и не может выявить неявные следы проникновения в контейнер, а также повреждения в труднодоступных для осмотра местах (крыша, основание, верхние продольные и поперечные балки, верхние угловые фитинги)</w:t>
      </w:r>
      <w:r w:rsidR="00E77B30">
        <w:rPr>
          <w:rFonts w:ascii="Arial" w:hAnsi="Arial" w:cs="Arial"/>
        </w:rPr>
        <w:t>,</w:t>
      </w:r>
      <w:r w:rsidRPr="00713C16">
        <w:rPr>
          <w:rFonts w:ascii="Arial" w:hAnsi="Arial" w:cs="Arial"/>
        </w:rPr>
        <w:t xml:space="preserve"> </w:t>
      </w:r>
      <w:r w:rsidR="00E77B30" w:rsidRPr="005D770F">
        <w:rPr>
          <w:rFonts w:ascii="Arial" w:hAnsi="Arial" w:cs="Arial"/>
        </w:rPr>
        <w:t>повреждения эксплуатационного характера</w:t>
      </w:r>
      <w:r w:rsidR="005D770F">
        <w:rPr>
          <w:rFonts w:ascii="Arial" w:hAnsi="Arial" w:cs="Arial"/>
        </w:rPr>
        <w:t xml:space="preserve"> (т.е. дефекты, </w:t>
      </w:r>
      <w:r w:rsidR="004616EF">
        <w:rPr>
          <w:rFonts w:ascii="Arial" w:hAnsi="Arial" w:cs="Arial"/>
        </w:rPr>
        <w:t>наступление которых</w:t>
      </w:r>
      <w:r w:rsidR="005D770F">
        <w:rPr>
          <w:rFonts w:ascii="Arial" w:hAnsi="Arial" w:cs="Arial"/>
        </w:rPr>
        <w:t xml:space="preserve"> </w:t>
      </w:r>
      <w:r w:rsidR="000E3E46">
        <w:rPr>
          <w:rFonts w:ascii="Arial" w:hAnsi="Arial" w:cs="Arial"/>
        </w:rPr>
        <w:t xml:space="preserve">Порт </w:t>
      </w:r>
      <w:r w:rsidR="005D770F">
        <w:rPr>
          <w:rFonts w:ascii="Arial" w:hAnsi="Arial" w:cs="Arial"/>
        </w:rPr>
        <w:t xml:space="preserve">не </w:t>
      </w:r>
      <w:r w:rsidR="000E3E46">
        <w:rPr>
          <w:rFonts w:ascii="Arial" w:hAnsi="Arial" w:cs="Arial"/>
        </w:rPr>
        <w:t>мог установить</w:t>
      </w:r>
      <w:r w:rsidR="004616EF">
        <w:rPr>
          <w:rFonts w:ascii="Arial" w:hAnsi="Arial" w:cs="Arial"/>
        </w:rPr>
        <w:t xml:space="preserve"> или </w:t>
      </w:r>
      <w:r w:rsidR="000E3E46">
        <w:rPr>
          <w:rFonts w:ascii="Arial" w:hAnsi="Arial" w:cs="Arial"/>
        </w:rPr>
        <w:t>предвидеть</w:t>
      </w:r>
      <w:r w:rsidR="005D770F">
        <w:rPr>
          <w:rFonts w:ascii="Arial" w:hAnsi="Arial" w:cs="Arial"/>
        </w:rPr>
        <w:t xml:space="preserve"> при прием</w:t>
      </w:r>
      <w:r w:rsidR="003D794A">
        <w:rPr>
          <w:rFonts w:ascii="Arial" w:hAnsi="Arial" w:cs="Arial"/>
        </w:rPr>
        <w:t>е</w:t>
      </w:r>
      <w:r w:rsidR="005D770F">
        <w:rPr>
          <w:rFonts w:ascii="Arial" w:hAnsi="Arial" w:cs="Arial"/>
        </w:rPr>
        <w:t xml:space="preserve"> контейнера</w:t>
      </w:r>
      <w:r w:rsidR="003D794A">
        <w:rPr>
          <w:rFonts w:ascii="Arial" w:hAnsi="Arial" w:cs="Arial"/>
        </w:rPr>
        <w:t xml:space="preserve"> в </w:t>
      </w:r>
      <w:r w:rsidR="004616EF">
        <w:rPr>
          <w:rFonts w:ascii="Arial" w:hAnsi="Arial" w:cs="Arial"/>
        </w:rPr>
        <w:t>соответствии</w:t>
      </w:r>
      <w:r w:rsidR="003D794A">
        <w:rPr>
          <w:rFonts w:ascii="Arial" w:hAnsi="Arial" w:cs="Arial"/>
        </w:rPr>
        <w:t xml:space="preserve"> с условиями настоящего</w:t>
      </w:r>
      <w:r w:rsidR="000E3E46">
        <w:rPr>
          <w:rFonts w:ascii="Arial" w:hAnsi="Arial" w:cs="Arial"/>
        </w:rPr>
        <w:t xml:space="preserve"> Договора</w:t>
      </w:r>
      <w:r w:rsidR="005D770F">
        <w:rPr>
          <w:rFonts w:ascii="Arial" w:hAnsi="Arial" w:cs="Arial"/>
        </w:rPr>
        <w:t>)</w:t>
      </w:r>
      <w:r w:rsidR="00E77B30" w:rsidRPr="005D770F">
        <w:rPr>
          <w:rFonts w:ascii="Arial" w:hAnsi="Arial" w:cs="Arial"/>
        </w:rPr>
        <w:t>, которые произошли после приема на терминал (трещины, отслаивания с разрушением металла, а также повреждения, которые можно обнаружить только путем внутреннего осмотра).</w:t>
      </w:r>
      <w:r w:rsidR="00E77B30" w:rsidRPr="00E77B30">
        <w:rPr>
          <w:rFonts w:ascii="Arial" w:hAnsi="Arial" w:cs="Arial"/>
        </w:rPr>
        <w:t xml:space="preserve"> </w:t>
      </w:r>
      <w:r w:rsidRPr="00713C16">
        <w:rPr>
          <w:rFonts w:ascii="Arial" w:hAnsi="Arial" w:cs="Arial"/>
        </w:rPr>
        <w:t xml:space="preserve">Соответственно, сам факт </w:t>
      </w:r>
      <w:proofErr w:type="spellStart"/>
      <w:r w:rsidRPr="00713C16">
        <w:rPr>
          <w:rFonts w:ascii="Arial" w:hAnsi="Arial" w:cs="Arial"/>
        </w:rPr>
        <w:t>неотражения</w:t>
      </w:r>
      <w:proofErr w:type="spellEnd"/>
      <w:r w:rsidRPr="00713C16">
        <w:rPr>
          <w:rFonts w:ascii="Arial" w:hAnsi="Arial" w:cs="Arial"/>
        </w:rPr>
        <w:t xml:space="preserve"> при приемке контейнера соответствующих повреждений и обнаружения их при получении контейнера Заказчиком не свидетельствует об их причинении Портом.</w:t>
      </w:r>
      <w:r w:rsidR="00E77B30" w:rsidRPr="00E77B30">
        <w:rPr>
          <w:rFonts w:ascii="Arial" w:eastAsia="Times New Roman" w:hAnsi="Arial" w:cs="Arial"/>
          <w:lang w:eastAsia="ru-RU"/>
        </w:rPr>
        <w:t xml:space="preserve"> </w:t>
      </w:r>
    </w:p>
    <w:p w14:paraId="74E6103D" w14:textId="77777777" w:rsidR="00E77B30" w:rsidRPr="005D770F" w:rsidRDefault="00E77B30" w:rsidP="00E77B30">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5D770F">
        <w:rPr>
          <w:rFonts w:ascii="Arial" w:eastAsia="Times New Roman" w:hAnsi="Arial" w:cs="Arial"/>
          <w:lang w:eastAsia="ru-RU"/>
        </w:rPr>
        <w:t xml:space="preserve">При поступлении заявки Заказчика на перегруз без указания в такой заявке услуг по осмотру технического состояния предоставляемого под погрузку порожнего контейнера перед началом работ, ответственность за все последствия проведения грузовых работ возлагается на Заказчика. </w:t>
      </w:r>
    </w:p>
    <w:p w14:paraId="3909E17B" w14:textId="7657439E" w:rsidR="00E77B30" w:rsidRPr="00872536" w:rsidRDefault="00E77B30" w:rsidP="00E77B30">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5D770F">
        <w:rPr>
          <w:rFonts w:ascii="Arial" w:eastAsia="Times New Roman" w:hAnsi="Arial" w:cs="Arial"/>
          <w:lang w:eastAsia="ru-RU"/>
        </w:rPr>
        <w:t xml:space="preserve">При передаче экспедирования порожнего контейнера на иное лицо ответственность за техническое состояние и пригодность контейнера к дальнейшей эксплуатации возлагается на Заказчика. Порт не производит техническую выбраковку и направление в ремонт контейнерного оборудования Заказчика, оформляемые в ИС </w:t>
      </w:r>
      <w:r w:rsidR="005D770F" w:rsidRPr="005D770F">
        <w:rPr>
          <w:rFonts w:ascii="Arial" w:eastAsia="Times New Roman" w:hAnsi="Arial" w:cs="Arial"/>
          <w:lang w:eastAsia="ru-RU"/>
        </w:rPr>
        <w:t>акты являются</w:t>
      </w:r>
      <w:r w:rsidR="005D770F">
        <w:rPr>
          <w:rFonts w:ascii="Arial" w:eastAsia="Times New Roman" w:hAnsi="Arial" w:cs="Arial"/>
          <w:lang w:eastAsia="ru-RU"/>
        </w:rPr>
        <w:t xml:space="preserve"> основанием</w:t>
      </w:r>
      <w:r w:rsidRPr="005D770F">
        <w:rPr>
          <w:rFonts w:ascii="Arial" w:eastAsia="Times New Roman" w:hAnsi="Arial" w:cs="Arial"/>
          <w:lang w:eastAsia="ru-RU"/>
        </w:rPr>
        <w:t xml:space="preserve"> для принятия </w:t>
      </w:r>
      <w:r w:rsidR="003D794A">
        <w:rPr>
          <w:rFonts w:ascii="Arial" w:eastAsia="Times New Roman" w:hAnsi="Arial" w:cs="Arial"/>
          <w:lang w:eastAsia="ru-RU"/>
        </w:rPr>
        <w:t>Заказ</w:t>
      </w:r>
      <w:r w:rsidR="00973C22">
        <w:rPr>
          <w:rFonts w:ascii="Arial" w:eastAsia="Times New Roman" w:hAnsi="Arial" w:cs="Arial"/>
          <w:lang w:eastAsia="ru-RU"/>
        </w:rPr>
        <w:t>чи</w:t>
      </w:r>
      <w:r w:rsidR="003D794A">
        <w:rPr>
          <w:rFonts w:ascii="Arial" w:eastAsia="Times New Roman" w:hAnsi="Arial" w:cs="Arial"/>
          <w:lang w:eastAsia="ru-RU"/>
        </w:rPr>
        <w:t>ком решения относительно дальнейшей судьбы контейнера/контейнерного оборудования</w:t>
      </w:r>
      <w:r w:rsidRPr="005D770F">
        <w:rPr>
          <w:rFonts w:ascii="Arial" w:eastAsia="Times New Roman" w:hAnsi="Arial" w:cs="Arial"/>
          <w:lang w:eastAsia="ru-RU"/>
        </w:rPr>
        <w:t>.</w:t>
      </w:r>
      <w:r w:rsidRPr="00872536">
        <w:rPr>
          <w:rFonts w:ascii="Arial" w:eastAsia="Times New Roman" w:hAnsi="Arial" w:cs="Arial"/>
          <w:lang w:eastAsia="ru-RU"/>
        </w:rPr>
        <w:t xml:space="preserve"> </w:t>
      </w:r>
    </w:p>
    <w:p w14:paraId="0D23B652" w14:textId="03FEA709" w:rsidR="00B93FF5" w:rsidRPr="00713C16" w:rsidRDefault="00E77B30" w:rsidP="005A1527">
      <w:pPr>
        <w:spacing w:after="0" w:line="240" w:lineRule="auto"/>
        <w:ind w:right="175" w:firstLine="567"/>
        <w:jc w:val="both"/>
        <w:rPr>
          <w:rFonts w:ascii="Arial" w:eastAsia="Times New Roman" w:hAnsi="Arial" w:cs="Arial"/>
          <w:lang w:eastAsia="ru-RU"/>
        </w:rPr>
      </w:pPr>
      <w:r w:rsidRPr="005A1527">
        <w:rPr>
          <w:rFonts w:ascii="Arial" w:eastAsia="Times New Roman" w:hAnsi="Arial" w:cs="Arial"/>
          <w:b/>
          <w:lang w:eastAsia="ru-RU"/>
        </w:rPr>
        <w:t>4.6.1</w:t>
      </w:r>
      <w:r>
        <w:rPr>
          <w:rFonts w:ascii="Arial" w:eastAsia="Times New Roman" w:hAnsi="Arial" w:cs="Arial"/>
          <w:lang w:eastAsia="ru-RU"/>
        </w:rPr>
        <w:t xml:space="preserve"> </w:t>
      </w:r>
      <w:r w:rsidR="00B93FF5" w:rsidRPr="00713C16">
        <w:rPr>
          <w:rFonts w:ascii="Arial" w:eastAsia="Times New Roman" w:hAnsi="Arial" w:cs="Arial"/>
          <w:lang w:eastAsia="ru-RU"/>
        </w:rPr>
        <w:t xml:space="preserve">При необходимости проверки </w:t>
      </w:r>
      <w:proofErr w:type="spellStart"/>
      <w:r w:rsidR="00B93FF5" w:rsidRPr="00713C16">
        <w:rPr>
          <w:rFonts w:ascii="Arial" w:eastAsia="Times New Roman" w:hAnsi="Arial" w:cs="Arial"/>
          <w:lang w:eastAsia="ru-RU"/>
        </w:rPr>
        <w:t>ж.д</w:t>
      </w:r>
      <w:proofErr w:type="spellEnd"/>
      <w:r w:rsidR="00B93FF5" w:rsidRPr="00713C16">
        <w:rPr>
          <w:rFonts w:ascii="Arial" w:eastAsia="Times New Roman" w:hAnsi="Arial" w:cs="Arial"/>
          <w:lang w:eastAsia="ru-RU"/>
        </w:rPr>
        <w:t>. перевозчиком состояния, массы и количества мест груза на основании ст.41 Устава железнодорожного транспорта РФ от 10.01.2003г. №18-ФЗ с привлечением средств техники и рабочей силы Порта для проведения ПРР, Порт информирует Заказчика о дате ПРР и организовывает их только на основании заявки Заказчика.</w:t>
      </w:r>
    </w:p>
    <w:p w14:paraId="2E162036" w14:textId="77777777" w:rsidR="00B93FF5" w:rsidRPr="00713C16" w:rsidRDefault="00B93FF5" w:rsidP="00B93FF5">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713C16">
        <w:rPr>
          <w:rFonts w:ascii="Arial" w:eastAsia="Times New Roman" w:hAnsi="Arial" w:cs="Arial"/>
          <w:lang w:eastAsia="ru-RU"/>
        </w:rPr>
        <w:t>Произведённые в связи с такой проверкой груза работы (услуги) Порта оплачиваются Заказчиком на основании выставляемого счета, расчета и акта выполненных работ (услуг).</w:t>
      </w:r>
    </w:p>
    <w:p w14:paraId="21DE88D7" w14:textId="77777777" w:rsidR="00B93FF5" w:rsidRPr="00713C16" w:rsidRDefault="00B93FF5" w:rsidP="00B93FF5">
      <w:pPr>
        <w:tabs>
          <w:tab w:val="left" w:pos="142"/>
          <w:tab w:val="right" w:pos="9498"/>
          <w:tab w:val="right" w:pos="9923"/>
          <w:tab w:val="right" w:pos="10915"/>
        </w:tabs>
        <w:spacing w:after="0" w:line="240" w:lineRule="auto"/>
        <w:ind w:firstLine="567"/>
        <w:jc w:val="both"/>
        <w:rPr>
          <w:rFonts w:ascii="Arial" w:eastAsia="Times New Roman" w:hAnsi="Arial" w:cs="Arial"/>
          <w:lang w:eastAsia="ru-RU"/>
        </w:rPr>
      </w:pPr>
      <w:r w:rsidRPr="00713C16">
        <w:rPr>
          <w:rFonts w:ascii="Arial" w:eastAsia="Times New Roman" w:hAnsi="Arial" w:cs="Arial"/>
          <w:b/>
          <w:lang w:eastAsia="ru-RU"/>
        </w:rPr>
        <w:lastRenderedPageBreak/>
        <w:t>4.7.</w:t>
      </w:r>
      <w:r w:rsidRPr="00713C16">
        <w:rPr>
          <w:rFonts w:ascii="Arial" w:eastAsia="Times New Roman" w:hAnsi="Arial" w:cs="Arial"/>
          <w:lang w:eastAsia="ru-RU"/>
        </w:rPr>
        <w:t xml:space="preserve"> По заявке Заказчика и (или) по требованию органа государственного контроля (надзора), при возникновении необходимости, с информированием и за счёт Заказчика, производит при наличии технологической возможности следующие операции с грузами:</w:t>
      </w:r>
    </w:p>
    <w:p w14:paraId="7134760C"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4.7.1. </w:t>
      </w:r>
      <w:r w:rsidRPr="00713C16">
        <w:rPr>
          <w:rFonts w:ascii="Arial" w:eastAsia="Times New Roman" w:hAnsi="Arial" w:cs="Arial"/>
          <w:snapToGrid w:val="0"/>
        </w:rPr>
        <w:t xml:space="preserve">Изменение направления убытия и (или) реквизитов </w:t>
      </w:r>
      <w:proofErr w:type="spellStart"/>
      <w:r w:rsidRPr="00713C16">
        <w:rPr>
          <w:rFonts w:ascii="Arial" w:eastAsia="Times New Roman" w:hAnsi="Arial" w:cs="Arial"/>
          <w:snapToGrid w:val="0"/>
        </w:rPr>
        <w:t>ж.д</w:t>
      </w:r>
      <w:proofErr w:type="spellEnd"/>
      <w:r w:rsidRPr="00713C16">
        <w:rPr>
          <w:rFonts w:ascii="Arial" w:eastAsia="Times New Roman" w:hAnsi="Arial" w:cs="Arial"/>
          <w:snapToGrid w:val="0"/>
        </w:rPr>
        <w:t xml:space="preserve">. накладной на основании распорядительного письма грузоотправителя и подтверждающего письма Заказчика, предоставляемых Порту в оригинале или посредством ЭДО. </w:t>
      </w:r>
    </w:p>
    <w:p w14:paraId="04A19151"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4.7.2. </w:t>
      </w:r>
      <w:r w:rsidRPr="00713C16">
        <w:rPr>
          <w:rFonts w:ascii="Arial" w:hAnsi="Arial" w:cs="Arial"/>
        </w:rPr>
        <w:tab/>
        <w:t xml:space="preserve">Обеспечивает электропитание рефрижераторных контейнеров, подключение/повторное подключение контейнеров к электропитанию с отслеживанием последующих изменений температурного режима. </w:t>
      </w:r>
    </w:p>
    <w:p w14:paraId="455073B8"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Принимает рефрижераторные контейнеры в том состоянии и за тем температурным режимом, в котором они передаются/поступают от перевозчика.</w:t>
      </w:r>
    </w:p>
    <w:p w14:paraId="3A742286" w14:textId="748D5BE6" w:rsidR="00B93FF5" w:rsidRPr="00713C16" w:rsidRDefault="00713196" w:rsidP="00B93FF5">
      <w:pPr>
        <w:spacing w:after="0" w:line="240" w:lineRule="auto"/>
        <w:ind w:firstLine="567"/>
        <w:jc w:val="both"/>
        <w:rPr>
          <w:rFonts w:ascii="Arial" w:hAnsi="Arial" w:cs="Arial"/>
          <w:iCs/>
        </w:rPr>
      </w:pPr>
      <w:r>
        <w:rPr>
          <w:rFonts w:ascii="Arial" w:hAnsi="Arial" w:cs="Arial"/>
        </w:rPr>
        <w:t xml:space="preserve">4.7.3. </w:t>
      </w:r>
      <w:r w:rsidR="00B93FF5" w:rsidRPr="00713C16">
        <w:rPr>
          <w:rFonts w:ascii="Arial" w:hAnsi="Arial" w:cs="Arial"/>
        </w:rPr>
        <w:t xml:space="preserve">Извещает Заказчика об </w:t>
      </w:r>
      <w:r w:rsidR="00B93FF5" w:rsidRPr="00713C16">
        <w:rPr>
          <w:rFonts w:ascii="Arial" w:hAnsi="Arial" w:cs="Arial"/>
          <w:iCs/>
        </w:rPr>
        <w:t>обнаружении неисправности рефрижераторного контейнера или отключения питания любым доступным способом</w:t>
      </w:r>
      <w:r w:rsidR="00E77B30">
        <w:t xml:space="preserve">, </w:t>
      </w:r>
      <w:r w:rsidR="00E77B30" w:rsidRPr="00E77B30">
        <w:rPr>
          <w:rFonts w:ascii="Arial" w:hAnsi="Arial" w:cs="Arial"/>
          <w:iCs/>
        </w:rPr>
        <w:t xml:space="preserve">за исключением случаев, если контейнер не подключен </w:t>
      </w:r>
      <w:r w:rsidR="00FB4611">
        <w:rPr>
          <w:rFonts w:ascii="Arial" w:hAnsi="Arial" w:cs="Arial"/>
          <w:iCs/>
        </w:rPr>
        <w:t xml:space="preserve">к электросети </w:t>
      </w:r>
      <w:r w:rsidR="00E77B30" w:rsidRPr="00E77B30">
        <w:rPr>
          <w:rFonts w:ascii="Arial" w:hAnsi="Arial" w:cs="Arial"/>
          <w:iCs/>
        </w:rPr>
        <w:t>или подключен автономно.</w:t>
      </w:r>
    </w:p>
    <w:p w14:paraId="5ACD9B50"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4.7.4.</w:t>
      </w:r>
      <w:r w:rsidRPr="00713C16">
        <w:rPr>
          <w:rFonts w:ascii="Arial" w:eastAsia="Times New Roman" w:hAnsi="Arial" w:cs="Arial"/>
          <w:snapToGrid w:val="0"/>
        </w:rPr>
        <w:t xml:space="preserve"> Загрузку/выгрузку грузов в/</w:t>
      </w:r>
      <w:proofErr w:type="gramStart"/>
      <w:r w:rsidRPr="00713C16">
        <w:rPr>
          <w:rFonts w:ascii="Arial" w:eastAsia="Times New Roman" w:hAnsi="Arial" w:cs="Arial"/>
          <w:snapToGrid w:val="0"/>
        </w:rPr>
        <w:t>из контейнер</w:t>
      </w:r>
      <w:proofErr w:type="gramEnd"/>
      <w:r w:rsidRPr="00713C16">
        <w:rPr>
          <w:rFonts w:ascii="Arial" w:eastAsia="Times New Roman" w:hAnsi="Arial" w:cs="Arial"/>
          <w:snapToGrid w:val="0"/>
        </w:rPr>
        <w:t>/контейнера.</w:t>
      </w:r>
    </w:p>
    <w:p w14:paraId="1CCC3796"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snapToGrid w:val="0"/>
        </w:rPr>
        <w:t>Выставление/перемещение порожних контейнеров для погрузки грузов производится на основании списка Заказчика без выбраковки указанных в нем контейнеров. Осмотр и выбраковка контейнеров производятся по отдельной заявке и за счет Заказчика.</w:t>
      </w:r>
    </w:p>
    <w:p w14:paraId="617D4211"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4.7.5. </w:t>
      </w:r>
      <w:r w:rsidRPr="00713C16">
        <w:rPr>
          <w:rFonts w:ascii="Arial" w:hAnsi="Arial" w:cs="Arial"/>
        </w:rPr>
        <w:t xml:space="preserve">Взвешивание грузов (в том числе при несоответствии весовых характеристик). Результаты взвешивания фиксируются в Акте взвешивания, оформленном по форме, размещенной на сайте: </w:t>
      </w:r>
      <w:hyperlink r:id="rId15" w:history="1">
        <w:r w:rsidRPr="00713C16">
          <w:rPr>
            <w:rFonts w:ascii="Arial" w:hAnsi="Arial" w:cs="Arial"/>
            <w:u w:val="single"/>
          </w:rPr>
          <w:t>https://vmtp.ru/klientam/normativno-spravochnaya-informatsiya</w:t>
        </w:r>
      </w:hyperlink>
      <w:r w:rsidRPr="00713C16">
        <w:rPr>
          <w:rFonts w:ascii="Arial" w:hAnsi="Arial" w:cs="Arial"/>
        </w:rPr>
        <w:t>.</w:t>
      </w:r>
    </w:p>
    <w:p w14:paraId="1D5C7872"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4.7.6. </w:t>
      </w:r>
      <w:r w:rsidRPr="00713C16">
        <w:rPr>
          <w:rFonts w:ascii="Arial" w:hAnsi="Arial" w:cs="Arial"/>
        </w:rPr>
        <w:t xml:space="preserve">Предъявляет груз для проверки правильности размещения и крепления представителю железнодорожной станции Владивосток. </w:t>
      </w:r>
    </w:p>
    <w:p w14:paraId="7F8560F6"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Производит крепление груза в </w:t>
      </w:r>
      <w:proofErr w:type="spellStart"/>
      <w:r w:rsidRPr="00713C16">
        <w:rPr>
          <w:rFonts w:ascii="Arial" w:hAnsi="Arial" w:cs="Arial"/>
        </w:rPr>
        <w:t>ж.д</w:t>
      </w:r>
      <w:proofErr w:type="spellEnd"/>
      <w:r w:rsidRPr="00713C16">
        <w:rPr>
          <w:rFonts w:ascii="Arial" w:hAnsi="Arial" w:cs="Arial"/>
        </w:rPr>
        <w:t>. вагоне (на подвижном составе).</w:t>
      </w:r>
    </w:p>
    <w:p w14:paraId="3AE5BC5F" w14:textId="77777777" w:rsidR="00B93FF5" w:rsidRPr="00713C16" w:rsidRDefault="00B93FF5" w:rsidP="00B93FF5">
      <w:pPr>
        <w:widowControl w:val="0"/>
        <w:suppressAutoHyphens/>
        <w:spacing w:after="0" w:line="240" w:lineRule="auto"/>
        <w:ind w:right="-1" w:firstLine="567"/>
        <w:jc w:val="both"/>
        <w:rPr>
          <w:rFonts w:ascii="Arial" w:hAnsi="Arial" w:cs="Arial"/>
        </w:rPr>
      </w:pPr>
      <w:r w:rsidRPr="00713C16">
        <w:rPr>
          <w:rFonts w:ascii="Arial" w:hAnsi="Arial" w:cs="Arial"/>
          <w:b/>
        </w:rPr>
        <w:t xml:space="preserve">4.7.7. </w:t>
      </w:r>
      <w:r w:rsidRPr="00713C16">
        <w:rPr>
          <w:rFonts w:ascii="Arial" w:hAnsi="Arial" w:cs="Arial"/>
        </w:rPr>
        <w:t>Осуществляет нанесение знаков опасности (предоставленных Заказчиком в необходимом количестве) на транспортные средства (контейнеры, вагоны).</w:t>
      </w:r>
    </w:p>
    <w:p w14:paraId="1A785DDC" w14:textId="29588598" w:rsidR="00B93FF5" w:rsidRPr="00713C16" w:rsidRDefault="00B93FF5" w:rsidP="00B93FF5">
      <w:pPr>
        <w:widowControl w:val="0"/>
        <w:suppressAutoHyphens/>
        <w:spacing w:after="0" w:line="240" w:lineRule="auto"/>
        <w:ind w:right="-1" w:firstLine="567"/>
        <w:jc w:val="both"/>
        <w:rPr>
          <w:rFonts w:ascii="Arial" w:hAnsi="Arial" w:cs="Arial"/>
        </w:rPr>
      </w:pPr>
      <w:r w:rsidRPr="00713C16">
        <w:rPr>
          <w:rFonts w:ascii="Arial" w:hAnsi="Arial" w:cs="Arial"/>
          <w:b/>
        </w:rPr>
        <w:t>4.7.8.</w:t>
      </w:r>
      <w:r w:rsidRPr="00713C16">
        <w:rPr>
          <w:rFonts w:ascii="Arial" w:hAnsi="Arial" w:cs="Arial"/>
        </w:rPr>
        <w:t xml:space="preserve"> Производит иные работы и оказывает дополнительные услуги в отношении грузов Заказчика</w:t>
      </w:r>
      <w:r w:rsidR="00713196">
        <w:rPr>
          <w:rFonts w:ascii="Arial" w:hAnsi="Arial" w:cs="Arial"/>
        </w:rPr>
        <w:t xml:space="preserve"> </w:t>
      </w:r>
      <w:r w:rsidR="00713196" w:rsidRPr="00713196">
        <w:rPr>
          <w:rFonts w:ascii="Arial" w:hAnsi="Arial" w:cs="Arial"/>
        </w:rPr>
        <w:t xml:space="preserve">по согласованным </w:t>
      </w:r>
      <w:r w:rsidR="00713196">
        <w:rPr>
          <w:rFonts w:ascii="Arial" w:hAnsi="Arial" w:cs="Arial"/>
        </w:rPr>
        <w:t xml:space="preserve">Портом </w:t>
      </w:r>
      <w:r w:rsidR="00713196" w:rsidRPr="00713196">
        <w:rPr>
          <w:rFonts w:ascii="Arial" w:hAnsi="Arial" w:cs="Arial"/>
        </w:rPr>
        <w:t xml:space="preserve">и утвержденным </w:t>
      </w:r>
      <w:r w:rsidR="00713196">
        <w:rPr>
          <w:rFonts w:ascii="Arial" w:hAnsi="Arial" w:cs="Arial"/>
        </w:rPr>
        <w:t xml:space="preserve">в ИС </w:t>
      </w:r>
      <w:r w:rsidR="00713196" w:rsidRPr="00713196">
        <w:rPr>
          <w:rFonts w:ascii="Arial" w:hAnsi="Arial" w:cs="Arial"/>
        </w:rPr>
        <w:t>заявкам</w:t>
      </w:r>
      <w:r w:rsidRPr="00713C16">
        <w:rPr>
          <w:rFonts w:ascii="Arial" w:hAnsi="Arial" w:cs="Arial"/>
        </w:rPr>
        <w:t>.</w:t>
      </w:r>
    </w:p>
    <w:p w14:paraId="16B57021" w14:textId="687903F4"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4.8. </w:t>
      </w:r>
      <w:r w:rsidRPr="00713C16">
        <w:rPr>
          <w:rFonts w:ascii="Arial" w:hAnsi="Arial" w:cs="Arial"/>
        </w:rPr>
        <w:t>Организует информирование Заказчика об опе</w:t>
      </w:r>
      <w:r w:rsidR="00586532">
        <w:rPr>
          <w:rFonts w:ascii="Arial" w:hAnsi="Arial" w:cs="Arial"/>
        </w:rPr>
        <w:t>рациях с грузами посредством ИС</w:t>
      </w:r>
      <w:r w:rsidRPr="00713C16">
        <w:rPr>
          <w:rFonts w:ascii="Arial" w:hAnsi="Arial" w:cs="Arial"/>
        </w:rPr>
        <w:t>, включая уведомления согласно перечню и реквизитов подписок Заказчика, оформляемых последним в Личном кабинете в ИС.</w:t>
      </w:r>
    </w:p>
    <w:p w14:paraId="499B6619"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4.9. </w:t>
      </w:r>
      <w:r w:rsidRPr="00713C16">
        <w:rPr>
          <w:rFonts w:ascii="Arial" w:hAnsi="Arial" w:cs="Arial"/>
        </w:rPr>
        <w:t>Осуществляет погрузку грузов на смежный вид транспорта по наружному осмотру с проверкой исправности установленных ЗПУ, технического состояния (годность к перевозке), оформляет соответствующие документы по приёму-сдаче грузов перевозчику. При обнаружении дефектов или других замечаний по техническому состоянию грузов, составляет необходимые документы и информирует Заказчика.</w:t>
      </w:r>
    </w:p>
    <w:p w14:paraId="69A8AB31"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4.10.</w:t>
      </w:r>
      <w:r w:rsidRPr="00713C16">
        <w:rPr>
          <w:rFonts w:ascii="Arial" w:hAnsi="Arial" w:cs="Arial"/>
        </w:rPr>
        <w:t xml:space="preserve"> При обнаружении дефектов, угрожающих безопасности перевозки, обработки и сохранности груза, делающих возможным доступ к содержимому контейнера, а также наличии остатков груза и материалов в порожних контейнерах, Порт вправе не принимать такие грузы к обработке.</w:t>
      </w:r>
    </w:p>
    <w:p w14:paraId="06BC560A" w14:textId="77777777" w:rsidR="00B93FF5" w:rsidRPr="00713C16" w:rsidRDefault="00B93FF5" w:rsidP="00B93FF5">
      <w:pPr>
        <w:spacing w:after="0" w:line="240" w:lineRule="auto"/>
        <w:ind w:firstLine="567"/>
        <w:jc w:val="both"/>
        <w:rPr>
          <w:rFonts w:ascii="Arial" w:hAnsi="Arial" w:cs="Arial"/>
          <w:b/>
        </w:rPr>
      </w:pPr>
      <w:r w:rsidRPr="00713C16">
        <w:rPr>
          <w:rFonts w:ascii="Arial" w:hAnsi="Arial" w:cs="Arial"/>
        </w:rPr>
        <w:t xml:space="preserve">При поступлении грузов в неисправном техническом/коммерческом состоянии Порт вправе отказать в приеме таких грузов и разместить их на выделенной площадке за счет Заказчика. </w:t>
      </w:r>
    </w:p>
    <w:p w14:paraId="023D6BF1" w14:textId="2AA00952" w:rsidR="00B93FF5" w:rsidRPr="00713C16" w:rsidRDefault="00B93FF5" w:rsidP="00B93FF5">
      <w:pPr>
        <w:spacing w:after="0" w:line="240" w:lineRule="auto"/>
        <w:ind w:firstLine="567"/>
        <w:jc w:val="both"/>
        <w:rPr>
          <w:rFonts w:ascii="Arial" w:hAnsi="Arial" w:cs="Arial"/>
        </w:rPr>
      </w:pPr>
      <w:r w:rsidRPr="00713C16">
        <w:rPr>
          <w:rFonts w:ascii="Arial" w:hAnsi="Arial" w:cs="Arial"/>
          <w:b/>
        </w:rPr>
        <w:t>4.11.</w:t>
      </w:r>
      <w:r w:rsidRPr="00713C16">
        <w:rPr>
          <w:rFonts w:ascii="Arial" w:hAnsi="Arial" w:cs="Arial"/>
        </w:rPr>
        <w:t xml:space="preserve"> При отказе перевозчика в приеме контейнера к перевозке по причине отсутствия/ несоответствия ЗПУ Порт вправе произвести дополнительную пломбировку контейнера с выставлением стоимости услуг и издержек на Заказчика. Информация об установлении ЗПУ определяется по данным ИС </w:t>
      </w:r>
      <w:r w:rsidR="009A3BE6" w:rsidRPr="009A3BE6">
        <w:rPr>
          <w:rFonts w:ascii="Arial" w:hAnsi="Arial" w:cs="Arial"/>
        </w:rPr>
        <w:t>за исключением случаев нарушения целостности или отсутствия ЗПУ.</w:t>
      </w:r>
    </w:p>
    <w:p w14:paraId="0962B9C5" w14:textId="6E0E2827" w:rsidR="009A3BE6" w:rsidRPr="00713C16" w:rsidRDefault="00B93FF5" w:rsidP="009A3BE6">
      <w:pPr>
        <w:spacing w:after="0" w:line="240" w:lineRule="auto"/>
        <w:ind w:firstLine="567"/>
        <w:jc w:val="both"/>
        <w:rPr>
          <w:rFonts w:ascii="Arial" w:hAnsi="Arial" w:cs="Arial"/>
        </w:rPr>
      </w:pPr>
      <w:r w:rsidRPr="00713C16">
        <w:rPr>
          <w:rFonts w:ascii="Arial" w:hAnsi="Arial" w:cs="Arial"/>
        </w:rPr>
        <w:t>По запросу Заказчика необходимость произведения дополнительной пломбировки Порт подтверждает Актом пломбировки контейнера, в котором указываются причины и обстоятельства такой пломбировки.</w:t>
      </w:r>
      <w:r w:rsidR="009A3BE6">
        <w:rPr>
          <w:rFonts w:ascii="Arial" w:hAnsi="Arial" w:cs="Arial"/>
        </w:rPr>
        <w:t xml:space="preserve"> </w:t>
      </w:r>
      <w:r w:rsidR="009A3BE6" w:rsidRPr="009A3BE6">
        <w:rPr>
          <w:rFonts w:ascii="Arial" w:hAnsi="Arial" w:cs="Arial"/>
        </w:rPr>
        <w:t>Оформлени</w:t>
      </w:r>
      <w:r w:rsidR="00A351B7">
        <w:rPr>
          <w:rFonts w:ascii="Arial" w:hAnsi="Arial" w:cs="Arial"/>
        </w:rPr>
        <w:t>е пломбировки производится в ИС</w:t>
      </w:r>
      <w:r w:rsidR="009A3BE6">
        <w:rPr>
          <w:rFonts w:ascii="Arial" w:hAnsi="Arial" w:cs="Arial"/>
        </w:rPr>
        <w:t>, и</w:t>
      </w:r>
      <w:r w:rsidR="009A3BE6" w:rsidRPr="009A3BE6">
        <w:rPr>
          <w:rFonts w:ascii="Arial" w:hAnsi="Arial" w:cs="Arial"/>
        </w:rPr>
        <w:t>нформация о пломбировке доступна Заказчику в истории контейнера</w:t>
      </w:r>
      <w:r w:rsidR="00A351B7">
        <w:rPr>
          <w:rFonts w:ascii="Arial" w:hAnsi="Arial" w:cs="Arial"/>
        </w:rPr>
        <w:t xml:space="preserve"> в ИС</w:t>
      </w:r>
      <w:r w:rsidR="009A3BE6" w:rsidRPr="009A3BE6">
        <w:rPr>
          <w:rFonts w:ascii="Arial" w:hAnsi="Arial" w:cs="Arial"/>
        </w:rPr>
        <w:t>.</w:t>
      </w:r>
    </w:p>
    <w:p w14:paraId="2B7D7D68" w14:textId="3B0A97E8" w:rsidR="00B93FF5" w:rsidRPr="00713C16" w:rsidRDefault="00B93FF5" w:rsidP="00B93FF5">
      <w:pPr>
        <w:widowControl w:val="0"/>
        <w:autoSpaceDE w:val="0"/>
        <w:autoSpaceDN w:val="0"/>
        <w:adjustRightInd w:val="0"/>
        <w:spacing w:after="0" w:line="240" w:lineRule="auto"/>
        <w:ind w:firstLine="567"/>
        <w:jc w:val="both"/>
        <w:rPr>
          <w:rFonts w:ascii="Arial" w:hAnsi="Arial" w:cs="Arial"/>
          <w:b/>
        </w:rPr>
      </w:pPr>
      <w:r w:rsidRPr="00713C16">
        <w:rPr>
          <w:rFonts w:ascii="Arial" w:hAnsi="Arial" w:cs="Arial"/>
          <w:b/>
        </w:rPr>
        <w:t>4.12.</w:t>
      </w:r>
      <w:r w:rsidRPr="00713C16">
        <w:rPr>
          <w:rFonts w:ascii="Arial" w:hAnsi="Arial" w:cs="Arial"/>
        </w:rPr>
        <w:t xml:space="preserve"> В случаях оказания услуг по привлечению </w:t>
      </w:r>
      <w:proofErr w:type="spellStart"/>
      <w:r w:rsidRPr="00713C16">
        <w:rPr>
          <w:rFonts w:ascii="Arial" w:hAnsi="Arial" w:cs="Arial"/>
        </w:rPr>
        <w:t>ж.д</w:t>
      </w:r>
      <w:proofErr w:type="spellEnd"/>
      <w:r w:rsidRPr="00713C16">
        <w:rPr>
          <w:rFonts w:ascii="Arial" w:hAnsi="Arial" w:cs="Arial"/>
        </w:rPr>
        <w:t xml:space="preserve">. подвижного состава Портом для организации перевозки грузов Заказчика </w:t>
      </w:r>
      <w:r w:rsidRPr="00713C16">
        <w:rPr>
          <w:rFonts w:ascii="Arial" w:hAnsi="Arial" w:cs="Arial"/>
          <w:snapToGrid w:val="0"/>
        </w:rPr>
        <w:t xml:space="preserve">(преимущественно в случаях </w:t>
      </w:r>
      <w:proofErr w:type="spellStart"/>
      <w:r w:rsidRPr="00713C16">
        <w:rPr>
          <w:rFonts w:ascii="Arial" w:hAnsi="Arial" w:cs="Arial"/>
          <w:snapToGrid w:val="0"/>
        </w:rPr>
        <w:t>повагонных</w:t>
      </w:r>
      <w:proofErr w:type="spellEnd"/>
      <w:r w:rsidRPr="00713C16">
        <w:rPr>
          <w:rFonts w:ascii="Arial" w:hAnsi="Arial" w:cs="Arial"/>
          <w:snapToGrid w:val="0"/>
        </w:rPr>
        <w:t xml:space="preserve"> отправок) </w:t>
      </w:r>
      <w:r w:rsidRPr="00713C16">
        <w:rPr>
          <w:rFonts w:ascii="Arial" w:hAnsi="Arial" w:cs="Arial"/>
        </w:rPr>
        <w:t xml:space="preserve">использование привлекаемого Портом подвижного состава не требует дополнительного (отдельного) подтверждения и (или) согласования с Заказчиком </w:t>
      </w:r>
      <w:r w:rsidRPr="00713C16">
        <w:rPr>
          <w:rFonts w:ascii="Arial" w:hAnsi="Arial" w:cs="Arial"/>
          <w:snapToGrid w:val="0"/>
        </w:rPr>
        <w:t>и производится по согласованным в Договоре (Приложениях) тарифам</w:t>
      </w:r>
      <w:r w:rsidRPr="00713C16">
        <w:rPr>
          <w:rFonts w:ascii="Arial" w:hAnsi="Arial" w:cs="Arial"/>
        </w:rPr>
        <w:t>.</w:t>
      </w:r>
    </w:p>
    <w:p w14:paraId="0840CA27"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lastRenderedPageBreak/>
        <w:t>4.13.</w:t>
      </w:r>
      <w:r w:rsidRPr="00713C16">
        <w:rPr>
          <w:rFonts w:ascii="Arial" w:eastAsia="Times New Roman" w:hAnsi="Arial" w:cs="Arial"/>
          <w:snapToGrid w:val="0"/>
        </w:rPr>
        <w:t xml:space="preserve"> По запросу Заказчика подаёт подтверждения на станцию отправления о готовности Порта принять груз. Номенклатура, объёмы, сроки </w:t>
      </w:r>
      <w:proofErr w:type="spellStart"/>
      <w:r w:rsidRPr="00713C16">
        <w:rPr>
          <w:rFonts w:ascii="Arial" w:eastAsia="Times New Roman" w:hAnsi="Arial" w:cs="Arial"/>
          <w:snapToGrid w:val="0"/>
        </w:rPr>
        <w:t>грузопереработки</w:t>
      </w:r>
      <w:proofErr w:type="spellEnd"/>
      <w:r w:rsidRPr="00713C16">
        <w:rPr>
          <w:rFonts w:ascii="Arial" w:eastAsia="Times New Roman" w:hAnsi="Arial" w:cs="Arial"/>
          <w:snapToGrid w:val="0"/>
        </w:rPr>
        <w:t xml:space="preserve"> согласовываются Сторонами в письменной форме посредством электронной почты/телекса/факса и пр.</w:t>
      </w:r>
    </w:p>
    <w:p w14:paraId="3897FA6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4.14. </w:t>
      </w:r>
      <w:r w:rsidRPr="00713C16">
        <w:rPr>
          <w:rFonts w:ascii="Arial" w:hAnsi="Arial" w:cs="Arial"/>
        </w:rPr>
        <w:t>По поручению и за счет Заказчика производит оплату железнодорожного тарифа и иных платежей и сборов, связанных с организацией перевозки грузов Заказчика, взимаемых ОАО «РЖД», владельцами подвижного состава и иными участниками транспортного процесса.</w:t>
      </w:r>
    </w:p>
    <w:p w14:paraId="396EBE90"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4.15. </w:t>
      </w:r>
      <w:r w:rsidRPr="00713C16">
        <w:rPr>
          <w:rFonts w:ascii="Arial" w:hAnsi="Arial" w:cs="Arial"/>
        </w:rPr>
        <w:t>В случае необходимости по заявкам и за счет Заказчика выполняет (оказывает) прочие (дополнительные) работы (услуги), связанные с перевалкой грузов.</w:t>
      </w:r>
    </w:p>
    <w:p w14:paraId="68917AD1"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Если в процессе исполнения Договора возникнет необходимость осуществления работ/услуг, не предусмотренных Договором, Стороны предварительно согласовывают порядок и стоимость выполнения таких работ/услуг. </w:t>
      </w:r>
    </w:p>
    <w:p w14:paraId="3021A255"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Работы и услуги не оказываются без предварительно согласованных и подтверждённых условий оплаты.</w:t>
      </w:r>
    </w:p>
    <w:p w14:paraId="155D5AC4"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Положения данного пункта не распространяются на дополнительные действия, осуществляемые Портом, в связи с неисполнением Заказчиком принятых на себя обязательств в порядке и/или объеме и/или в сроки, предусмотренные настоящим Договором (в том числе, но не ограничиваясь, предпринятые Портом меры, связанные с хранением груза, при невывозе с территории Порта в рамках предельного срока хранения).</w:t>
      </w:r>
    </w:p>
    <w:p w14:paraId="396FDA69" w14:textId="3F2A7C73"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4.16. </w:t>
      </w:r>
      <w:r w:rsidRPr="00713C16">
        <w:rPr>
          <w:rFonts w:ascii="Arial" w:hAnsi="Arial" w:cs="Arial"/>
          <w:bCs/>
        </w:rPr>
        <w:t xml:space="preserve">Предоставляет </w:t>
      </w:r>
      <w:r w:rsidRPr="00713C16">
        <w:rPr>
          <w:rFonts w:ascii="Arial" w:hAnsi="Arial" w:cs="Arial"/>
        </w:rPr>
        <w:t xml:space="preserve">круглосуточный </w:t>
      </w:r>
      <w:r w:rsidRPr="00713C16">
        <w:rPr>
          <w:rFonts w:ascii="Arial" w:hAnsi="Arial" w:cs="Arial"/>
          <w:bCs/>
        </w:rPr>
        <w:t xml:space="preserve">доступ </w:t>
      </w:r>
      <w:r w:rsidRPr="00713C16">
        <w:rPr>
          <w:rFonts w:ascii="Arial" w:hAnsi="Arial" w:cs="Arial"/>
        </w:rPr>
        <w:t xml:space="preserve">Заказчику </w:t>
      </w:r>
      <w:r w:rsidRPr="00713C16">
        <w:rPr>
          <w:rFonts w:ascii="Arial" w:hAnsi="Arial" w:cs="Arial"/>
          <w:bCs/>
        </w:rPr>
        <w:t xml:space="preserve">к </w:t>
      </w:r>
      <w:r w:rsidRPr="00713C16">
        <w:rPr>
          <w:rFonts w:ascii="Arial" w:hAnsi="Arial" w:cs="Arial"/>
        </w:rPr>
        <w:t xml:space="preserve">ИС </w:t>
      </w:r>
      <w:r w:rsidRPr="00713C16">
        <w:rPr>
          <w:rFonts w:ascii="Arial" w:hAnsi="Arial" w:cs="Arial"/>
          <w:bCs/>
        </w:rPr>
        <w:t xml:space="preserve">с выдачей кодов </w:t>
      </w:r>
      <w:r w:rsidRPr="00713C16">
        <w:rPr>
          <w:rFonts w:ascii="Arial" w:hAnsi="Arial" w:cs="Arial"/>
        </w:rPr>
        <w:t>пользователей с необходимым уровнем доступа</w:t>
      </w:r>
      <w:r w:rsidRPr="00713C16">
        <w:rPr>
          <w:rFonts w:ascii="Arial" w:hAnsi="Arial" w:cs="Arial"/>
          <w:bCs/>
        </w:rPr>
        <w:t>, обеспечивает инструкциями и предоставляет консультации для работы в ИС.</w:t>
      </w:r>
    </w:p>
    <w:p w14:paraId="131AB362" w14:textId="7686A5F7" w:rsidR="00B93FF5" w:rsidRPr="00713C16" w:rsidRDefault="00B93FF5" w:rsidP="00B93FF5">
      <w:pPr>
        <w:spacing w:after="0" w:line="240" w:lineRule="auto"/>
        <w:ind w:right="-2" w:firstLine="567"/>
        <w:jc w:val="both"/>
        <w:rPr>
          <w:rFonts w:ascii="Arial" w:hAnsi="Arial" w:cs="Arial"/>
        </w:rPr>
      </w:pPr>
      <w:r w:rsidRPr="00713C16">
        <w:rPr>
          <w:rFonts w:ascii="Arial" w:hAnsi="Arial" w:cs="Arial"/>
        </w:rPr>
        <w:t>Доступ к ИС предоставляется в течение 1 (одного) рабочего дня с даты поступления заявки Заказчика в Порт.</w:t>
      </w:r>
    </w:p>
    <w:p w14:paraId="026063CA" w14:textId="71E7A2DD"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 xml:space="preserve">4.17. </w:t>
      </w:r>
      <w:r w:rsidRPr="00713C16">
        <w:rPr>
          <w:rFonts w:ascii="Arial" w:eastAsia="Times New Roman" w:hAnsi="Arial" w:cs="Arial"/>
          <w:snapToGrid w:val="0"/>
        </w:rPr>
        <w:t>В случае установления факта неисполнения или ненадлежащего исполнения Заказчиком своих обязательств по настоящему Договору и до момента устранения таких причин Порт вправе о</w:t>
      </w:r>
      <w:r w:rsidR="00A351B7">
        <w:rPr>
          <w:rFonts w:ascii="Arial" w:eastAsia="Times New Roman" w:hAnsi="Arial" w:cs="Arial"/>
          <w:snapToGrid w:val="0"/>
        </w:rPr>
        <w:t>граничить доступ Заказчика к ИС</w:t>
      </w:r>
      <w:r w:rsidRPr="00713C16">
        <w:rPr>
          <w:rFonts w:ascii="Arial" w:eastAsia="Times New Roman" w:hAnsi="Arial" w:cs="Arial"/>
          <w:snapToGrid w:val="0"/>
        </w:rPr>
        <w:t>. Ограничение доступа производится в одностороннем порядке в любое время в течение суток.</w:t>
      </w:r>
    </w:p>
    <w:p w14:paraId="46E0DDCD" w14:textId="77777777"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4.18.</w:t>
      </w:r>
      <w:r w:rsidRPr="00713C16">
        <w:rPr>
          <w:rFonts w:ascii="Arial" w:eastAsia="Times New Roman" w:hAnsi="Arial" w:cs="Arial"/>
          <w:snapToGrid w:val="0"/>
        </w:rPr>
        <w:t xml:space="preserve"> Порт вправе запросить, а Заказчик обязан в срок до начала выполнения соответствующих работ/оказания услуг предоставить</w:t>
      </w:r>
      <w:r w:rsidRPr="00713C16" w:rsidDel="00161022">
        <w:rPr>
          <w:rFonts w:ascii="Arial" w:eastAsia="Times New Roman" w:hAnsi="Arial" w:cs="Arial"/>
          <w:snapToGrid w:val="0"/>
        </w:rPr>
        <w:t xml:space="preserve"> </w:t>
      </w:r>
      <w:r w:rsidRPr="00713C16">
        <w:rPr>
          <w:rFonts w:ascii="Arial" w:eastAsia="Times New Roman" w:hAnsi="Arial" w:cs="Arial"/>
          <w:snapToGrid w:val="0"/>
        </w:rPr>
        <w:t>документальное подтверждение правильности сведений, заявленных в товаросопроводительных и транспортных документах, иных предоставленных Заказчиком документах, а также подтверждение веса и размеров груза, включая перевеску и обмер груза за счёт Заказчика.</w:t>
      </w:r>
    </w:p>
    <w:p w14:paraId="3BA9DBC4" w14:textId="52BF7D9A" w:rsidR="00B93FF5" w:rsidRPr="00713C16" w:rsidRDefault="00B93FF5" w:rsidP="00B93FF5">
      <w:pPr>
        <w:spacing w:after="0" w:line="240" w:lineRule="auto"/>
        <w:ind w:firstLine="567"/>
        <w:jc w:val="both"/>
        <w:rPr>
          <w:rFonts w:ascii="Arial" w:eastAsia="Times New Roman" w:hAnsi="Arial" w:cs="Arial"/>
          <w:snapToGrid w:val="0"/>
        </w:rPr>
      </w:pPr>
      <w:r w:rsidRPr="00713C16">
        <w:rPr>
          <w:rFonts w:ascii="Arial" w:eastAsia="Times New Roman" w:hAnsi="Arial" w:cs="Arial"/>
          <w:b/>
          <w:snapToGrid w:val="0"/>
        </w:rPr>
        <w:t>4.19.</w:t>
      </w:r>
      <w:r w:rsidRPr="00713C16">
        <w:rPr>
          <w:rFonts w:ascii="Arial" w:eastAsia="Times New Roman" w:hAnsi="Arial" w:cs="Arial"/>
          <w:snapToGrid w:val="0"/>
        </w:rPr>
        <w:t xml:space="preserve"> Порт вправе информировать Заказчика любыми доступными способами, обеспечивающими своевременную передачу информации, включая электронную почту</w:t>
      </w:r>
      <w:r w:rsidR="00A351B7">
        <w:rPr>
          <w:rFonts w:ascii="Arial" w:eastAsia="Times New Roman" w:hAnsi="Arial" w:cs="Arial"/>
          <w:snapToGrid w:val="0"/>
        </w:rPr>
        <w:t>, Личный кабинет Заказчика в ИС</w:t>
      </w:r>
      <w:r w:rsidRPr="00713C16">
        <w:rPr>
          <w:rFonts w:ascii="Arial" w:eastAsia="Times New Roman" w:hAnsi="Arial" w:cs="Arial"/>
          <w:snapToGrid w:val="0"/>
        </w:rPr>
        <w:t>, ЭДО, телефонную/факсовую связь и пр.</w:t>
      </w:r>
    </w:p>
    <w:p w14:paraId="7E60B3F5"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4.20.</w:t>
      </w:r>
      <w:r w:rsidRPr="00713C16">
        <w:rPr>
          <w:rFonts w:ascii="Arial" w:hAnsi="Arial" w:cs="Arial"/>
        </w:rPr>
        <w:t xml:space="preserve"> При введении Портом в одностороннем порядке ограничения на оказание услуг, Порт обязуется уведомить Заказчика о характере и продолжительности таких ограничений не позднее чем за 5 (пять) календарных дней до даты их введения путем отправки уведомления на адрес электронной почты Заказчика, указанный в настоящем Договоре. В этом случае ограничения, введенные Портом, по умолчанию становятся обязательными для Заказчика с даты, указанной в таком уведомлении.</w:t>
      </w:r>
    </w:p>
    <w:p w14:paraId="5EE4C253" w14:textId="77777777" w:rsidR="00B93FF5" w:rsidRPr="0037132C" w:rsidRDefault="00B93FF5" w:rsidP="00B93FF5">
      <w:pPr>
        <w:spacing w:after="0" w:line="240" w:lineRule="auto"/>
        <w:ind w:firstLine="567"/>
        <w:jc w:val="both"/>
        <w:rPr>
          <w:rFonts w:ascii="Arial" w:hAnsi="Arial" w:cs="Arial"/>
        </w:rPr>
      </w:pPr>
      <w:r w:rsidRPr="00772365">
        <w:rPr>
          <w:rFonts w:ascii="Arial" w:hAnsi="Arial" w:cs="Arial"/>
          <w:b/>
        </w:rPr>
        <w:t>4.21.</w:t>
      </w:r>
      <w:r w:rsidRPr="00772365">
        <w:rPr>
          <w:rFonts w:ascii="Arial" w:hAnsi="Arial" w:cs="Arial"/>
        </w:rPr>
        <w:t xml:space="preserve"> В течение всего периода хранения груза </w:t>
      </w:r>
      <w:r w:rsidRPr="00E82FB9">
        <w:rPr>
          <w:rFonts w:ascii="Arial" w:hAnsi="Arial" w:cs="Arial"/>
        </w:rPr>
        <w:t>Порт вправе самостоятельно перемещать грузы по своей территории.</w:t>
      </w:r>
    </w:p>
    <w:p w14:paraId="08FFE1F7" w14:textId="77777777" w:rsidR="00772365" w:rsidRPr="00233E2A" w:rsidRDefault="00772365" w:rsidP="00233E2A">
      <w:pPr>
        <w:tabs>
          <w:tab w:val="left" w:pos="567"/>
        </w:tabs>
        <w:spacing w:after="0" w:line="240" w:lineRule="auto"/>
        <w:ind w:firstLine="567"/>
        <w:jc w:val="both"/>
        <w:rPr>
          <w:rFonts w:ascii="Arial" w:eastAsia="Calibri" w:hAnsi="Arial" w:cs="Arial"/>
          <w:iCs/>
        </w:rPr>
      </w:pPr>
      <w:bookmarkStart w:id="5" w:name="_Hlk87475984"/>
      <w:r w:rsidRPr="00233E2A">
        <w:rPr>
          <w:rFonts w:ascii="Arial" w:eastAsia="Calibri" w:hAnsi="Arial" w:cs="Arial"/>
          <w:b/>
          <w:iCs/>
        </w:rPr>
        <w:t>4.22.</w:t>
      </w:r>
      <w:r w:rsidRPr="00233E2A">
        <w:rPr>
          <w:rFonts w:ascii="Arial" w:eastAsia="Calibri" w:hAnsi="Arial" w:cs="Arial"/>
          <w:iCs/>
        </w:rPr>
        <w:t xml:space="preserve"> Порт вправе осуществлять свои права и обязанности по настоящему Договору самостоятельно, или с привлечением третьих лиц, без какого предварительного согласования с Заказчиком. При привлечении Портом третьих лиц, Порт несет ответственность за последствия их действий.</w:t>
      </w:r>
    </w:p>
    <w:p w14:paraId="5B8C8537"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b/>
          <w:iCs/>
        </w:rPr>
        <w:t>4.23.</w:t>
      </w:r>
      <w:r w:rsidRPr="00233E2A">
        <w:rPr>
          <w:rFonts w:ascii="Arial" w:eastAsia="Calibri" w:hAnsi="Arial" w:cs="Arial"/>
          <w:iCs/>
        </w:rPr>
        <w:t xml:space="preserve"> В случае, если по истечении предельного срока хранения, груз не востребован и (или) не вывезен с Порта, в том числе, если Заказчик заявляет об отказе или невозможности погасить задолженность по хранению Груза в Порту или невозможности вывоза грузов с Порта, Порт имеет право переместить Груз на/со склада, расположенного за пределами Порта (в том числе в отсутствие заявки Заказчика). Перемещение груза, иные расходы, связанные с перемещением груза как по территории Порта, так и на/со склада, расположенного за пределами Порта, производится за счет Заказчика по ставкам, определённым Портом. Порт имеет право произвести полную или частичную реализацию Груза в целях возмещения своих расходов в порядке и по правилам, установленным в настоящем Договоре.</w:t>
      </w:r>
    </w:p>
    <w:p w14:paraId="38DF6992"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iCs/>
        </w:rPr>
        <w:lastRenderedPageBreak/>
        <w:t>Заказчик обязуется оплатить Порту все выполненные им работы (оказанные услуги), а также предпринятые дополнительные действия (меры), связанные с хранением груза в период хранения свыше предельного срока хранения, включая хранение, перемещение груза как по территории Порта, так и на/со склада, расположенного за пределами Порта (в том числе в отсутствие заявки Заказчика), расходы по реализации груза, по ставкам, определённым Портом.</w:t>
      </w:r>
    </w:p>
    <w:p w14:paraId="6DE1D0AA"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iCs/>
        </w:rPr>
        <w:t>Порт уведомляет Заказчика о начале реализации Портом мер, связанных с хранением груза в Порту свыше предельного срока хранения.</w:t>
      </w:r>
    </w:p>
    <w:p w14:paraId="0B0F06AB"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iCs/>
        </w:rPr>
        <w:t>Заказчик обязан направить ответ на уведомление и предпринять меры по устранению обстоятельств, послуживших основанием для направления Портом уведомления, в течение 2 (двух) календарных дней с даты направления Портом уведомления.</w:t>
      </w:r>
    </w:p>
    <w:p w14:paraId="5A7F79CE" w14:textId="77777777" w:rsidR="00E31997" w:rsidRPr="00233E2A" w:rsidRDefault="00E31997" w:rsidP="00233E2A">
      <w:pPr>
        <w:tabs>
          <w:tab w:val="left" w:pos="567"/>
        </w:tabs>
        <w:spacing w:after="0" w:line="240" w:lineRule="auto"/>
        <w:ind w:firstLine="567"/>
        <w:jc w:val="both"/>
        <w:rPr>
          <w:rFonts w:ascii="Arial" w:eastAsia="Calibri" w:hAnsi="Arial" w:cs="Arial"/>
          <w:iCs/>
        </w:rPr>
      </w:pPr>
      <w:r w:rsidRPr="00233E2A">
        <w:rPr>
          <w:rFonts w:ascii="Arial" w:eastAsia="Calibri" w:hAnsi="Arial" w:cs="Arial"/>
          <w:iCs/>
        </w:rPr>
        <w:t>В случае отсутствия ответа Заказчика на уведомление Порта в течение 2 (двух) календарных дней, и (или) предпринятых мер по вывозу Груза с территории Порта, Порт имеет право реализовать обращение взыскания на груз во внесудебном порядке.</w:t>
      </w:r>
    </w:p>
    <w:p w14:paraId="6770A9B4" w14:textId="77777777" w:rsidR="006B14B0" w:rsidRPr="00713C16" w:rsidRDefault="006B14B0" w:rsidP="00B93FF5">
      <w:pPr>
        <w:spacing w:after="0" w:line="240" w:lineRule="auto"/>
        <w:ind w:firstLine="567"/>
        <w:jc w:val="both"/>
        <w:rPr>
          <w:rFonts w:ascii="Arial" w:hAnsi="Arial" w:cs="Arial"/>
        </w:rPr>
      </w:pPr>
    </w:p>
    <w:bookmarkEnd w:id="5"/>
    <w:p w14:paraId="682B3E5F" w14:textId="77777777" w:rsidR="00B93FF5" w:rsidRPr="00713C16" w:rsidRDefault="00B93FF5" w:rsidP="00713C16">
      <w:pPr>
        <w:pStyle w:val="af0"/>
        <w:numPr>
          <w:ilvl w:val="0"/>
          <w:numId w:val="1"/>
        </w:numPr>
        <w:jc w:val="center"/>
        <w:rPr>
          <w:rFonts w:ascii="Arial" w:eastAsia="Times New Roman" w:hAnsi="Arial" w:cs="Arial"/>
          <w:b/>
          <w:snapToGrid w:val="0"/>
        </w:rPr>
      </w:pPr>
      <w:r w:rsidRPr="00713C16">
        <w:rPr>
          <w:rFonts w:ascii="Arial" w:eastAsia="Times New Roman" w:hAnsi="Arial" w:cs="Arial"/>
          <w:b/>
          <w:snapToGrid w:val="0"/>
        </w:rPr>
        <w:t>ОБЕСПЕЧИТЕЛЬНОЕ ПРАВО ПОРТА</w:t>
      </w:r>
    </w:p>
    <w:p w14:paraId="5E04B680" w14:textId="77777777" w:rsidR="00713C16" w:rsidRPr="00713C16" w:rsidRDefault="00713C16" w:rsidP="00713C16">
      <w:pPr>
        <w:pStyle w:val="af0"/>
        <w:ind w:left="540"/>
        <w:rPr>
          <w:rFonts w:ascii="Arial" w:eastAsia="Times New Roman" w:hAnsi="Arial" w:cs="Arial"/>
          <w:b/>
          <w:snapToGrid w:val="0"/>
        </w:rPr>
      </w:pPr>
    </w:p>
    <w:p w14:paraId="75DA2D3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5.1.</w:t>
      </w:r>
      <w:r w:rsidRPr="00713C16">
        <w:rPr>
          <w:rFonts w:ascii="Arial" w:hAnsi="Arial" w:cs="Arial"/>
        </w:rPr>
        <w:t xml:space="preserve"> Порт имеет право приостановить выполнение своих обязательств по настоящему Договору (за исключением хранения), а именно: погрузку груза на судно и/или выдачу груза</w:t>
      </w:r>
      <w:r w:rsidRPr="00713C16" w:rsidDel="00377FAD">
        <w:rPr>
          <w:rFonts w:ascii="Arial" w:hAnsi="Arial" w:cs="Arial"/>
        </w:rPr>
        <w:t xml:space="preserve"> </w:t>
      </w:r>
      <w:r w:rsidRPr="00713C16">
        <w:rPr>
          <w:rFonts w:ascii="Arial" w:hAnsi="Arial" w:cs="Arial"/>
        </w:rPr>
        <w:t>с территории Порта (удержание контейнера/груза) и/или выдачу, приём груза</w:t>
      </w:r>
      <w:r w:rsidRPr="00713C16" w:rsidDel="00377FAD">
        <w:rPr>
          <w:rFonts w:ascii="Arial" w:hAnsi="Arial" w:cs="Arial"/>
        </w:rPr>
        <w:t xml:space="preserve"> </w:t>
      </w:r>
      <w:r w:rsidRPr="00713C16">
        <w:rPr>
          <w:rFonts w:ascii="Arial" w:hAnsi="Arial" w:cs="Arial"/>
        </w:rPr>
        <w:t>со склада (удержание груза) и/или завоз груза</w:t>
      </w:r>
      <w:r w:rsidRPr="00713C16" w:rsidDel="00377FAD">
        <w:rPr>
          <w:rFonts w:ascii="Arial" w:hAnsi="Arial" w:cs="Arial"/>
        </w:rPr>
        <w:t xml:space="preserve"> </w:t>
      </w:r>
      <w:r w:rsidRPr="00713C16">
        <w:rPr>
          <w:rFonts w:ascii="Arial" w:hAnsi="Arial" w:cs="Arial"/>
        </w:rPr>
        <w:t>на территорию Порта, в случае неисполнения Заказчиком своих обязательств по оплате услуг/работ, выполненных Портом в соответствии с настоящим Договором. При этом Порт уведомляет Заказчика о приостановке выполнения обязательств в соответствии с настоящим пунктом. Исполнение обязательств Порта приостанавливается, а груз (за исключением грузов, изъятых из оборота или ограниченных в обороте в соответствии с федеральными законами, а также грузов, предназначенных для нужд обороны страны, безопасности государства и обеспечения правопорядка) удерживается, согласно пункту 1 статьи 23 Федерального закона от 08.11.2007 № 261-ФЗ «О морских портах в Российской Федерации и о внесении изменений в отдельные законодательные акты Российской Федерации», до момента поступления денежных средств в объёме задолженности (включая штрафные санкции) на расчётный счёт Порта. Данные действия Порта не могут служить основанием для признания груза утраченным и применения к Порту соответствующих мер ответственности за утрату груза.</w:t>
      </w:r>
    </w:p>
    <w:p w14:paraId="4E061D61" w14:textId="42FB0FBE" w:rsidR="00B93FF5" w:rsidRPr="00713C16" w:rsidRDefault="00B93FF5" w:rsidP="00B93FF5">
      <w:pPr>
        <w:spacing w:after="0" w:line="240" w:lineRule="auto"/>
        <w:ind w:firstLine="567"/>
        <w:jc w:val="both"/>
        <w:rPr>
          <w:rFonts w:ascii="Arial" w:hAnsi="Arial" w:cs="Arial"/>
        </w:rPr>
      </w:pPr>
      <w:r w:rsidRPr="00713C16">
        <w:rPr>
          <w:rFonts w:ascii="Arial" w:hAnsi="Arial" w:cs="Arial"/>
          <w:b/>
        </w:rPr>
        <w:t>5.2.</w:t>
      </w:r>
      <w:r w:rsidRPr="00713C16">
        <w:rPr>
          <w:rFonts w:ascii="Arial" w:hAnsi="Arial" w:cs="Arial"/>
        </w:rPr>
        <w:t xml:space="preserve"> В случае просрочки исполнения Заказчиком обязательств по оплате более чем на 10 дней, Порт вправе согласно положениям статьи 360 Гражданского кодекса Российской Федерации обратить взыскание на груз в целях удовлетворения своих денежных требований во внесудебном порядке. О просрочке Порт в письменной форме уведомляет Заказчика по адресу электронной почты, указанному в настоящем Договоре. В случае </w:t>
      </w:r>
      <w:proofErr w:type="spellStart"/>
      <w:r w:rsidRPr="00713C16">
        <w:rPr>
          <w:rFonts w:ascii="Arial" w:hAnsi="Arial" w:cs="Arial"/>
        </w:rPr>
        <w:t>непоступления</w:t>
      </w:r>
      <w:proofErr w:type="spellEnd"/>
      <w:r w:rsidRPr="00713C16">
        <w:rPr>
          <w:rFonts w:ascii="Arial" w:hAnsi="Arial" w:cs="Arial"/>
        </w:rPr>
        <w:t xml:space="preserve"> оплаты на расчётный счет Порта в течение 4 (четырёх) суток с даты получения Заказчиком уведомления, Порт вправе начать процедуру реализации груза во внесудебном порядке. </w:t>
      </w:r>
    </w:p>
    <w:p w14:paraId="5BA1F046"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5.3.</w:t>
      </w:r>
      <w:r w:rsidRPr="00713C16">
        <w:rPr>
          <w:rFonts w:ascii="Arial" w:hAnsi="Arial" w:cs="Arial"/>
        </w:rPr>
        <w:t xml:space="preserve"> Право на реализацию груза во внесудебном порядке не препятствует Порту обращаться в судебные органы. </w:t>
      </w:r>
    </w:p>
    <w:p w14:paraId="6E8B85B1" w14:textId="50F10096"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5.4. </w:t>
      </w:r>
      <w:r w:rsidRPr="00713C16">
        <w:rPr>
          <w:rFonts w:ascii="Arial" w:hAnsi="Arial" w:cs="Arial"/>
        </w:rPr>
        <w:t>Денежные средства, полученные от реализации груза, за вычетом причитающихся Порту платежей и расходов, связанных с хранением, удержанием и реализацией грузов (в том числе, но не ограничиваясь, таможенных пошлин, вознаграждения организатора торгов, оценщика)</w:t>
      </w:r>
      <w:r w:rsidR="000C49ED" w:rsidRPr="000C49ED">
        <w:rPr>
          <w:rFonts w:ascii="Arial" w:hAnsi="Arial" w:cs="Arial"/>
        </w:rPr>
        <w:t>, и обязательств Заказчика по оплате иных услуг/работ, выполненных Портом, убытков Порта, включая штрафные санкции</w:t>
      </w:r>
      <w:r w:rsidR="000C49ED">
        <w:rPr>
          <w:rFonts w:ascii="Arial" w:hAnsi="Arial" w:cs="Arial"/>
        </w:rPr>
        <w:t xml:space="preserve">, </w:t>
      </w:r>
      <w:r w:rsidRPr="00713C16">
        <w:rPr>
          <w:rFonts w:ascii="Arial" w:hAnsi="Arial" w:cs="Arial"/>
        </w:rPr>
        <w:t xml:space="preserve">подлежат перечислению Заказчику по банковским реквизитам, указанным в настоящем договоре. В случае, если средств, полученных от реализации груза, недостаточно для покрытия причитающихся Порту </w:t>
      </w:r>
      <w:r w:rsidR="00E31997">
        <w:rPr>
          <w:rFonts w:ascii="Arial" w:hAnsi="Arial" w:cs="Arial"/>
        </w:rPr>
        <w:t>сумм</w:t>
      </w:r>
      <w:r w:rsidRPr="00713C16">
        <w:rPr>
          <w:rFonts w:ascii="Arial" w:hAnsi="Arial" w:cs="Arial"/>
        </w:rPr>
        <w:t xml:space="preserve"> Порт вправе требовать полного возмещения причиненных ему убытков в судебном порядке.</w:t>
      </w:r>
    </w:p>
    <w:p w14:paraId="7994D673"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5.5.</w:t>
      </w:r>
      <w:r w:rsidRPr="00713C16">
        <w:rPr>
          <w:rFonts w:ascii="Arial" w:hAnsi="Arial" w:cs="Arial"/>
        </w:rPr>
        <w:t xml:space="preserve"> Порт вправе, по своему выбору, при обращении взыскания во внесудебном порядке реализовать груз посредством продажи с торгов, проводимых в соответствии с правилами, установленными статьями 447 и 448, а также в параграфе 3 главы 23 Гражданского кодекса Российской Федерации, либо путем продажи груза другому лицу, по рыночной цене, определенной на основе отчёта оценщика.</w:t>
      </w:r>
    </w:p>
    <w:p w14:paraId="5DF4036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Начальная продажная цена груза, с которой начинаются торги, устанавливается Портом самостоятельно, с учётом данных, указанных в документах на груз.</w:t>
      </w:r>
    </w:p>
    <w:p w14:paraId="753413A2"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lastRenderedPageBreak/>
        <w:t>Сумма вознаграждения организатора торгов удерживается Портом из суммы, вырученной при реализации груза.</w:t>
      </w:r>
    </w:p>
    <w:p w14:paraId="69E2200A"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Оценщик определяется Портом самостоятельно. Сумма вознаграждения оценщика удерживается Портом из суммы, вырученной при реализации груза, помимо суммы, причитающейся организатору торгов.</w:t>
      </w:r>
    </w:p>
    <w:p w14:paraId="22F418F2"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В целях реализации груза способами, указанными в настоящем Договоре, Порт вправе заключать от своего имени все необходимые для этого и соответствующие его правоспособности сделки, в том числе с организатором торгов и оценщиком, а также подписывать все необходимые для реализации груза документы, в том числе акты приема-передачи.</w:t>
      </w:r>
    </w:p>
    <w:p w14:paraId="096DB251" w14:textId="77777777" w:rsidR="001E301C" w:rsidRPr="00713C16" w:rsidRDefault="001E301C" w:rsidP="00B93FF5">
      <w:pPr>
        <w:spacing w:after="0" w:line="240" w:lineRule="auto"/>
        <w:ind w:firstLine="567"/>
        <w:jc w:val="both"/>
        <w:rPr>
          <w:rFonts w:ascii="Arial" w:hAnsi="Arial" w:cs="Arial"/>
          <w:b/>
        </w:rPr>
      </w:pPr>
    </w:p>
    <w:p w14:paraId="505E7BF5" w14:textId="77777777" w:rsidR="00B93FF5" w:rsidRPr="00713C16" w:rsidRDefault="00B93FF5" w:rsidP="00713C16">
      <w:pPr>
        <w:pStyle w:val="af0"/>
        <w:numPr>
          <w:ilvl w:val="0"/>
          <w:numId w:val="1"/>
        </w:numPr>
        <w:jc w:val="center"/>
        <w:rPr>
          <w:rFonts w:ascii="Arial" w:hAnsi="Arial" w:cs="Arial"/>
          <w:b/>
        </w:rPr>
      </w:pPr>
      <w:r w:rsidRPr="00713C16">
        <w:rPr>
          <w:rFonts w:ascii="Arial" w:hAnsi="Arial" w:cs="Arial"/>
          <w:b/>
        </w:rPr>
        <w:t xml:space="preserve">СТОИМОСТЬ УСЛУГ И РАБОТ </w:t>
      </w:r>
    </w:p>
    <w:p w14:paraId="53C63820" w14:textId="77777777" w:rsidR="00713C16" w:rsidRPr="00713C16" w:rsidRDefault="00713C16" w:rsidP="00713C16">
      <w:pPr>
        <w:pStyle w:val="af0"/>
        <w:ind w:left="540"/>
        <w:rPr>
          <w:rFonts w:ascii="Arial" w:hAnsi="Arial" w:cs="Arial"/>
          <w:b/>
        </w:rPr>
      </w:pPr>
    </w:p>
    <w:p w14:paraId="76640075"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6.1. </w:t>
      </w:r>
      <w:r w:rsidRPr="00713C16">
        <w:rPr>
          <w:rFonts w:ascii="Arial" w:hAnsi="Arial" w:cs="Arial"/>
        </w:rPr>
        <w:t>Стоимость работ и услуг, выполняемых и оказываемых Портом, устанавливается по тарифам, указанным в приложениях и соглашениях к настоящему Договору, если иной порядок их определения не предусмотрен отдельными положениями настоящего Договора.</w:t>
      </w:r>
    </w:p>
    <w:p w14:paraId="75728ABA" w14:textId="77777777" w:rsidR="00B93FF5" w:rsidRPr="00450EA1" w:rsidRDefault="00B93FF5" w:rsidP="00B93FF5">
      <w:pPr>
        <w:widowControl w:val="0"/>
        <w:suppressAutoHyphens/>
        <w:autoSpaceDE w:val="0"/>
        <w:autoSpaceDN w:val="0"/>
        <w:adjustRightInd w:val="0"/>
        <w:spacing w:after="0" w:line="240" w:lineRule="auto"/>
        <w:ind w:right="-1" w:firstLine="567"/>
        <w:jc w:val="both"/>
        <w:rPr>
          <w:rFonts w:ascii="Arial" w:hAnsi="Arial" w:cs="Arial"/>
        </w:rPr>
      </w:pPr>
      <w:r w:rsidRPr="00713C16">
        <w:rPr>
          <w:rFonts w:ascii="Arial" w:hAnsi="Arial" w:cs="Arial"/>
          <w:b/>
        </w:rPr>
        <w:t xml:space="preserve">6.2. </w:t>
      </w:r>
      <w:r w:rsidRPr="00450EA1">
        <w:rPr>
          <w:rFonts w:ascii="Arial" w:hAnsi="Arial" w:cs="Arial"/>
        </w:rPr>
        <w:t>Размер платы за пересчёт грузов, а также за прочие работы и услуги, связанные с перевалкой и экспедированием грузов Заказчика, выполненные и оказанные по заявкам Заказчика, определяется Портом с учётом характера, специфики и объёмов выполненных работ и оказанных услуг и указывается в соответствующих Универсальном передаточном документе (далее – УПД), счетах-фактурах и актах выполненных работ/оказанных услуг.</w:t>
      </w:r>
    </w:p>
    <w:p w14:paraId="4640F615" w14:textId="77777777" w:rsidR="00B93FF5" w:rsidRPr="00450EA1" w:rsidRDefault="00B93FF5" w:rsidP="00233E2A">
      <w:pPr>
        <w:spacing w:after="0" w:line="240" w:lineRule="auto"/>
        <w:ind w:firstLine="567"/>
        <w:jc w:val="both"/>
        <w:rPr>
          <w:rFonts w:ascii="Arial" w:eastAsia="Times New Roman" w:hAnsi="Arial" w:cs="Arial"/>
          <w:snapToGrid w:val="0"/>
        </w:rPr>
      </w:pPr>
      <w:r w:rsidRPr="00450EA1">
        <w:rPr>
          <w:rFonts w:ascii="Arial" w:eastAsia="Times New Roman" w:hAnsi="Arial" w:cs="Arial"/>
          <w:b/>
          <w:snapToGrid w:val="0"/>
        </w:rPr>
        <w:t xml:space="preserve">6.3. </w:t>
      </w:r>
      <w:r w:rsidRPr="00450EA1">
        <w:rPr>
          <w:rFonts w:ascii="Arial" w:eastAsia="Times New Roman" w:hAnsi="Arial" w:cs="Arial"/>
          <w:snapToGrid w:val="0"/>
        </w:rPr>
        <w:t xml:space="preserve">По грузам, не подходящим под приведённую в Тарифных приложениях к Договору классификацию, применяются тарифы, предусмотренные для грузов с аналогичными транспортно-технологическими характеристиками. </w:t>
      </w:r>
    </w:p>
    <w:p w14:paraId="452D6EDA" w14:textId="77777777" w:rsidR="00E82FB9" w:rsidRPr="00450EA1" w:rsidRDefault="00B93FF5" w:rsidP="00233E2A">
      <w:pPr>
        <w:widowControl w:val="0"/>
        <w:autoSpaceDE w:val="0"/>
        <w:autoSpaceDN w:val="0"/>
        <w:adjustRightInd w:val="0"/>
        <w:spacing w:after="0" w:line="240" w:lineRule="auto"/>
        <w:ind w:firstLine="567"/>
        <w:jc w:val="both"/>
        <w:rPr>
          <w:rFonts w:ascii="Arial" w:eastAsia="Times New Roman" w:hAnsi="Arial" w:cs="Arial"/>
          <w:i/>
          <w:iCs/>
          <w:sz w:val="20"/>
          <w:szCs w:val="20"/>
          <w:lang w:eastAsia="ru-RU"/>
        </w:rPr>
      </w:pPr>
      <w:r w:rsidRPr="00450EA1">
        <w:rPr>
          <w:rFonts w:ascii="Arial" w:eastAsia="Times New Roman" w:hAnsi="Arial" w:cs="Arial"/>
          <w:b/>
          <w:snapToGrid w:val="0"/>
        </w:rPr>
        <w:t xml:space="preserve">6.4. </w:t>
      </w:r>
      <w:r w:rsidR="00E82FB9" w:rsidRPr="00450EA1">
        <w:rPr>
          <w:rFonts w:ascii="Arial" w:eastAsia="Times New Roman" w:hAnsi="Arial" w:cs="Arial"/>
          <w:iCs/>
          <w:lang w:eastAsia="ru-RU"/>
        </w:rPr>
        <w:t>Порт вправе в одностороннем порядке изменить тарифы на работы и услуги, применяемые при исполнении настоящего Договора (включая стоимость, наименование работ/услуг, условия применения тарифов) (далее – тарифы).</w:t>
      </w:r>
    </w:p>
    <w:p w14:paraId="7B027842"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 xml:space="preserve">В случае такого изменения новые тарифы размещаются на </w:t>
      </w:r>
      <w:hyperlink r:id="rId16" w:history="1">
        <w:r w:rsidRPr="00450EA1">
          <w:rPr>
            <w:rFonts w:ascii="Arial" w:eastAsia="Times New Roman" w:hAnsi="Arial" w:cs="Arial"/>
            <w:iCs/>
            <w:lang w:eastAsia="ru-RU"/>
          </w:rPr>
          <w:t>сайте</w:t>
        </w:r>
      </w:hyperlink>
      <w:r w:rsidRPr="00450EA1">
        <w:rPr>
          <w:rFonts w:ascii="Arial" w:eastAsia="Times New Roman" w:hAnsi="Arial" w:cs="Arial"/>
          <w:iCs/>
          <w:lang w:eastAsia="ru-RU"/>
        </w:rPr>
        <w:t xml:space="preserve"> Порта не менее чем за 10 календарных дней до даты начала их действия, которая также указывается на сайте Порта. Заказчик обязан отслеживать такие изменения самостоятельно.</w:t>
      </w:r>
    </w:p>
    <w:p w14:paraId="28CC7EBA"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Новые тарифы применяются Сторонами с даты начала их действия, указанной на сайте Порта.</w:t>
      </w:r>
    </w:p>
    <w:p w14:paraId="48267E0F"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6.4.1. При несогласии с новыми тарифами Заказчик вправе отказаться от настоящего Договора (исполнения Договора), письменно уведомив об этом Порт не менее чем за 5 (пять) календарных дней до даты начала действия новых тарифов, с указанием предположительной даты расторжения Договора (которая не должна отстоять свыше 30 дней от даты направления Порту соответствующего уведомления). После получения такого уведомления Порт не принимает к исполнению новые заявки Заказчика, а осуществляет только хранение Груза Заказчика, находящегося на территории Порта в момент получения Портом уведомления. К дате расторжения Договора Заказчик обязуется произвести полную оплату за фактически выполненные Портом работы и оказанные услуги, а также произвести иные платежи по договору в связи с правоотношениями, возникшими до расторжения Договора (в частности, штрафы, неустойки, убытки и иное), и обеспечить освобождение территории Порта от Груза в срок не позднее 30 дней с даты направления Порту уведомления об отказе от настоящего Договора (исполнения Договора).</w:t>
      </w:r>
    </w:p>
    <w:p w14:paraId="07BEF326"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В случае направления Заказчиком Порту уведомления об отказе от Договора (исполнения Договора) Договор считается прекратившим свое действие с даты наступления последнего из событий:</w:t>
      </w:r>
    </w:p>
    <w:p w14:paraId="4382A949"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w:t>
      </w:r>
      <w:r w:rsidRPr="00450EA1">
        <w:rPr>
          <w:rFonts w:ascii="Arial" w:eastAsia="Times New Roman" w:hAnsi="Arial" w:cs="Arial"/>
          <w:iCs/>
          <w:lang w:eastAsia="ru-RU"/>
        </w:rPr>
        <w:tab/>
        <w:t>полного вывоза Груза с Территории порта;</w:t>
      </w:r>
    </w:p>
    <w:p w14:paraId="06A51D01"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w:t>
      </w:r>
      <w:r w:rsidRPr="00450EA1">
        <w:rPr>
          <w:rFonts w:ascii="Arial" w:eastAsia="Times New Roman" w:hAnsi="Arial" w:cs="Arial"/>
          <w:iCs/>
          <w:lang w:eastAsia="ru-RU"/>
        </w:rPr>
        <w:tab/>
        <w:t>оплаты всех выполненных и оказанных работ и услуг, а также иных платежей по договору в связи с правоотношениями, возникшими до расторжения Договора.</w:t>
      </w:r>
    </w:p>
    <w:p w14:paraId="07566DC8"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 xml:space="preserve">При этом при расчете стоимости работ/услуг в период, пока Договор не прекратил свое действие, применяются тарифы, действовавшие до внесения изменений, но не свыше 30 дней с даты направления Заказчиком Порту уведомления об отказе от настоящего Договора (исполнения Договора). По истечении указанного срока при расчете стоимости работ/услуг применяются новые тарифы. Кроме того, Порт вправе по своему усмотрению применять условия по удержанию и реализации Груза в случае нарушения Заказчиком установленных сроков оплаты и/или срока вывоза Груза, а также иные положения Договора, если не выполнены условия прекращения </w:t>
      </w:r>
      <w:r w:rsidRPr="00450EA1">
        <w:rPr>
          <w:rFonts w:ascii="Arial" w:eastAsia="Times New Roman" w:hAnsi="Arial" w:cs="Arial"/>
          <w:iCs/>
          <w:lang w:eastAsia="ru-RU"/>
        </w:rPr>
        <w:lastRenderedPageBreak/>
        <w:t>Договора, установленные выше, в связи с чем Договор продолжает свое действие.</w:t>
      </w:r>
    </w:p>
    <w:p w14:paraId="19BE50E6"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6.4.2. Непредоставление Порту письменного уведомления об отказе от Договора (исполнения Договора) в срок, установленный пунктом 2 настоящего раздела, означает согласие Заказчика с изменением тарифов.</w:t>
      </w:r>
    </w:p>
    <w:p w14:paraId="353246B8" w14:textId="77777777" w:rsidR="00E82FB9" w:rsidRPr="00450EA1" w:rsidRDefault="00E82FB9" w:rsidP="00233E2A">
      <w:pPr>
        <w:widowControl w:val="0"/>
        <w:autoSpaceDE w:val="0"/>
        <w:autoSpaceDN w:val="0"/>
        <w:adjustRightInd w:val="0"/>
        <w:spacing w:after="0" w:line="240" w:lineRule="auto"/>
        <w:ind w:firstLine="567"/>
        <w:jc w:val="both"/>
        <w:rPr>
          <w:rFonts w:ascii="Arial" w:eastAsia="Times New Roman" w:hAnsi="Arial" w:cs="Arial"/>
          <w:iCs/>
          <w:lang w:eastAsia="ru-RU"/>
        </w:rPr>
      </w:pPr>
      <w:r w:rsidRPr="00450EA1">
        <w:rPr>
          <w:rFonts w:ascii="Arial" w:eastAsia="Times New Roman" w:hAnsi="Arial" w:cs="Arial"/>
          <w:iCs/>
          <w:lang w:eastAsia="ru-RU"/>
        </w:rPr>
        <w:t>6.4.3. В случае изменения тарифов по распоряжению государственных органов изменения принимаются Сторонами с момента их введения.</w:t>
      </w:r>
    </w:p>
    <w:p w14:paraId="119204D1" w14:textId="77777777" w:rsidR="00B93FF5" w:rsidRPr="00233E2A" w:rsidRDefault="00B93FF5" w:rsidP="00233E2A">
      <w:pPr>
        <w:spacing w:after="0" w:line="240" w:lineRule="auto"/>
        <w:ind w:firstLine="567"/>
        <w:jc w:val="both"/>
        <w:rPr>
          <w:rFonts w:ascii="Arial" w:hAnsi="Arial" w:cs="Arial"/>
        </w:rPr>
      </w:pPr>
    </w:p>
    <w:p w14:paraId="29CF86E4" w14:textId="77777777" w:rsidR="00B93FF5" w:rsidRPr="00233E2A" w:rsidRDefault="00B93FF5" w:rsidP="00233E2A">
      <w:pPr>
        <w:spacing w:after="0" w:line="240" w:lineRule="auto"/>
        <w:ind w:firstLine="567"/>
        <w:jc w:val="center"/>
        <w:rPr>
          <w:rFonts w:ascii="Arial" w:eastAsia="Times New Roman" w:hAnsi="Arial" w:cs="Arial"/>
          <w:b/>
          <w:snapToGrid w:val="0"/>
        </w:rPr>
      </w:pPr>
      <w:r w:rsidRPr="00233E2A">
        <w:rPr>
          <w:rFonts w:ascii="Arial" w:eastAsia="Times New Roman" w:hAnsi="Arial" w:cs="Arial"/>
          <w:b/>
          <w:snapToGrid w:val="0"/>
        </w:rPr>
        <w:t>7. ПОРЯДОК РАСЧЁТОВ</w:t>
      </w:r>
    </w:p>
    <w:p w14:paraId="19769ED0" w14:textId="77777777" w:rsidR="00713C16" w:rsidRPr="00233E2A" w:rsidRDefault="00713C16" w:rsidP="00233E2A">
      <w:pPr>
        <w:spacing w:after="0" w:line="240" w:lineRule="auto"/>
        <w:ind w:firstLine="567"/>
        <w:jc w:val="both"/>
        <w:rPr>
          <w:rFonts w:ascii="Arial" w:eastAsia="Times New Roman" w:hAnsi="Arial" w:cs="Arial"/>
          <w:b/>
          <w:lang w:eastAsia="ru-RU"/>
        </w:rPr>
      </w:pPr>
    </w:p>
    <w:p w14:paraId="76B75E10" w14:textId="77777777" w:rsidR="00B93FF5" w:rsidRPr="00233E2A" w:rsidRDefault="00B93FF5"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b/>
          <w:lang w:eastAsia="ru-RU"/>
        </w:rPr>
        <w:t>7.1.</w:t>
      </w:r>
      <w:r w:rsidRPr="00233E2A">
        <w:rPr>
          <w:rFonts w:ascii="Arial" w:eastAsia="Times New Roman" w:hAnsi="Arial" w:cs="Arial"/>
          <w:lang w:eastAsia="ru-RU"/>
        </w:rPr>
        <w:t xml:space="preserve"> Не менее чем за 2 (два) рабочих дня до планируемой даты </w:t>
      </w:r>
      <w:bookmarkStart w:id="6" w:name="_Hlk87469795"/>
      <w:r w:rsidRPr="00233E2A">
        <w:rPr>
          <w:rFonts w:ascii="Arial" w:eastAsia="Times New Roman" w:hAnsi="Arial" w:cs="Arial"/>
          <w:lang w:eastAsia="ru-RU"/>
        </w:rPr>
        <w:t xml:space="preserve">выполнения (оказания) работ (услуг) </w:t>
      </w:r>
      <w:bookmarkEnd w:id="6"/>
      <w:r w:rsidRPr="00233E2A">
        <w:rPr>
          <w:rFonts w:ascii="Arial" w:eastAsia="Times New Roman" w:hAnsi="Arial" w:cs="Arial"/>
          <w:lang w:eastAsia="ru-RU"/>
        </w:rPr>
        <w:t>Заказчик производит платёж в рублях в размере не меньшем стоимости предполагаемых работ и услуг, которая рассчитывается на основании действующих тарифов.</w:t>
      </w:r>
    </w:p>
    <w:p w14:paraId="73A0771B" w14:textId="77777777" w:rsidR="00B93FF5" w:rsidRPr="00233E2A" w:rsidRDefault="00B93FF5" w:rsidP="00233E2A">
      <w:pPr>
        <w:spacing w:after="0" w:line="240" w:lineRule="auto"/>
        <w:ind w:firstLine="567"/>
        <w:jc w:val="both"/>
        <w:rPr>
          <w:rFonts w:ascii="Arial" w:eastAsia="Times New Roman" w:hAnsi="Arial" w:cs="Arial"/>
          <w:bCs/>
          <w:lang w:eastAsia="ru-RU"/>
        </w:rPr>
      </w:pPr>
      <w:r w:rsidRPr="00233E2A">
        <w:rPr>
          <w:rFonts w:ascii="Arial" w:eastAsia="Times New Roman" w:hAnsi="Arial" w:cs="Arial"/>
          <w:bCs/>
          <w:lang w:eastAsia="ru-RU"/>
        </w:rPr>
        <w:t>Расчёт суммы платежа производится Заказчиком самостоятельно исходя из объёма предполагаемых работ и услуг и основывается на тарифах, указанных в приложениях/соглашениях к настоящему Договору. До поступления суммы платежа, рассчитанной Заказчиком самостоятельно, Порт не выполняет работы и не оказывает услуги.</w:t>
      </w:r>
    </w:p>
    <w:p w14:paraId="6E064B34" w14:textId="77777777" w:rsidR="00B93FF5" w:rsidRPr="00233E2A" w:rsidRDefault="00B93FF5" w:rsidP="00233E2A">
      <w:pPr>
        <w:spacing w:after="0" w:line="240" w:lineRule="auto"/>
        <w:ind w:firstLine="567"/>
        <w:jc w:val="both"/>
        <w:rPr>
          <w:rFonts w:ascii="Arial" w:hAnsi="Arial" w:cs="Arial"/>
        </w:rPr>
      </w:pPr>
      <w:r w:rsidRPr="00233E2A">
        <w:rPr>
          <w:rFonts w:ascii="Arial" w:hAnsi="Arial" w:cs="Arial"/>
        </w:rPr>
        <w:t>В случае недостаточности суммы аванса для оплаты указанных в заявке работ (услуг) в полном объеме, Порт вправе приостановить выполнение (оказание) работ (услуг) и отказать в согласовании заявки на завоз до оплаты Заказчиком в качестве аванса суммы достаточной, для оплаты указанных в заявке работ (услуг) в полном объеме.</w:t>
      </w:r>
    </w:p>
    <w:p w14:paraId="02800899" w14:textId="77777777" w:rsidR="00B93FF5" w:rsidRPr="00233E2A" w:rsidRDefault="00B93FF5" w:rsidP="00233E2A">
      <w:pPr>
        <w:spacing w:after="0" w:line="240" w:lineRule="auto"/>
        <w:ind w:firstLine="567"/>
        <w:jc w:val="both"/>
        <w:rPr>
          <w:rFonts w:ascii="Arial" w:eastAsia="Times New Roman" w:hAnsi="Arial" w:cs="Arial"/>
          <w:bCs/>
          <w:lang w:eastAsia="ru-RU"/>
        </w:rPr>
      </w:pPr>
      <w:r w:rsidRPr="00233E2A">
        <w:rPr>
          <w:rFonts w:ascii="Arial" w:eastAsia="Times New Roman" w:hAnsi="Arial" w:cs="Arial"/>
          <w:lang w:eastAsia="ru-RU"/>
        </w:rPr>
        <w:t>Указанное в настоящем пункте право может быть реализовано Портом в независимости от момента выявления факта недостаточности размера аванса.</w:t>
      </w:r>
    </w:p>
    <w:p w14:paraId="363ACBC7" w14:textId="2ACBD49E" w:rsidR="00B93FF5" w:rsidRPr="00233E2A" w:rsidRDefault="00B93FF5" w:rsidP="00233E2A">
      <w:pPr>
        <w:spacing w:after="0" w:line="240" w:lineRule="auto"/>
        <w:ind w:firstLine="567"/>
        <w:jc w:val="both"/>
        <w:rPr>
          <w:rFonts w:ascii="Arial" w:eastAsia="Times New Roman" w:hAnsi="Arial" w:cs="Arial"/>
          <w:bCs/>
          <w:lang w:eastAsia="ru-RU"/>
        </w:rPr>
      </w:pPr>
      <w:r w:rsidRPr="00233E2A">
        <w:rPr>
          <w:rFonts w:ascii="Arial" w:eastAsia="Times New Roman" w:hAnsi="Arial" w:cs="Arial"/>
          <w:b/>
          <w:bCs/>
          <w:lang w:eastAsia="ru-RU"/>
        </w:rPr>
        <w:t xml:space="preserve">7.1.1. </w:t>
      </w:r>
      <w:r w:rsidRPr="00233E2A">
        <w:rPr>
          <w:rFonts w:ascii="Arial" w:eastAsia="Times New Roman" w:hAnsi="Arial" w:cs="Arial"/>
          <w:bCs/>
          <w:lang w:eastAsia="ru-RU"/>
        </w:rPr>
        <w:t>После погрузки груза на транспорт убытия, для завершения процесса перевалки осуществляется окончательный расчёт.</w:t>
      </w:r>
      <w:r w:rsidRPr="00233E2A">
        <w:rPr>
          <w:rFonts w:ascii="Arial" w:eastAsia="Times New Roman" w:hAnsi="Arial" w:cs="Arial"/>
          <w:lang w:eastAsia="ru-RU"/>
        </w:rPr>
        <w:t xml:space="preserve"> </w:t>
      </w:r>
    </w:p>
    <w:p w14:paraId="08A86AE7" w14:textId="23B922EE" w:rsidR="00B93FF5" w:rsidRPr="00233E2A" w:rsidRDefault="00B93FF5"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Порт в течение 5 (пяти) календарных дней после погрузки груза на транспортное средство выставляет Заказчику РПД в соответствии с тарифами к настоящему Договору, исходя из фактически оказанных Портом услуг (выполненных работ).</w:t>
      </w:r>
      <w:r w:rsidR="00760753" w:rsidRPr="00233E2A">
        <w:rPr>
          <w:rFonts w:ascii="Arial" w:eastAsia="Times New Roman" w:hAnsi="Arial" w:cs="Arial"/>
          <w:lang w:eastAsia="ru-RU"/>
        </w:rPr>
        <w:t xml:space="preserve"> </w:t>
      </w:r>
      <w:r w:rsidRPr="00233E2A">
        <w:rPr>
          <w:rFonts w:ascii="Arial" w:eastAsia="Times New Roman" w:hAnsi="Arial" w:cs="Arial"/>
          <w:lang w:eastAsia="ru-RU"/>
        </w:rPr>
        <w:t>Заказчик в течение 5 (пяти) рабочих дней от даты выставления РПД (иных расчетных документов) оплачивает Порту выполненные работы (оказанные услуги).</w:t>
      </w:r>
    </w:p>
    <w:p w14:paraId="4019CD66"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 xml:space="preserve">В случае, если срок хранения груза превышает 30 (тридцать) календарных дней с момента приема груза, оплата услуг хранения производится за каждый отчетный период: </w:t>
      </w:r>
    </w:p>
    <w:p w14:paraId="38E9A5B6"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 первым периодом хранения груза признается срок с момента приема груза на хранение до последних суток следующего календарного месяца (включительно);</w:t>
      </w:r>
    </w:p>
    <w:p w14:paraId="768700EB"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 последующим периодом хранения груза признается промежуток времени, равный 30 суткам и наступивший после окончания предшествующего отчетного периода хранения (первого либо последующего), предусмотренного настоящим пунктом Договора. Последующие периоды хранения груза могут наступать неограниченное количество раз в зависимости от продолжительности оказания услуг по хранению груза.</w:t>
      </w:r>
    </w:p>
    <w:p w14:paraId="343B345A"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 xml:space="preserve">Порт вправе выставлять УПД/счет-фактуру за каждый такой отчетный период непосредственно после его окончания. </w:t>
      </w:r>
    </w:p>
    <w:p w14:paraId="5E5439A2" w14:textId="77777777" w:rsidR="002265C2"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Заказчик обязан подписать УПД/акт приёма-передачи оказанных услуг (выполненных работ) и оплатить услуги в соответствии с условиями настоящего Договора в течение 5 (пяти) рабочих дней с даты их выставления.</w:t>
      </w:r>
    </w:p>
    <w:p w14:paraId="6033ECFE" w14:textId="460875B1" w:rsidR="00B93FF5" w:rsidRPr="00233E2A" w:rsidRDefault="002265C2" w:rsidP="00233E2A">
      <w:pPr>
        <w:spacing w:after="0" w:line="240" w:lineRule="auto"/>
        <w:ind w:firstLine="567"/>
        <w:jc w:val="both"/>
        <w:rPr>
          <w:rFonts w:ascii="Arial" w:eastAsia="Times New Roman" w:hAnsi="Arial" w:cs="Arial"/>
          <w:lang w:eastAsia="ru-RU"/>
        </w:rPr>
      </w:pPr>
      <w:r w:rsidRPr="00233E2A">
        <w:rPr>
          <w:rFonts w:ascii="Arial" w:eastAsia="Times New Roman" w:hAnsi="Arial" w:cs="Arial"/>
          <w:lang w:eastAsia="ru-RU"/>
        </w:rPr>
        <w:t>В случаях, когда груз был погружен на транспорт убытия до истечения первого периода или до истечения любого из последующих периодов Заказчик производит оплату услуг в порядке, предусмотренном настоящ</w:t>
      </w:r>
      <w:r w:rsidR="000C49ED" w:rsidRPr="00233E2A">
        <w:rPr>
          <w:rFonts w:ascii="Arial" w:eastAsia="Times New Roman" w:hAnsi="Arial" w:cs="Arial"/>
          <w:lang w:eastAsia="ru-RU"/>
        </w:rPr>
        <w:t>им пунктом</w:t>
      </w:r>
      <w:r w:rsidRPr="00233E2A">
        <w:rPr>
          <w:rFonts w:ascii="Arial" w:eastAsia="Times New Roman" w:hAnsi="Arial" w:cs="Arial"/>
          <w:lang w:eastAsia="ru-RU"/>
        </w:rPr>
        <w:t xml:space="preserve"> Договора.</w:t>
      </w:r>
    </w:p>
    <w:p w14:paraId="4317B0C1" w14:textId="77777777" w:rsidR="00B93FF5" w:rsidRPr="00233E2A" w:rsidRDefault="00B93FF5" w:rsidP="00233E2A">
      <w:pPr>
        <w:shd w:val="clear" w:color="auto" w:fill="FFFFFF"/>
        <w:spacing w:after="0" w:line="240" w:lineRule="auto"/>
        <w:ind w:right="43" w:firstLine="567"/>
        <w:jc w:val="both"/>
        <w:rPr>
          <w:rFonts w:ascii="Arial" w:hAnsi="Arial" w:cs="Arial"/>
        </w:rPr>
      </w:pPr>
      <w:r w:rsidRPr="00233E2A">
        <w:rPr>
          <w:rFonts w:ascii="Arial" w:hAnsi="Arial" w:cs="Arial"/>
          <w:b/>
        </w:rPr>
        <w:t>7.1.2.</w:t>
      </w:r>
      <w:r w:rsidRPr="00233E2A">
        <w:rPr>
          <w:rFonts w:ascii="Arial" w:hAnsi="Arial" w:cs="Arial"/>
        </w:rPr>
        <w:t xml:space="preserve"> Порт выставляет Заказчику соответствующие РПД в следующем порядке:</w:t>
      </w:r>
    </w:p>
    <w:p w14:paraId="7EE4A5D7" w14:textId="77777777" w:rsidR="00B93FF5" w:rsidRPr="00233E2A" w:rsidRDefault="00B93FF5" w:rsidP="00233E2A">
      <w:pPr>
        <w:shd w:val="clear" w:color="auto" w:fill="FFFFFF"/>
        <w:spacing w:after="0" w:line="240" w:lineRule="auto"/>
        <w:ind w:right="43" w:firstLine="567"/>
        <w:jc w:val="both"/>
        <w:rPr>
          <w:rFonts w:ascii="Arial" w:hAnsi="Arial" w:cs="Arial"/>
        </w:rPr>
      </w:pPr>
      <w:r w:rsidRPr="00233E2A">
        <w:rPr>
          <w:rFonts w:ascii="Arial" w:hAnsi="Arial" w:cs="Arial"/>
        </w:rPr>
        <w:t xml:space="preserve">-   УПД, расчет стоимости услуг - на бумажных носителях. </w:t>
      </w:r>
    </w:p>
    <w:p w14:paraId="24BB1F1F" w14:textId="77777777" w:rsidR="00B93FF5" w:rsidRPr="00233E2A" w:rsidRDefault="00B93FF5" w:rsidP="00233E2A">
      <w:pPr>
        <w:shd w:val="clear" w:color="auto" w:fill="FFFFFF"/>
        <w:spacing w:after="0" w:line="240" w:lineRule="auto"/>
        <w:ind w:right="43" w:firstLine="567"/>
        <w:jc w:val="both"/>
        <w:rPr>
          <w:rFonts w:ascii="Arial" w:hAnsi="Arial" w:cs="Arial"/>
        </w:rPr>
      </w:pPr>
      <w:r w:rsidRPr="00233E2A">
        <w:rPr>
          <w:rFonts w:ascii="Arial" w:hAnsi="Arial" w:cs="Arial"/>
        </w:rPr>
        <w:t xml:space="preserve">- счет-фактуру, расчет стоимости услуг, акт приёма-передачи оказанных услуг (выполненных работ) - посредством ЭДО в порядке, установленном в Инструкцией о применении электронного документооборота, публикуемой на сайте Порта: </w:t>
      </w:r>
      <w:hyperlink r:id="rId17" w:history="1">
        <w:r w:rsidRPr="00233E2A">
          <w:rPr>
            <w:rFonts w:ascii="Arial" w:hAnsi="Arial" w:cs="Arial"/>
            <w:u w:val="single"/>
          </w:rPr>
          <w:t>https://vmtp.ru/elektronnyj-dokumentooborot</w:t>
        </w:r>
      </w:hyperlink>
      <w:r w:rsidRPr="00233E2A">
        <w:rPr>
          <w:rFonts w:ascii="Arial" w:hAnsi="Arial" w:cs="Arial"/>
        </w:rPr>
        <w:t>. Документы, оформляемые на бумажных носителях, предоставляются представителю Заказчика по предъявлении соответствующей доверенности.</w:t>
      </w:r>
    </w:p>
    <w:p w14:paraId="39A59F09" w14:textId="77777777" w:rsidR="00B93FF5" w:rsidRPr="00233E2A" w:rsidRDefault="00B93FF5" w:rsidP="00233E2A">
      <w:pPr>
        <w:shd w:val="clear" w:color="auto" w:fill="FFFFFF"/>
        <w:spacing w:after="0" w:line="240" w:lineRule="auto"/>
        <w:ind w:right="43" w:firstLine="567"/>
        <w:jc w:val="both"/>
        <w:rPr>
          <w:rFonts w:ascii="Arial" w:hAnsi="Arial" w:cs="Arial"/>
        </w:rPr>
      </w:pPr>
      <w:r w:rsidRPr="00233E2A">
        <w:rPr>
          <w:rFonts w:ascii="Arial" w:hAnsi="Arial" w:cs="Arial"/>
        </w:rPr>
        <w:t>При неполучении РПД представителем Заказчика в течение 30 дней с даты оказания услуг (выполнения работ) Порт направляет документы Заказчику почтовым отправлением согласно реквизитам, указанным в настоящем Договоре или в заявлении Заказчика.</w:t>
      </w:r>
    </w:p>
    <w:p w14:paraId="21D2EDA5" w14:textId="77777777" w:rsidR="00B93FF5" w:rsidRPr="00233E2A" w:rsidRDefault="00B93FF5" w:rsidP="00233E2A">
      <w:pPr>
        <w:spacing w:after="0" w:line="240" w:lineRule="auto"/>
        <w:ind w:firstLine="567"/>
        <w:jc w:val="both"/>
        <w:rPr>
          <w:rFonts w:ascii="Arial" w:hAnsi="Arial" w:cs="Arial"/>
        </w:rPr>
      </w:pPr>
      <w:r w:rsidRPr="00233E2A">
        <w:rPr>
          <w:rFonts w:ascii="Arial" w:hAnsi="Arial" w:cs="Arial"/>
        </w:rPr>
        <w:lastRenderedPageBreak/>
        <w:t>Датой получения Заказчиком РПД является дата передачи документов представителю Заказчика или направления их Портом Заказчику по факсу/электронной почте/заказным письмом с уведомлением о вручении/ЭДО.</w:t>
      </w:r>
    </w:p>
    <w:p w14:paraId="33F39075" w14:textId="77777777" w:rsidR="00B93FF5" w:rsidRPr="00233E2A" w:rsidRDefault="00B93FF5" w:rsidP="00B93FF5">
      <w:pPr>
        <w:shd w:val="clear" w:color="auto" w:fill="FFFFFF"/>
        <w:spacing w:after="0" w:line="240" w:lineRule="auto"/>
        <w:ind w:right="43" w:firstLine="567"/>
        <w:jc w:val="both"/>
        <w:rPr>
          <w:rFonts w:ascii="Arial" w:hAnsi="Arial" w:cs="Arial"/>
        </w:rPr>
      </w:pPr>
      <w:r w:rsidRPr="00233E2A">
        <w:rPr>
          <w:rFonts w:ascii="Arial" w:hAnsi="Arial" w:cs="Arial"/>
          <w:b/>
        </w:rPr>
        <w:t>7.2.</w:t>
      </w:r>
      <w:r w:rsidRPr="00233E2A">
        <w:rPr>
          <w:rFonts w:ascii="Arial" w:hAnsi="Arial" w:cs="Arial"/>
        </w:rPr>
        <w:t xml:space="preserve"> Заказчик обязан рассмотреть и утвердить в ЭДО/направить в адрес Порта подписанный и оформленный надлежащим образом акт приёма-передачи оказанных услуг (выполненных работ)/УПД не позднее 5 (пяти) рабочих дней с момента его получения либо направить мотивированный отказ в приёмке выполненных работ (оказанных услуг).</w:t>
      </w:r>
    </w:p>
    <w:p w14:paraId="21F9B737" w14:textId="77777777" w:rsidR="00B93FF5" w:rsidRPr="00233E2A" w:rsidRDefault="00B93FF5" w:rsidP="00B93FF5">
      <w:pPr>
        <w:shd w:val="clear" w:color="auto" w:fill="FFFFFF"/>
        <w:spacing w:after="0" w:line="240" w:lineRule="auto"/>
        <w:ind w:right="43" w:firstLine="567"/>
        <w:jc w:val="both"/>
        <w:rPr>
          <w:rFonts w:ascii="Arial" w:hAnsi="Arial" w:cs="Arial"/>
        </w:rPr>
      </w:pPr>
      <w:r w:rsidRPr="00233E2A">
        <w:rPr>
          <w:rFonts w:ascii="Arial" w:hAnsi="Arial" w:cs="Arial"/>
        </w:rPr>
        <w:t>В случае если Заказчик не утвердит/не направит Порту в установленный срок, подписанный акт приёма-передачи оказанных услуг (выполненных работ)/УПД либо не направит мотивированный отказ от его подписания, соответствующий акт/УПД считается согласованным Заказчиком, работы (услуги) считаются принятыми без замечаний и подлежат оплате.</w:t>
      </w:r>
    </w:p>
    <w:p w14:paraId="03F6833D" w14:textId="77777777" w:rsidR="00B93FF5" w:rsidRPr="00233E2A" w:rsidRDefault="00B93FF5" w:rsidP="00B93FF5">
      <w:pPr>
        <w:spacing w:after="0" w:line="240" w:lineRule="auto"/>
        <w:ind w:firstLine="567"/>
        <w:jc w:val="both"/>
        <w:rPr>
          <w:rFonts w:ascii="Arial" w:hAnsi="Arial" w:cs="Arial"/>
        </w:rPr>
      </w:pPr>
      <w:r w:rsidRPr="00233E2A">
        <w:rPr>
          <w:rFonts w:ascii="Arial" w:hAnsi="Arial" w:cs="Arial"/>
          <w:b/>
          <w:bCs/>
        </w:rPr>
        <w:t xml:space="preserve">7.3. </w:t>
      </w:r>
      <w:r w:rsidRPr="00233E2A">
        <w:rPr>
          <w:rFonts w:ascii="Arial" w:hAnsi="Arial" w:cs="Arial"/>
          <w:bCs/>
        </w:rPr>
        <w:t>Тарифы</w:t>
      </w:r>
      <w:r w:rsidRPr="00233E2A">
        <w:rPr>
          <w:rFonts w:ascii="Arial" w:hAnsi="Arial" w:cs="Arial"/>
        </w:rPr>
        <w:t xml:space="preserve"> в соответствии с которыми производится оплата работ и услуг по настоящему Договору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14:paraId="23156EDD" w14:textId="77777777" w:rsidR="00B93FF5" w:rsidRPr="00233E2A" w:rsidRDefault="00B93FF5" w:rsidP="00B93FF5">
      <w:pPr>
        <w:spacing w:after="0" w:line="240" w:lineRule="auto"/>
        <w:ind w:right="-2" w:firstLine="567"/>
        <w:jc w:val="both"/>
        <w:rPr>
          <w:rFonts w:ascii="Arial" w:hAnsi="Arial" w:cs="Arial"/>
        </w:rPr>
      </w:pPr>
      <w:r w:rsidRPr="00233E2A">
        <w:rPr>
          <w:rFonts w:ascii="Arial" w:hAnsi="Arial" w:cs="Arial"/>
          <w:b/>
        </w:rPr>
        <w:t>7.4.</w:t>
      </w:r>
      <w:r w:rsidRPr="00233E2A">
        <w:rPr>
          <w:rFonts w:ascii="Arial" w:hAnsi="Arial" w:cs="Arial"/>
        </w:rPr>
        <w:t xml:space="preserve"> В платёжном документе (уведомлении о платеже) Заказчик указывает реквизиты настоящего Договора и применяемую ставку НДС.</w:t>
      </w:r>
    </w:p>
    <w:p w14:paraId="084AD481" w14:textId="77777777" w:rsidR="00B93FF5" w:rsidRPr="00233E2A" w:rsidRDefault="00B93FF5" w:rsidP="00B93FF5">
      <w:pPr>
        <w:spacing w:after="0" w:line="240" w:lineRule="auto"/>
        <w:ind w:right="-2" w:firstLine="567"/>
        <w:jc w:val="both"/>
        <w:rPr>
          <w:rFonts w:ascii="Arial" w:hAnsi="Arial" w:cs="Arial"/>
        </w:rPr>
      </w:pPr>
      <w:r w:rsidRPr="00233E2A">
        <w:rPr>
          <w:rFonts w:ascii="Arial" w:hAnsi="Arial" w:cs="Arial"/>
        </w:rPr>
        <w:t xml:space="preserve">Платёж производится двумя отдельными платёжными поручениями с указанием в назначении платежа: </w:t>
      </w:r>
    </w:p>
    <w:p w14:paraId="39C6FF87" w14:textId="39C8F935" w:rsidR="00B93FF5" w:rsidRPr="00233E2A" w:rsidRDefault="00B93FF5" w:rsidP="00B93FF5">
      <w:pPr>
        <w:spacing w:after="0" w:line="240" w:lineRule="auto"/>
        <w:ind w:right="-2" w:firstLine="567"/>
        <w:jc w:val="both"/>
        <w:rPr>
          <w:rFonts w:ascii="Arial" w:hAnsi="Arial" w:cs="Arial"/>
        </w:rPr>
      </w:pPr>
      <w:r w:rsidRPr="00233E2A">
        <w:rPr>
          <w:rFonts w:ascii="Arial" w:hAnsi="Arial" w:cs="Arial"/>
        </w:rPr>
        <w:t xml:space="preserve">- оплата услуг по организации перевалки по Договору </w:t>
      </w:r>
      <w:r w:rsidR="0090569E" w:rsidRPr="00233E2A">
        <w:rPr>
          <w:rFonts w:ascii="Arial" w:hAnsi="Arial" w:cs="Arial"/>
        </w:rPr>
        <w:t>№TED0000D23 от _</w:t>
      </w:r>
      <w:proofErr w:type="gramStart"/>
      <w:r w:rsidR="0090569E" w:rsidRPr="00233E2A">
        <w:rPr>
          <w:rFonts w:ascii="Arial" w:hAnsi="Arial" w:cs="Arial"/>
        </w:rPr>
        <w:t>_._</w:t>
      </w:r>
      <w:proofErr w:type="gramEnd"/>
      <w:r w:rsidR="0090569E" w:rsidRPr="00233E2A">
        <w:rPr>
          <w:rFonts w:ascii="Arial" w:hAnsi="Arial" w:cs="Arial"/>
        </w:rPr>
        <w:t>_.202</w:t>
      </w:r>
      <w:r w:rsidR="0090569E">
        <w:rPr>
          <w:rFonts w:ascii="Arial" w:hAnsi="Arial" w:cs="Arial"/>
        </w:rPr>
        <w:t>3</w:t>
      </w:r>
      <w:r w:rsidR="0090569E" w:rsidRPr="00233E2A">
        <w:rPr>
          <w:rFonts w:ascii="Arial" w:hAnsi="Arial" w:cs="Arial"/>
        </w:rPr>
        <w:t xml:space="preserve">г. </w:t>
      </w:r>
      <w:r w:rsidRPr="00233E2A">
        <w:rPr>
          <w:rFonts w:ascii="Arial" w:hAnsi="Arial" w:cs="Arial"/>
        </w:rPr>
        <w:t>(с указанием ставки НДС).</w:t>
      </w:r>
    </w:p>
    <w:p w14:paraId="2245AD65" w14:textId="169DD238" w:rsidR="00B93FF5" w:rsidRPr="00233E2A" w:rsidRDefault="00B93FF5" w:rsidP="00B93FF5">
      <w:pPr>
        <w:spacing w:after="0" w:line="240" w:lineRule="auto"/>
        <w:ind w:right="-2" w:firstLine="567"/>
        <w:jc w:val="both"/>
        <w:rPr>
          <w:rFonts w:ascii="Arial" w:hAnsi="Arial" w:cs="Arial"/>
        </w:rPr>
      </w:pPr>
      <w:r w:rsidRPr="00233E2A">
        <w:rPr>
          <w:rFonts w:ascii="Arial" w:hAnsi="Arial" w:cs="Arial"/>
        </w:rPr>
        <w:t>- возмещаемые расходы по Договору №</w:t>
      </w:r>
      <w:r w:rsidR="0090569E" w:rsidRPr="00233E2A">
        <w:rPr>
          <w:rFonts w:ascii="Arial" w:hAnsi="Arial" w:cs="Arial"/>
        </w:rPr>
        <w:t>TED0000D23 от _</w:t>
      </w:r>
      <w:proofErr w:type="gramStart"/>
      <w:r w:rsidR="0090569E" w:rsidRPr="00233E2A">
        <w:rPr>
          <w:rFonts w:ascii="Arial" w:hAnsi="Arial" w:cs="Arial"/>
        </w:rPr>
        <w:t>_._</w:t>
      </w:r>
      <w:proofErr w:type="gramEnd"/>
      <w:r w:rsidR="0090569E" w:rsidRPr="00233E2A">
        <w:rPr>
          <w:rFonts w:ascii="Arial" w:hAnsi="Arial" w:cs="Arial"/>
        </w:rPr>
        <w:t>_.202</w:t>
      </w:r>
      <w:r w:rsidR="0090569E">
        <w:rPr>
          <w:rFonts w:ascii="Arial" w:hAnsi="Arial" w:cs="Arial"/>
        </w:rPr>
        <w:t>3</w:t>
      </w:r>
      <w:r w:rsidR="0090569E" w:rsidRPr="00233E2A">
        <w:rPr>
          <w:rFonts w:ascii="Arial" w:hAnsi="Arial" w:cs="Arial"/>
        </w:rPr>
        <w:t xml:space="preserve">г. </w:t>
      </w:r>
      <w:r w:rsidRPr="00233E2A">
        <w:rPr>
          <w:rFonts w:ascii="Arial" w:hAnsi="Arial" w:cs="Arial"/>
        </w:rPr>
        <w:t>(с указанием ставки НДС).</w:t>
      </w:r>
    </w:p>
    <w:p w14:paraId="6619BCE1" w14:textId="77777777" w:rsidR="00B93FF5" w:rsidRPr="00233E2A" w:rsidRDefault="00B93FF5" w:rsidP="00B93FF5">
      <w:pPr>
        <w:spacing w:after="0" w:line="240" w:lineRule="auto"/>
        <w:ind w:right="-2" w:firstLine="567"/>
        <w:jc w:val="both"/>
        <w:rPr>
          <w:rFonts w:ascii="Arial" w:hAnsi="Arial" w:cs="Arial"/>
          <w:b/>
        </w:rPr>
      </w:pPr>
      <w:r w:rsidRPr="00233E2A">
        <w:rPr>
          <w:rFonts w:ascii="Arial" w:hAnsi="Arial" w:cs="Arial"/>
        </w:rPr>
        <w:t>Порт вправе направить полученную оплату на погашение дебиторской задолженности Заказчика по настоящему Договору, а равно зачесть в качестве авансового платежа до поступления соответствующей заявки Заказчика.</w:t>
      </w:r>
    </w:p>
    <w:p w14:paraId="046FDEA1" w14:textId="77777777" w:rsidR="00B93FF5" w:rsidRPr="00233E2A" w:rsidRDefault="00B93FF5" w:rsidP="00B93FF5">
      <w:pPr>
        <w:spacing w:after="0" w:line="240" w:lineRule="auto"/>
        <w:ind w:firstLine="567"/>
        <w:jc w:val="both"/>
        <w:rPr>
          <w:rFonts w:ascii="Arial" w:hAnsi="Arial" w:cs="Arial"/>
        </w:rPr>
      </w:pPr>
      <w:r w:rsidRPr="00233E2A">
        <w:rPr>
          <w:rFonts w:ascii="Arial" w:hAnsi="Arial" w:cs="Arial"/>
        </w:rPr>
        <w:t>В случае полного или частичного отказа от оплаты Заказчик подробно указывает причину отказа в срок, предусмотренный пунктом 7.2 настоящего Договора.</w:t>
      </w:r>
    </w:p>
    <w:p w14:paraId="52BC86A0" w14:textId="77777777" w:rsidR="00B93FF5" w:rsidRPr="00233E2A" w:rsidRDefault="00B93FF5" w:rsidP="00B93FF5">
      <w:pPr>
        <w:spacing w:after="0" w:line="240" w:lineRule="auto"/>
        <w:ind w:firstLine="567"/>
        <w:jc w:val="both"/>
        <w:rPr>
          <w:rFonts w:ascii="Arial" w:eastAsia="Times New Roman" w:hAnsi="Arial" w:cs="Arial"/>
          <w:snapToGrid w:val="0"/>
        </w:rPr>
      </w:pPr>
      <w:r w:rsidRPr="00233E2A">
        <w:rPr>
          <w:rFonts w:ascii="Arial" w:eastAsia="Times New Roman" w:hAnsi="Arial" w:cs="Arial"/>
          <w:b/>
          <w:snapToGrid w:val="0"/>
        </w:rPr>
        <w:t>7.5.</w:t>
      </w:r>
      <w:r w:rsidRPr="00233E2A">
        <w:rPr>
          <w:rFonts w:ascii="Arial" w:eastAsia="Times New Roman" w:hAnsi="Arial" w:cs="Arial"/>
          <w:snapToGrid w:val="0"/>
        </w:rPr>
        <w:t xml:space="preserve"> В случае изменения направления выдачи/приёма груза, смены номинированного экспедитора расчёт платежей производится по условиям и тарифам конечного направления (по договору соответствующего направления, в случае его отсутствия – по тарифам аналогичного договора).  </w:t>
      </w:r>
    </w:p>
    <w:p w14:paraId="2585948C" w14:textId="77777777" w:rsidR="002265C2" w:rsidRPr="009171B2" w:rsidRDefault="002265C2" w:rsidP="009171B2">
      <w:pPr>
        <w:spacing w:after="0" w:line="240" w:lineRule="auto"/>
        <w:ind w:firstLine="567"/>
        <w:jc w:val="both"/>
        <w:rPr>
          <w:rFonts w:ascii="Arial" w:eastAsia="Times New Roman" w:hAnsi="Arial" w:cs="Arial"/>
          <w:snapToGrid w:val="0"/>
        </w:rPr>
      </w:pPr>
      <w:r w:rsidRPr="00233E2A">
        <w:rPr>
          <w:rFonts w:ascii="Arial" w:eastAsia="Times New Roman" w:hAnsi="Arial" w:cs="Arial"/>
          <w:snapToGrid w:val="0"/>
        </w:rPr>
        <w:t xml:space="preserve">При передаче груза на отправку/приём другому экспедитору оплата оказанных по настоящему договору услуг/выполненные работы производится в полном объёме конечным экспедитором на </w:t>
      </w:r>
      <w:r w:rsidRPr="009171B2">
        <w:rPr>
          <w:rFonts w:ascii="Arial" w:eastAsia="Times New Roman" w:hAnsi="Arial" w:cs="Arial"/>
          <w:snapToGrid w:val="0"/>
        </w:rPr>
        <w:t>основании соответствующего договора между конечным экспедитором и ПАО «ВМТП», за исключением услуг, по которым до передачи груза Портом Заказчику были выставлены РПД в предыдущих отчетных периодах.</w:t>
      </w:r>
    </w:p>
    <w:p w14:paraId="10A09255" w14:textId="77777777" w:rsidR="00B93FF5" w:rsidRPr="009171B2" w:rsidRDefault="00B93FF5" w:rsidP="009171B2">
      <w:pPr>
        <w:spacing w:after="0" w:line="240" w:lineRule="auto"/>
        <w:ind w:firstLine="567"/>
        <w:jc w:val="both"/>
        <w:rPr>
          <w:rFonts w:ascii="Arial" w:eastAsia="Calibri" w:hAnsi="Arial" w:cs="Arial"/>
          <w:lang w:eastAsia="ru-RU"/>
        </w:rPr>
      </w:pPr>
      <w:r w:rsidRPr="009171B2">
        <w:rPr>
          <w:rFonts w:ascii="Arial" w:eastAsia="Calibri" w:hAnsi="Arial" w:cs="Arial"/>
          <w:b/>
          <w:bCs/>
          <w:lang w:eastAsia="ru-RU"/>
        </w:rPr>
        <w:t xml:space="preserve">7.6. </w:t>
      </w:r>
      <w:r w:rsidRPr="009171B2">
        <w:rPr>
          <w:rFonts w:ascii="Arial" w:eastAsia="Calibri" w:hAnsi="Arial" w:cs="Arial"/>
          <w:bCs/>
          <w:lang w:eastAsia="ru-RU"/>
        </w:rPr>
        <w:t>При расчете стоимости услуг (работ)</w:t>
      </w:r>
      <w:r w:rsidRPr="009171B2">
        <w:rPr>
          <w:rFonts w:ascii="Arial" w:eastAsia="Calibri" w:hAnsi="Arial" w:cs="Arial"/>
          <w:b/>
          <w:bCs/>
          <w:lang w:eastAsia="ru-RU"/>
        </w:rPr>
        <w:t xml:space="preserve"> </w:t>
      </w:r>
      <w:r w:rsidRPr="009171B2">
        <w:rPr>
          <w:rFonts w:ascii="Arial" w:eastAsia="Calibri" w:hAnsi="Arial" w:cs="Arial"/>
          <w:lang w:eastAsia="ru-RU"/>
        </w:rPr>
        <w:t xml:space="preserve">неполный день принимается за полный. Для определения срока, исчисляемого днём, устанавливается время с 00:00 до 24:00 час. </w:t>
      </w:r>
    </w:p>
    <w:p w14:paraId="7B1A87B0" w14:textId="77777777" w:rsidR="002B609F" w:rsidRPr="009171B2" w:rsidRDefault="002B609F" w:rsidP="009171B2">
      <w:pPr>
        <w:tabs>
          <w:tab w:val="left" w:pos="567"/>
        </w:tabs>
        <w:spacing w:after="0" w:line="240" w:lineRule="auto"/>
        <w:ind w:firstLine="567"/>
        <w:jc w:val="both"/>
        <w:rPr>
          <w:rFonts w:ascii="Arial" w:hAnsi="Arial" w:cs="Arial"/>
          <w:iCs/>
        </w:rPr>
      </w:pPr>
      <w:r w:rsidRPr="009171B2">
        <w:rPr>
          <w:rFonts w:ascii="Arial" w:hAnsi="Arial" w:cs="Arial"/>
          <w:b/>
          <w:iCs/>
        </w:rPr>
        <w:t>7.7.</w:t>
      </w:r>
      <w:r w:rsidR="00DB201E" w:rsidRPr="009171B2">
        <w:rPr>
          <w:rFonts w:ascii="Arial" w:hAnsi="Arial" w:cs="Arial"/>
          <w:b/>
          <w:iCs/>
        </w:rPr>
        <w:t xml:space="preserve"> </w:t>
      </w:r>
      <w:r w:rsidRPr="009171B2">
        <w:rPr>
          <w:rFonts w:ascii="Arial" w:hAnsi="Arial" w:cs="Arial"/>
          <w:iCs/>
        </w:rPr>
        <w:t>Стороны пришли к соглашению о том, что, любые авансовые платежи, произведенные по настоящему договору, не являются коммерческим кредитом, правила коммерческого кредита (займа и т.п.), предусмотренные нормами статей 809, 823 Гражданского кодекса Российской Федерации, к ним не применяются.</w:t>
      </w:r>
    </w:p>
    <w:p w14:paraId="5651A0CD" w14:textId="2ED33235" w:rsidR="009F11FA" w:rsidRPr="009171B2" w:rsidRDefault="009F11FA" w:rsidP="009F11FA">
      <w:pPr>
        <w:tabs>
          <w:tab w:val="left" w:pos="567"/>
        </w:tabs>
        <w:spacing w:after="0" w:line="240" w:lineRule="auto"/>
        <w:ind w:firstLine="567"/>
        <w:jc w:val="both"/>
        <w:rPr>
          <w:rFonts w:ascii="Arial" w:hAnsi="Arial" w:cs="Arial"/>
          <w:b/>
          <w:iCs/>
          <w:color w:val="4F81BD" w:themeColor="accent1"/>
        </w:rPr>
      </w:pPr>
      <w:r w:rsidRPr="009171B2">
        <w:rPr>
          <w:rFonts w:ascii="Arial" w:hAnsi="Arial" w:cs="Arial"/>
          <w:b/>
          <w:iCs/>
        </w:rPr>
        <w:t>7.8.</w:t>
      </w:r>
      <w:r w:rsidRPr="009171B2">
        <w:rPr>
          <w:rFonts w:ascii="Arial" w:hAnsi="Arial" w:cs="Arial"/>
          <w:iCs/>
        </w:rPr>
        <w:t xml:space="preserve"> </w:t>
      </w:r>
      <w:r w:rsidRPr="009171B2">
        <w:rPr>
          <w:rFonts w:ascii="Arial" w:eastAsia="ヒラギノ角ゴ Pro W3" w:hAnsi="Arial" w:cs="Arial"/>
          <w:lang w:eastAsia="ru-RU"/>
        </w:rPr>
        <w:t>Стороны пришли к соглашению, что с даты начала действия настоящего договора Исполнитель самостоятельно производит перенос остатка денежных средств (авансов) Заказчика с Договора №</w:t>
      </w:r>
      <w:r w:rsidR="0090569E">
        <w:rPr>
          <w:rFonts w:ascii="Arial" w:eastAsia="ヒラギノ角ゴ Pro W3" w:hAnsi="Arial" w:cs="Arial"/>
          <w:lang w:eastAsia="ru-RU"/>
        </w:rPr>
        <w:t>_______</w:t>
      </w:r>
      <w:r w:rsidRPr="009171B2">
        <w:rPr>
          <w:rFonts w:ascii="Arial" w:eastAsia="ヒラギノ角ゴ Pro W3" w:hAnsi="Arial" w:cs="Arial"/>
          <w:lang w:eastAsia="ru-RU"/>
        </w:rPr>
        <w:t xml:space="preserve">, ранее заключенного между Сторонами, в счет взаиморасчетов Сторон по настоящему договору. </w:t>
      </w:r>
    </w:p>
    <w:p w14:paraId="55597B78" w14:textId="77777777" w:rsidR="00B93FF5" w:rsidRPr="00713C16" w:rsidRDefault="00B93FF5" w:rsidP="00B93FF5">
      <w:pPr>
        <w:spacing w:after="0" w:line="240" w:lineRule="auto"/>
        <w:ind w:firstLine="567"/>
        <w:jc w:val="center"/>
        <w:rPr>
          <w:rFonts w:ascii="Arial" w:hAnsi="Arial" w:cs="Arial"/>
          <w:b/>
        </w:rPr>
      </w:pPr>
      <w:r w:rsidRPr="00713C16">
        <w:rPr>
          <w:rFonts w:ascii="Arial" w:hAnsi="Arial" w:cs="Arial"/>
          <w:b/>
        </w:rPr>
        <w:t>8. ОТВЕТСТВЕННОСТЬ СТОРОН</w:t>
      </w:r>
    </w:p>
    <w:p w14:paraId="201E0946" w14:textId="77777777" w:rsidR="0094222F" w:rsidRDefault="0094222F" w:rsidP="00B93FF5">
      <w:pPr>
        <w:spacing w:after="0" w:line="240" w:lineRule="auto"/>
        <w:ind w:firstLine="567"/>
        <w:jc w:val="both"/>
        <w:rPr>
          <w:rFonts w:ascii="Arial" w:hAnsi="Arial" w:cs="Arial"/>
          <w:b/>
          <w:bCs/>
        </w:rPr>
      </w:pPr>
    </w:p>
    <w:p w14:paraId="62AE9498" w14:textId="1F7D2C6D"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8.1. </w:t>
      </w:r>
      <w:r w:rsidRPr="00713C16">
        <w:rPr>
          <w:rFonts w:ascii="Arial" w:hAnsi="Arial" w:cs="Arial"/>
          <w:bCs/>
        </w:rPr>
        <w:t>За невыполнение или ненадлежащее выполнение обязательств по настоящему Договору Стороны несут ответственность в соответствии с условиями настоящего Договора и законодательством РФ.</w:t>
      </w:r>
    </w:p>
    <w:p w14:paraId="5E8786A0" w14:textId="77777777"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8.2. </w:t>
      </w:r>
      <w:r w:rsidRPr="00713C16">
        <w:rPr>
          <w:rFonts w:ascii="Arial" w:hAnsi="Arial" w:cs="Arial"/>
          <w:bCs/>
        </w:rPr>
        <w:t xml:space="preserve">Заказчик несёт ответственность перед Портом и или третьими лицами за любые потери или повреждения груза, транспортного средства или простоя транспортных средств, вызванные неполнотой, неправильностью или несвоевременностью оформления и предоставления </w:t>
      </w:r>
      <w:r w:rsidRPr="00713C16">
        <w:rPr>
          <w:rFonts w:ascii="Arial" w:hAnsi="Arial" w:cs="Arial"/>
          <w:bCs/>
        </w:rPr>
        <w:lastRenderedPageBreak/>
        <w:t>необходимых документов и информации, невыполнением или необеспечением выполнения Заказчиком положений настоящего Договора и применяемых Сторонами инструкций.</w:t>
      </w:r>
    </w:p>
    <w:p w14:paraId="10448830" w14:textId="435CFA53" w:rsidR="00B93FF5" w:rsidRPr="00713C16" w:rsidRDefault="00B93FF5" w:rsidP="00B93FF5">
      <w:pPr>
        <w:spacing w:after="0" w:line="240" w:lineRule="auto"/>
        <w:ind w:firstLine="567"/>
        <w:jc w:val="both"/>
        <w:rPr>
          <w:rFonts w:ascii="Arial" w:hAnsi="Arial" w:cs="Arial"/>
          <w:bCs/>
        </w:rPr>
      </w:pPr>
      <w:r w:rsidRPr="00713C16">
        <w:rPr>
          <w:rFonts w:ascii="Arial" w:hAnsi="Arial" w:cs="Arial"/>
          <w:bCs/>
        </w:rPr>
        <w:t>За непредставление информации или предоставление (ввод) недостоверной информации Заказчик оплачивает услуги терминала по тарифу Приложения №1 (Тарифного приложения) к настоящему Договору. Факт нарушения опре</w:t>
      </w:r>
      <w:r w:rsidR="00586532">
        <w:rPr>
          <w:rFonts w:ascii="Arial" w:hAnsi="Arial" w:cs="Arial"/>
          <w:bCs/>
        </w:rPr>
        <w:t>деляется на основании данных ИС</w:t>
      </w:r>
      <w:r w:rsidRPr="00713C16">
        <w:rPr>
          <w:rFonts w:ascii="Arial" w:hAnsi="Arial" w:cs="Arial"/>
          <w:bCs/>
        </w:rPr>
        <w:t>.</w:t>
      </w:r>
    </w:p>
    <w:p w14:paraId="302947AB" w14:textId="77777777" w:rsidR="00B93FF5" w:rsidRPr="00713C16" w:rsidRDefault="00B93FF5" w:rsidP="00B93FF5">
      <w:pPr>
        <w:spacing w:after="0" w:line="240" w:lineRule="auto"/>
        <w:ind w:firstLine="567"/>
        <w:jc w:val="both"/>
        <w:rPr>
          <w:rFonts w:ascii="Arial" w:hAnsi="Arial" w:cs="Arial"/>
          <w:lang w:eastAsia="ru-RU"/>
        </w:rPr>
      </w:pPr>
      <w:bookmarkStart w:id="7" w:name="_Hlk84941083"/>
      <w:r w:rsidRPr="00713C16">
        <w:rPr>
          <w:rFonts w:ascii="Arial" w:hAnsi="Arial" w:cs="Arial"/>
          <w:b/>
          <w:lang w:eastAsia="ru-RU"/>
        </w:rPr>
        <w:t>8.2.1.</w:t>
      </w:r>
      <w:r w:rsidRPr="00713C16">
        <w:rPr>
          <w:rFonts w:ascii="Arial" w:hAnsi="Arial" w:cs="Arial"/>
          <w:lang w:eastAsia="ru-RU"/>
        </w:rPr>
        <w:t xml:space="preserve"> </w:t>
      </w:r>
      <w:r w:rsidRPr="00713C16">
        <w:rPr>
          <w:rFonts w:ascii="Arial" w:hAnsi="Arial" w:cs="Arial"/>
        </w:rPr>
        <w:t xml:space="preserve">Заказчик обязан оплатить Порту неустойку, в случае неисполнения Заказчиком своей обязанности по обеспечению правильного и достоверного внесения сведений грузоотправителем в железнодорожные накладные (раздел «Особые заявления и отметки отправителя») в части указания экспедитора в Порту и дальнейшего направления убытия (п.2.1.2. настоящего Договора), в сумме 3 000 (три тысячи) рублей, за каждый факт внесения недостоверных (неправильных, ошибочных) сведений. </w:t>
      </w:r>
    </w:p>
    <w:bookmarkEnd w:id="7"/>
    <w:p w14:paraId="3AAF47BC" w14:textId="2D85BE32"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8.3.</w:t>
      </w:r>
      <w:r w:rsidRPr="00713C16">
        <w:rPr>
          <w:rFonts w:ascii="Arial" w:hAnsi="Arial" w:cs="Arial"/>
          <w:bCs/>
        </w:rPr>
        <w:t xml:space="preserve"> Порт несёт ответственность за несвоевременную или не надлежащую обработку информации Заказчика</w:t>
      </w:r>
      <w:r w:rsidR="00586532">
        <w:rPr>
          <w:rFonts w:ascii="Arial" w:hAnsi="Arial" w:cs="Arial"/>
          <w:bCs/>
        </w:rPr>
        <w:t xml:space="preserve"> в ИС</w:t>
      </w:r>
      <w:r w:rsidRPr="00713C16">
        <w:rPr>
          <w:rFonts w:ascii="Arial" w:hAnsi="Arial" w:cs="Arial"/>
          <w:bCs/>
        </w:rPr>
        <w:t>, произошедшую по вине Порта, в размере причиненного ущерба, подтвержденного документально.</w:t>
      </w:r>
    </w:p>
    <w:p w14:paraId="715FBE40"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8.4. </w:t>
      </w:r>
      <w:r w:rsidRPr="00713C16">
        <w:rPr>
          <w:rFonts w:ascii="Arial" w:hAnsi="Arial" w:cs="Arial"/>
        </w:rPr>
        <w:t>Заказчик несёт ответственность за груз, запрещённый к ввозу на территорию РФ, а также за повреждение контейнеров, перегрузочного оборудования и любых других объектов, и имущества во время операций по перевалке груза в Порту, если причиной таких повреждений явилась неполная информация о грузе, несоответствующее крепление груза и (или) иное надлежащее исполнение Заказчиком своих обязательств.</w:t>
      </w:r>
    </w:p>
    <w:p w14:paraId="01129DFB"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В случае поступления в Порт грузов, имеющих радиоактивное загрязнение и повышенный радиоактивный фон, и предъявления соответствующих требований государственными контролирующими органами Заказчик самостоятельно и за свой счёт привлекает уполномоченную и лицензированную организацию для выполнения работ связанных с проведением таможенных процедур, отбором проб, обследования груза, поиска и локализации товаров (изделий и др.) с повышенным радиационным фоном, ветеринарного и прочих видов надзоров и других видов работ, выполнение которых обязательно в соответствии с предписаниями государственных контролирующих органов.</w:t>
      </w:r>
    </w:p>
    <w:p w14:paraId="42435C0F" w14:textId="77777777" w:rsidR="00B93FF5" w:rsidRPr="00713C16" w:rsidRDefault="00B93FF5" w:rsidP="00B93FF5">
      <w:pPr>
        <w:spacing w:after="0" w:line="240" w:lineRule="auto"/>
        <w:ind w:firstLine="567"/>
        <w:jc w:val="both"/>
        <w:rPr>
          <w:rFonts w:ascii="Arial" w:hAnsi="Arial" w:cs="Arial"/>
          <w:b/>
        </w:rPr>
      </w:pPr>
      <w:r w:rsidRPr="00713C16">
        <w:rPr>
          <w:rFonts w:ascii="Arial" w:hAnsi="Arial" w:cs="Arial"/>
        </w:rPr>
        <w:t>Порт не несёт ответственность перед Заказчиком за невозможность выполнения работ/оказания услуг в отношении вышеуказанного груза.</w:t>
      </w:r>
    </w:p>
    <w:p w14:paraId="2D2F75EE"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8.5.</w:t>
      </w:r>
      <w:r w:rsidRPr="00713C16">
        <w:rPr>
          <w:rFonts w:ascii="Arial" w:hAnsi="Arial" w:cs="Arial"/>
        </w:rPr>
        <w:t xml:space="preserve"> Заказчик несет ответственность за определение способа и условий транспортировки, выполнение установленных для грузоотправителя требований и обеспечение сохранности и качества грузов, перевозимых на особых условиях. </w:t>
      </w:r>
    </w:p>
    <w:p w14:paraId="10CBFF89" w14:textId="77777777" w:rsidR="00B93FF5" w:rsidRPr="00713C16" w:rsidRDefault="00B93FF5" w:rsidP="00B93FF5">
      <w:pPr>
        <w:spacing w:after="0" w:line="240" w:lineRule="auto"/>
        <w:ind w:firstLine="567"/>
        <w:jc w:val="both"/>
        <w:rPr>
          <w:rFonts w:ascii="Arial" w:hAnsi="Arial" w:cs="Arial"/>
          <w:b/>
        </w:rPr>
      </w:pPr>
      <w:r w:rsidRPr="00713C16">
        <w:rPr>
          <w:rFonts w:ascii="Arial" w:hAnsi="Arial" w:cs="Arial"/>
        </w:rPr>
        <w:t>Выдача грузов при неисправной перевозке производится на станции назначения по количеству мест без проверки их качественного состояния</w:t>
      </w:r>
      <w:r w:rsidRPr="00713C16">
        <w:rPr>
          <w:rFonts w:ascii="Arial" w:hAnsi="Arial" w:cs="Arial"/>
          <w:b/>
        </w:rPr>
        <w:t>.</w:t>
      </w:r>
    </w:p>
    <w:p w14:paraId="7D16D699" w14:textId="4CACA585"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8.6. </w:t>
      </w:r>
      <w:r w:rsidRPr="00713C16">
        <w:rPr>
          <w:rFonts w:ascii="Arial" w:hAnsi="Arial" w:cs="Arial"/>
        </w:rPr>
        <w:t xml:space="preserve">В связи с тем, что приём и сдача контейнеров, а также контроль за техническим состоянием контейнеров осуществляются только по наружному осмотру, Порт не несёт ответственности перед Заказчиком за повреждения и дефекты (в том числе «скрытые») </w:t>
      </w:r>
      <w:r w:rsidR="009349BB" w:rsidRPr="00E85D95">
        <w:rPr>
          <w:rFonts w:ascii="Arial" w:hAnsi="Arial" w:cs="Arial"/>
        </w:rPr>
        <w:t>контейнеров, повреждения эксплуатационного характера, возникшие в период нахождения контейнеров/грузов в порту</w:t>
      </w:r>
      <w:r w:rsidR="005D770F">
        <w:rPr>
          <w:rFonts w:ascii="Arial" w:hAnsi="Arial" w:cs="Arial"/>
        </w:rPr>
        <w:t xml:space="preserve"> </w:t>
      </w:r>
      <w:r w:rsidR="000E3E46">
        <w:rPr>
          <w:rFonts w:ascii="Arial" w:hAnsi="Arial" w:cs="Arial"/>
        </w:rPr>
        <w:t>(т.е. дефекты, наступление которых Порт не мог установить или предвидеть при приеме контейнера в соответствии с условиями настоящего Договора)</w:t>
      </w:r>
      <w:r w:rsidR="009349BB" w:rsidRPr="00E85D95">
        <w:rPr>
          <w:rFonts w:ascii="Arial" w:hAnsi="Arial" w:cs="Arial"/>
        </w:rPr>
        <w:t>,</w:t>
      </w:r>
      <w:r w:rsidRPr="00E85D95">
        <w:rPr>
          <w:rFonts w:ascii="Arial" w:hAnsi="Arial" w:cs="Arial"/>
        </w:rPr>
        <w:t>,</w:t>
      </w:r>
      <w:r w:rsidRPr="00713C16">
        <w:rPr>
          <w:rFonts w:ascii="Arial" w:hAnsi="Arial" w:cs="Arial"/>
        </w:rPr>
        <w:t xml:space="preserve"> а также за комплектность и работоспособность рефрижераторных установок, если только такие повреждения не вызваны виновными причинением механического ущерба при операциях по перевалке груза. </w:t>
      </w:r>
    </w:p>
    <w:p w14:paraId="7033B5BF"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Если иное не установлено условиями настоящего Договора, все случаи повреждения </w:t>
      </w:r>
      <w:r w:rsidRPr="00713C16">
        <w:rPr>
          <w:rFonts w:ascii="Arial" w:hAnsi="Arial" w:cs="Arial"/>
          <w:bCs/>
        </w:rPr>
        <w:t>транспортного средства,</w:t>
      </w:r>
      <w:r w:rsidRPr="00713C16">
        <w:rPr>
          <w:rFonts w:ascii="Arial" w:hAnsi="Arial" w:cs="Arial"/>
        </w:rPr>
        <w:t xml:space="preserve"> груза или оборудования </w:t>
      </w:r>
      <w:r w:rsidR="009349BB" w:rsidRPr="009349BB">
        <w:rPr>
          <w:rFonts w:ascii="Arial" w:hAnsi="Arial" w:cs="Arial"/>
        </w:rPr>
        <w:t>на территории Порта</w:t>
      </w:r>
      <w:r w:rsidR="009349BB">
        <w:rPr>
          <w:rFonts w:ascii="Arial" w:hAnsi="Arial" w:cs="Arial"/>
        </w:rPr>
        <w:t xml:space="preserve"> </w:t>
      </w:r>
      <w:r w:rsidRPr="00713C16">
        <w:rPr>
          <w:rFonts w:ascii="Arial" w:hAnsi="Arial" w:cs="Arial"/>
        </w:rPr>
        <w:t xml:space="preserve">должны быть зафиксированы актом, составленным в течение рабочей смены, во время которой они произошли. Акт должен быть подписан уполномоченными лицами </w:t>
      </w:r>
      <w:r w:rsidRPr="00713C16">
        <w:rPr>
          <w:rFonts w:ascii="Arial" w:hAnsi="Arial" w:cs="Arial"/>
          <w:bCs/>
        </w:rPr>
        <w:t>Заказчика, Порта и перевозчика</w:t>
      </w:r>
      <w:r w:rsidRPr="00713C16">
        <w:rPr>
          <w:rFonts w:ascii="Arial" w:hAnsi="Arial" w:cs="Arial"/>
        </w:rPr>
        <w:t xml:space="preserve"> (</w:t>
      </w:r>
      <w:r w:rsidRPr="00713C16">
        <w:rPr>
          <w:rFonts w:ascii="Arial" w:hAnsi="Arial" w:cs="Arial"/>
          <w:bCs/>
        </w:rPr>
        <w:t xml:space="preserve">в необходимых случаях), </w:t>
      </w:r>
      <w:r w:rsidRPr="00713C16">
        <w:rPr>
          <w:rFonts w:ascii="Arial" w:hAnsi="Arial" w:cs="Arial"/>
        </w:rPr>
        <w:t xml:space="preserve">от подписи которого ни одна из Сторон не может отказаться. </w:t>
      </w:r>
    </w:p>
    <w:p w14:paraId="0AD05E7F"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Порт</w:t>
      </w:r>
      <w:r w:rsidRPr="00713C16">
        <w:rPr>
          <w:rFonts w:ascii="Arial" w:hAnsi="Arial" w:cs="Arial"/>
          <w:b/>
        </w:rPr>
        <w:t xml:space="preserve"> </w:t>
      </w:r>
      <w:r w:rsidRPr="00713C16">
        <w:rPr>
          <w:rFonts w:ascii="Arial" w:hAnsi="Arial" w:cs="Arial"/>
        </w:rPr>
        <w:t>не несёт ответственности перед Заказчиком за любые изменения состояния груза в контейнере, а также за любые формы убытков Заказчика, вызванные причинами ненадлежащей работы энергоустановки рефрижераторного контейнера и/или неправильным выставлением температурного режима в соответствии с заявкой Заказчика.</w:t>
      </w:r>
    </w:p>
    <w:p w14:paraId="76C5D638" w14:textId="77777777"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8.7. </w:t>
      </w:r>
      <w:r w:rsidRPr="00713C16">
        <w:rPr>
          <w:rFonts w:ascii="Arial" w:hAnsi="Arial" w:cs="Arial"/>
          <w:bCs/>
        </w:rPr>
        <w:t>Заказчик несёт ответственность за ненадлежащее оформление таможенных и иных разрешительных документов и оплачивает всё время хранения грузов на период их оформления до момента вывоза груза.</w:t>
      </w:r>
    </w:p>
    <w:p w14:paraId="1EB8295E"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lastRenderedPageBreak/>
        <w:t>8.8.</w:t>
      </w:r>
      <w:r w:rsidRPr="00713C16">
        <w:rPr>
          <w:rFonts w:ascii="Arial" w:hAnsi="Arial" w:cs="Arial"/>
        </w:rPr>
        <w:t xml:space="preserve"> В случаях несоблюдения требований к грузам и контейнерам в установленном настоящим Договором порядке Порт не несёт ответственности перед Заказчиком за невозможность выполнения грузовых работ данных грузов, либо повреждение груза в процессе выполнения работ. </w:t>
      </w:r>
    </w:p>
    <w:p w14:paraId="1A17BAEA"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rPr>
        <w:t xml:space="preserve">Для подтверждения указанных нарушений Порт вправе в одностороннем порядке с информированием Заказчика произвести независимую экспертизу, заключение которой будет являться окончательным и обязательным для обеих Сторон. При обнаружении указанных нарушений Порт вправе составить акт с информированием Заказчика в одностороннем порядке. </w:t>
      </w:r>
    </w:p>
    <w:p w14:paraId="1B6A6C97" w14:textId="77777777" w:rsidR="00B93FF5" w:rsidRDefault="00B93FF5" w:rsidP="00B93FF5">
      <w:pPr>
        <w:spacing w:after="0" w:line="240" w:lineRule="auto"/>
        <w:ind w:firstLine="567"/>
        <w:jc w:val="both"/>
        <w:rPr>
          <w:rFonts w:ascii="Arial" w:hAnsi="Arial" w:cs="Arial"/>
        </w:rPr>
      </w:pPr>
      <w:r w:rsidRPr="00713C16">
        <w:rPr>
          <w:rFonts w:ascii="Arial" w:hAnsi="Arial" w:cs="Arial"/>
        </w:rPr>
        <w:t>По заявке Заказчика перевалка таких грузов осуществляется в соответствии с п. 6.2 настоящего Договора.</w:t>
      </w:r>
    </w:p>
    <w:p w14:paraId="5CD49E91" w14:textId="77777777" w:rsidR="00E11903" w:rsidRPr="00713C16" w:rsidRDefault="00E11903" w:rsidP="00B93FF5">
      <w:pPr>
        <w:spacing w:after="0" w:line="240" w:lineRule="auto"/>
        <w:ind w:firstLine="567"/>
        <w:jc w:val="both"/>
        <w:rPr>
          <w:rFonts w:ascii="Arial" w:hAnsi="Arial" w:cs="Arial"/>
        </w:rPr>
      </w:pPr>
      <w:r w:rsidRPr="00E85D95">
        <w:rPr>
          <w:rFonts w:ascii="Arial" w:hAnsi="Arial" w:cs="Arial"/>
        </w:rPr>
        <w:t>Порт вправе отказать Заказчику в выполнении работ/оказании услуг по приведению груза в транспортабельное состояние при несоблюдении условий и способа размещения и крепления</w:t>
      </w:r>
      <w:r w:rsidR="00E85D95">
        <w:rPr>
          <w:rFonts w:ascii="Arial" w:hAnsi="Arial" w:cs="Arial"/>
        </w:rPr>
        <w:t xml:space="preserve"> груза</w:t>
      </w:r>
      <w:r w:rsidRPr="00E85D95">
        <w:rPr>
          <w:rFonts w:ascii="Arial" w:hAnsi="Arial" w:cs="Arial"/>
        </w:rPr>
        <w:t xml:space="preserve"> в контейнере </w:t>
      </w:r>
      <w:r w:rsidR="00E85D95" w:rsidRPr="00E85D95">
        <w:rPr>
          <w:rFonts w:ascii="Arial" w:hAnsi="Arial" w:cs="Arial"/>
        </w:rPr>
        <w:t>и/</w:t>
      </w:r>
      <w:r w:rsidR="00517061" w:rsidRPr="00E85D95">
        <w:rPr>
          <w:rFonts w:ascii="Arial" w:hAnsi="Arial" w:cs="Arial"/>
        </w:rPr>
        <w:t xml:space="preserve">или </w:t>
      </w:r>
      <w:r w:rsidRPr="00E85D95">
        <w:rPr>
          <w:rFonts w:ascii="Arial" w:hAnsi="Arial" w:cs="Arial"/>
        </w:rPr>
        <w:t>в случае отсутствия технологической возможности.</w:t>
      </w:r>
    </w:p>
    <w:p w14:paraId="63D405FA"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bCs/>
        </w:rPr>
        <w:t xml:space="preserve">8.9. </w:t>
      </w:r>
      <w:r w:rsidRPr="00713C16">
        <w:rPr>
          <w:rFonts w:ascii="Arial" w:hAnsi="Arial" w:cs="Arial"/>
          <w:bCs/>
        </w:rPr>
        <w:t>За несвоевременную оплату оказанных услуг/выполненных работ или несвоевременную оплату счетов, Порт вправе начислить, а Заказчик обязан оплатить неустойку в размере 0,1% от суммы подлежащей оплате, за каждый день просрочки платежа.</w:t>
      </w:r>
    </w:p>
    <w:p w14:paraId="57F637D6" w14:textId="58DED65A" w:rsidR="00B93FF5" w:rsidRPr="00713C16" w:rsidRDefault="00B93FF5" w:rsidP="00B93FF5">
      <w:pPr>
        <w:spacing w:after="0" w:line="240" w:lineRule="auto"/>
        <w:ind w:firstLine="567"/>
        <w:jc w:val="both"/>
        <w:rPr>
          <w:rFonts w:ascii="Arial" w:hAnsi="Arial" w:cs="Arial"/>
          <w:bCs/>
        </w:rPr>
      </w:pPr>
      <w:r w:rsidRPr="00713C16">
        <w:rPr>
          <w:rFonts w:ascii="Arial" w:hAnsi="Arial" w:cs="Arial"/>
          <w:b/>
          <w:bCs/>
        </w:rPr>
        <w:t xml:space="preserve">8.10. </w:t>
      </w:r>
      <w:r w:rsidRPr="00713C16">
        <w:rPr>
          <w:rFonts w:ascii="Arial" w:hAnsi="Arial" w:cs="Arial"/>
          <w:bCs/>
        </w:rPr>
        <w:t xml:space="preserve">В случае невыполнения обязательств, указанных в п. 2.20 настоящего Договора, Заказчик обязан оплатить штраф </w:t>
      </w:r>
      <w:r w:rsidR="00973C22" w:rsidRPr="00973C22">
        <w:rPr>
          <w:rFonts w:ascii="Arial" w:hAnsi="Arial" w:cs="Arial"/>
          <w:bCs/>
        </w:rPr>
        <w:t>в размере 24 %, начисленный в соответствии с действующим налоговым законодательством РФ к стоимости работ (услуг) Порта, выполненных (оказанных) Заказчи</w:t>
      </w:r>
      <w:r w:rsidR="00973C22">
        <w:rPr>
          <w:rFonts w:ascii="Arial" w:hAnsi="Arial" w:cs="Arial"/>
          <w:bCs/>
        </w:rPr>
        <w:t>ку в рамках настоящего Договора</w:t>
      </w:r>
      <w:r w:rsidRPr="00713C16">
        <w:rPr>
          <w:rFonts w:ascii="Arial" w:hAnsi="Arial" w:cs="Arial"/>
          <w:bCs/>
        </w:rPr>
        <w:t>.</w:t>
      </w:r>
    </w:p>
    <w:p w14:paraId="1BC8FBCA"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8.11. </w:t>
      </w:r>
      <w:r w:rsidRPr="00713C16">
        <w:rPr>
          <w:rFonts w:ascii="Arial" w:hAnsi="Arial" w:cs="Arial"/>
        </w:rPr>
        <w:t>Документально подтвержденные убытки Порта, возникшие по вине Заказчика в связи с ненадлежащим выполнением условий настоящего Договора, возмещаются Заказчиком в течение 5 (пяти) рабочих дней с даты   предъявления требования.</w:t>
      </w:r>
    </w:p>
    <w:p w14:paraId="08702F35" w14:textId="77777777" w:rsidR="00B93FF5" w:rsidRPr="00713C16" w:rsidRDefault="00B93FF5" w:rsidP="00B93FF5">
      <w:pPr>
        <w:spacing w:after="0" w:line="240" w:lineRule="auto"/>
        <w:ind w:firstLine="567"/>
        <w:jc w:val="both"/>
        <w:rPr>
          <w:rFonts w:ascii="Arial" w:hAnsi="Arial" w:cs="Arial"/>
        </w:rPr>
      </w:pPr>
      <w:r w:rsidRPr="00713C16">
        <w:rPr>
          <w:rFonts w:ascii="Arial" w:hAnsi="Arial" w:cs="Arial"/>
          <w:b/>
        </w:rPr>
        <w:t xml:space="preserve">8.12. </w:t>
      </w:r>
      <w:r w:rsidRPr="00713C16">
        <w:rPr>
          <w:rFonts w:ascii="Arial" w:hAnsi="Arial" w:cs="Arial"/>
        </w:rPr>
        <w:t xml:space="preserve">Заказчик в течение 5 (пяти) рабочих дней с даты выставления счета возмещает Порту суммы штрафов, сборов и иные убытки, возникшие в случае возбуждения органами государственного контроля (надзора) дел об административных правонарушениях, начисления железнодорожным перевозчиком по отправкам грузов/контейнеров Заказчика, вызванных исполнением Портом указаний и заявок Заказчика и (или) если нарушение произошло по вине Заказчика. </w:t>
      </w:r>
    </w:p>
    <w:p w14:paraId="52CFA7EB" w14:textId="77777777" w:rsidR="00B93FF5" w:rsidRPr="00E84898" w:rsidRDefault="00B93FF5" w:rsidP="00B93FF5">
      <w:pPr>
        <w:spacing w:after="0" w:line="240" w:lineRule="auto"/>
        <w:ind w:firstLine="567"/>
        <w:jc w:val="both"/>
        <w:rPr>
          <w:rFonts w:ascii="Arial" w:hAnsi="Arial" w:cs="Arial"/>
        </w:rPr>
      </w:pPr>
      <w:r w:rsidRPr="00713C16">
        <w:rPr>
          <w:rFonts w:ascii="Arial" w:hAnsi="Arial" w:cs="Arial"/>
        </w:rPr>
        <w:t xml:space="preserve">При </w:t>
      </w:r>
      <w:r w:rsidRPr="00E84898">
        <w:rPr>
          <w:rFonts w:ascii="Arial" w:hAnsi="Arial" w:cs="Arial"/>
        </w:rPr>
        <w:t xml:space="preserve">отказе Заказчика в возмещении убытков Порта подлежит начислению неустойка в размере сумм налагаемых на Порт штрафов и сборов. </w:t>
      </w:r>
    </w:p>
    <w:p w14:paraId="0369CDE6" w14:textId="77777777" w:rsidR="00B93FF5" w:rsidRPr="00E84898" w:rsidRDefault="00B93FF5" w:rsidP="00B93FF5">
      <w:pPr>
        <w:spacing w:after="0" w:line="240" w:lineRule="auto"/>
        <w:ind w:firstLine="567"/>
        <w:jc w:val="both"/>
        <w:rPr>
          <w:rFonts w:ascii="Arial" w:hAnsi="Arial" w:cs="Arial"/>
        </w:rPr>
      </w:pPr>
      <w:r w:rsidRPr="00E84898">
        <w:rPr>
          <w:rFonts w:ascii="Arial" w:hAnsi="Arial" w:cs="Arial"/>
        </w:rPr>
        <w:t>Возмещает Порту издержки, возникающие при применении в отношении груза обеспечительных мер, ареста, задержания, отказа от прав не него, обращения в федеральную собственность и т.п.</w:t>
      </w:r>
    </w:p>
    <w:p w14:paraId="0D0C96C6" w14:textId="77777777" w:rsidR="00E82FB9" w:rsidRPr="00E84898" w:rsidRDefault="00B93FF5" w:rsidP="00973C22">
      <w:pPr>
        <w:tabs>
          <w:tab w:val="left" w:pos="567"/>
        </w:tabs>
        <w:spacing w:after="0" w:line="240" w:lineRule="auto"/>
        <w:ind w:firstLine="567"/>
        <w:jc w:val="both"/>
        <w:rPr>
          <w:rFonts w:ascii="Arial" w:eastAsia="Calibri" w:hAnsi="Arial" w:cs="Arial"/>
          <w:iCs/>
        </w:rPr>
      </w:pPr>
      <w:r w:rsidRPr="00E84898">
        <w:rPr>
          <w:rFonts w:ascii="Arial" w:eastAsia="Times New Roman" w:hAnsi="Arial" w:cs="Arial"/>
          <w:b/>
          <w:bCs/>
          <w:lang w:eastAsia="ru-RU"/>
        </w:rPr>
        <w:t xml:space="preserve">8.13. </w:t>
      </w:r>
      <w:r w:rsidR="00E82FB9" w:rsidRPr="00E84898">
        <w:rPr>
          <w:rFonts w:ascii="Arial" w:eastAsia="Calibri" w:hAnsi="Arial" w:cs="Arial"/>
          <w:iCs/>
        </w:rPr>
        <w:t>Все споры или разногласия, которые могут возникнуть между Сторонами из настоящего Договора или в связи с ним, в том числе касающиеся его исполнения, нарушения, прекращения или недействительности, урегулируются в претензионном порядке. При недостижении Сторонами взаимного согласия, споры передаются на рассмотрение в Арбитражный суд Приморского края.</w:t>
      </w:r>
    </w:p>
    <w:p w14:paraId="3700CF78" w14:textId="77777777" w:rsidR="00E82FB9" w:rsidRPr="00E84898" w:rsidRDefault="00E82FB9" w:rsidP="00973C22">
      <w:pPr>
        <w:tabs>
          <w:tab w:val="left" w:pos="567"/>
        </w:tabs>
        <w:spacing w:after="0" w:line="240" w:lineRule="auto"/>
        <w:ind w:firstLine="567"/>
        <w:jc w:val="both"/>
        <w:rPr>
          <w:rFonts w:ascii="Arial" w:eastAsia="Calibri" w:hAnsi="Arial" w:cs="Arial"/>
          <w:iCs/>
        </w:rPr>
      </w:pPr>
      <w:r w:rsidRPr="00E84898">
        <w:rPr>
          <w:rFonts w:ascii="Arial" w:eastAsia="Calibri" w:hAnsi="Arial" w:cs="Arial"/>
          <w:iCs/>
        </w:rPr>
        <w:t>Претензионный (досудебный) порядок урегулирования споров:</w:t>
      </w:r>
    </w:p>
    <w:p w14:paraId="35240882" w14:textId="77777777" w:rsidR="00E82FB9" w:rsidRPr="00E84898" w:rsidRDefault="00E82FB9" w:rsidP="00973C22">
      <w:pPr>
        <w:tabs>
          <w:tab w:val="left" w:pos="567"/>
        </w:tabs>
        <w:spacing w:after="0" w:line="240" w:lineRule="auto"/>
        <w:ind w:firstLine="567"/>
        <w:jc w:val="both"/>
        <w:rPr>
          <w:rFonts w:ascii="Arial" w:eastAsia="Calibri" w:hAnsi="Arial" w:cs="Arial"/>
          <w:iCs/>
        </w:rPr>
      </w:pPr>
      <w:r w:rsidRPr="00E84898">
        <w:rPr>
          <w:rFonts w:ascii="Arial" w:eastAsia="Calibri" w:hAnsi="Arial" w:cs="Arial"/>
          <w:iCs/>
        </w:rPr>
        <w:t>До предъявления иска, вытекающего из настоящего Договора, Сторона, считающая, что ее права нарушены, обязана направить другой Стороне письменную претензию. Претензия должна содержать требования Стороны и их обоснование, с указанием нарушенных другой Стороной норм законодательства и (или) условий настоящего Договора. К претензии должны быть приложены копии документов, подтверждающих изложенные в ней обстоятельства.</w:t>
      </w:r>
    </w:p>
    <w:p w14:paraId="42673BDE" w14:textId="77777777" w:rsidR="00E82FB9" w:rsidRPr="00E84898" w:rsidRDefault="00E82FB9" w:rsidP="00973C22">
      <w:pPr>
        <w:tabs>
          <w:tab w:val="left" w:pos="567"/>
        </w:tabs>
        <w:spacing w:after="0" w:line="240" w:lineRule="auto"/>
        <w:ind w:firstLine="567"/>
        <w:jc w:val="both"/>
        <w:rPr>
          <w:rFonts w:ascii="Arial" w:eastAsia="Calibri" w:hAnsi="Arial" w:cs="Arial"/>
          <w:iCs/>
        </w:rPr>
      </w:pPr>
      <w:r w:rsidRPr="00E84898">
        <w:rPr>
          <w:rFonts w:ascii="Arial" w:eastAsia="Calibri" w:hAnsi="Arial" w:cs="Arial"/>
          <w:iCs/>
        </w:rPr>
        <w:t xml:space="preserve">Сторона, получившая претензию, обязана рассмотреть ее и в письменной форме ответить по существу претензии (подтвердить согласие на полное или частичное её удовлетворение, или сообщить о полном отказе в её удовлетворении) не позднее 30 (тридцати) календарных дней с даты получения претензии. </w:t>
      </w:r>
    </w:p>
    <w:p w14:paraId="0D7088EC" w14:textId="5A5D90A5" w:rsidR="00B93FF5" w:rsidRPr="00E84898" w:rsidRDefault="00E82FB9" w:rsidP="00973C22">
      <w:pPr>
        <w:tabs>
          <w:tab w:val="left" w:pos="567"/>
        </w:tabs>
        <w:spacing w:after="0" w:line="240" w:lineRule="auto"/>
        <w:ind w:firstLine="567"/>
        <w:jc w:val="both"/>
        <w:rPr>
          <w:rFonts w:ascii="Arial" w:eastAsia="Times New Roman" w:hAnsi="Arial" w:cs="Arial"/>
          <w:bCs/>
          <w:lang w:eastAsia="ru-RU"/>
        </w:rPr>
      </w:pPr>
      <w:r w:rsidRPr="00E84898">
        <w:rPr>
          <w:rFonts w:ascii="Arial" w:eastAsia="Calibri" w:hAnsi="Arial" w:cs="Arial"/>
          <w:iCs/>
        </w:rPr>
        <w:t>В случае неполучения ответа в порядке и сроки, указанные в настоящем разделе, а также в случае, когда ответ на претензию получен, но Сторона по каким-либо причинам с ним не согласна, последняя вправе обратиться в суд.</w:t>
      </w:r>
    </w:p>
    <w:p w14:paraId="31416DF9" w14:textId="77777777" w:rsidR="00B93FF5" w:rsidRPr="00E84898" w:rsidRDefault="00B93FF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b/>
          <w:bCs/>
          <w:lang w:eastAsia="ru-RU"/>
        </w:rPr>
        <w:t>8.14.</w:t>
      </w:r>
      <w:r w:rsidRPr="00E84898">
        <w:rPr>
          <w:rFonts w:ascii="Arial" w:eastAsia="Times New Roman" w:hAnsi="Arial" w:cs="Arial"/>
          <w:bCs/>
          <w:lang w:eastAsia="ru-RU"/>
        </w:rPr>
        <w:t xml:space="preserve"> </w:t>
      </w:r>
      <w:r w:rsidRPr="00E84898">
        <w:rPr>
          <w:rFonts w:ascii="Arial" w:eastAsia="Times New Roman" w:hAnsi="Arial" w:cs="Arial"/>
          <w:lang w:eastAsia="ru-RU"/>
        </w:rPr>
        <w:t>Требования грузовладельцев/грузополучателей или их правопреемников о возмещении убытков по количеству и качеству груза, а также убытков, связанных с выполнением Портом письменных указаний Заказчика, указаний органов таможни и других институтов государственного контроля в отношении грузов, разрешаются между Заказчиком и грузовладельцем/грузополучателем или их правопреемником без участия Порта.</w:t>
      </w:r>
    </w:p>
    <w:p w14:paraId="38C18AAC" w14:textId="7D0CDD17" w:rsidR="00B93FF5" w:rsidRPr="00E84898" w:rsidRDefault="00B93FF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b/>
          <w:lang w:eastAsia="ru-RU"/>
        </w:rPr>
        <w:lastRenderedPageBreak/>
        <w:t>8.15.</w:t>
      </w:r>
      <w:r w:rsidRPr="00E84898">
        <w:rPr>
          <w:rFonts w:ascii="Arial" w:eastAsia="Times New Roman" w:hAnsi="Arial" w:cs="Arial"/>
          <w:lang w:eastAsia="ru-RU"/>
        </w:rPr>
        <w:t xml:space="preserve"> В случаях обнаружения повреждения груза в контейнере в пункте назначения/порту назначения/на станции назначения Заказчик обязуется прекратить погрузо-разгрузочные работы с грузом в контейнере и выполнить следующие действия:</w:t>
      </w:r>
    </w:p>
    <w:p w14:paraId="73F1CB3D" w14:textId="718AC73E" w:rsidR="00F204D5" w:rsidRPr="00E84898" w:rsidRDefault="00F204D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 xml:space="preserve">- </w:t>
      </w:r>
      <w:r w:rsidR="00B93FF5" w:rsidRPr="00E84898">
        <w:rPr>
          <w:rFonts w:ascii="Arial" w:eastAsia="Times New Roman" w:hAnsi="Arial" w:cs="Arial"/>
          <w:lang w:eastAsia="ru-RU"/>
        </w:rPr>
        <w:t>привлечь независимого эксперта для участия в составлении Акта фиксации обнаруженных повреждений груза,</w:t>
      </w:r>
    </w:p>
    <w:p w14:paraId="1E0ECC70" w14:textId="77777777" w:rsidR="00F204D5" w:rsidRPr="00E84898" w:rsidRDefault="00F204D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 xml:space="preserve">- </w:t>
      </w:r>
      <w:r w:rsidR="00B93FF5" w:rsidRPr="00E84898">
        <w:rPr>
          <w:rFonts w:ascii="Arial" w:eastAsia="Times New Roman" w:hAnsi="Arial" w:cs="Arial"/>
          <w:lang w:eastAsia="ru-RU"/>
        </w:rPr>
        <w:t>незамедлительно уведомить Порт посредством электронной почты о факте обнаружения повреждения груза</w:t>
      </w:r>
      <w:r w:rsidRPr="00E84898">
        <w:rPr>
          <w:rFonts w:ascii="Arial" w:eastAsia="Times New Roman" w:hAnsi="Arial" w:cs="Arial"/>
          <w:lang w:eastAsia="ru-RU"/>
        </w:rPr>
        <w:t>,</w:t>
      </w:r>
      <w:r w:rsidR="00B93FF5" w:rsidRPr="00E84898">
        <w:rPr>
          <w:rFonts w:ascii="Arial" w:eastAsia="Times New Roman" w:hAnsi="Arial" w:cs="Arial"/>
          <w:lang w:eastAsia="ru-RU"/>
        </w:rPr>
        <w:t xml:space="preserve"> </w:t>
      </w:r>
    </w:p>
    <w:p w14:paraId="38C5A01B" w14:textId="740A9A85" w:rsidR="00B93FF5" w:rsidRPr="00E84898" w:rsidRDefault="00F204D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 xml:space="preserve">- </w:t>
      </w:r>
      <w:r w:rsidR="00B93FF5" w:rsidRPr="00E84898">
        <w:rPr>
          <w:rFonts w:ascii="Arial" w:eastAsia="Times New Roman" w:hAnsi="Arial" w:cs="Arial"/>
          <w:lang w:eastAsia="ru-RU"/>
        </w:rPr>
        <w:t>вызвать представителей Порта для участия в составлении Акта фиксации обнаруженных повреждений груза (далее по тексту настоящего пункта – Акт) при участии независимого эксперта.</w:t>
      </w:r>
    </w:p>
    <w:p w14:paraId="109C0739" w14:textId="77777777" w:rsidR="00B93FF5" w:rsidRPr="00E84898" w:rsidRDefault="00B93FF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Стороны согласовали, что Акт составляется непосредственно в месте обнаружения повреждения груза и является достаточным документом, подтверждающим повреждение груза. Акт, составленный после выгрузки груза (в т.ч. поврежденного) из контейнера и/или без привлечения независимого эксперта и/или без уведомления/вызова представителей Порта, не считается надлежащим документом.</w:t>
      </w:r>
    </w:p>
    <w:p w14:paraId="4CCDE043" w14:textId="77777777" w:rsidR="00B93FF5" w:rsidRPr="00E84898" w:rsidRDefault="00B93FF5" w:rsidP="00B93FF5">
      <w:pPr>
        <w:spacing w:after="0" w:line="240" w:lineRule="auto"/>
        <w:ind w:firstLine="567"/>
        <w:jc w:val="both"/>
        <w:rPr>
          <w:rFonts w:ascii="Arial" w:eastAsia="Times New Roman" w:hAnsi="Arial" w:cs="Arial"/>
          <w:lang w:eastAsia="ru-RU"/>
        </w:rPr>
      </w:pPr>
      <w:r w:rsidRPr="00E84898">
        <w:rPr>
          <w:rFonts w:ascii="Arial" w:eastAsia="Times New Roman" w:hAnsi="Arial" w:cs="Arial"/>
          <w:lang w:eastAsia="ru-RU"/>
        </w:rPr>
        <w:t>Порт принимает к рассмотрению претензии, связанные с повреждением груза в контейнере, при условии составления Акта с соблюдением процедуры, установленной настоящим пунктом.</w:t>
      </w:r>
    </w:p>
    <w:p w14:paraId="112139EB" w14:textId="77777777" w:rsidR="00B93FF5" w:rsidRPr="00E84898" w:rsidRDefault="00B93FF5" w:rsidP="00B93FF5">
      <w:pPr>
        <w:widowControl w:val="0"/>
        <w:shd w:val="clear" w:color="auto" w:fill="FFFFFF"/>
        <w:tabs>
          <w:tab w:val="left" w:pos="851"/>
        </w:tabs>
        <w:autoSpaceDE w:val="0"/>
        <w:autoSpaceDN w:val="0"/>
        <w:adjustRightInd w:val="0"/>
        <w:spacing w:after="0" w:line="240" w:lineRule="auto"/>
        <w:ind w:firstLine="567"/>
        <w:jc w:val="both"/>
        <w:rPr>
          <w:rFonts w:ascii="Arial" w:hAnsi="Arial" w:cs="Arial"/>
          <w:b/>
          <w:bCs/>
          <w:spacing w:val="-1"/>
        </w:rPr>
      </w:pPr>
      <w:r w:rsidRPr="00E84898">
        <w:rPr>
          <w:rFonts w:ascii="Arial" w:hAnsi="Arial" w:cs="Arial"/>
          <w:b/>
        </w:rPr>
        <w:t>8.16.</w:t>
      </w:r>
      <w:r w:rsidRPr="00E84898">
        <w:rPr>
          <w:rFonts w:ascii="Arial" w:hAnsi="Arial" w:cs="Arial"/>
        </w:rPr>
        <w:t xml:space="preserve"> Ущерб, возникший в результате любого из нижеследующих факторов, которые Стороны относят к рискам:</w:t>
      </w:r>
    </w:p>
    <w:p w14:paraId="42B79C1A"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действия обстоятельств непреодолимой силы, в том числе пожара, наводнения; </w:t>
      </w:r>
    </w:p>
    <w:p w14:paraId="18EC5FF9"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военные действия; </w:t>
      </w:r>
    </w:p>
    <w:p w14:paraId="3F2A94B8"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арест или задержание груза уполномоченными государственными органами; </w:t>
      </w:r>
    </w:p>
    <w:p w14:paraId="5F9838B3"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отсутствие сведений у Порта о размерах, весе или относительно центра тяжести контейнера; </w:t>
      </w:r>
    </w:p>
    <w:p w14:paraId="6DC40D68"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действия или упущения Заказчика, или получателей, уполномоченных Заказчиком на распоряжение грузом;</w:t>
      </w:r>
    </w:p>
    <w:p w14:paraId="15433B94"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потери объема и веса либо всякой другой потере или повреждения, возникших из-за скрытых недостатков груза в контейнере;</w:t>
      </w:r>
    </w:p>
    <w:p w14:paraId="4F516CB7"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несоответствие упаковки правилам перевозки груза в контейнере, неполнота и недостаточность или неправильность маркировки;</w:t>
      </w:r>
    </w:p>
    <w:p w14:paraId="01C47B0E"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 xml:space="preserve">скрытые недостатки груза в контейнере, которые нельзя обнаружить при проявлении разумной заботливости; </w:t>
      </w:r>
    </w:p>
    <w:p w14:paraId="69B18201"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изменения физико-химических свойств груза в контейнере вследствие перепада температур, низких температур, если это не является результатом нарушения согласованных условий хранения контейнера;</w:t>
      </w:r>
    </w:p>
    <w:p w14:paraId="59D549DD" w14:textId="77777777" w:rsidR="00B93FF5" w:rsidRPr="00E84898" w:rsidRDefault="00B93FF5" w:rsidP="00586532">
      <w:pPr>
        <w:widowControl w:val="0"/>
        <w:numPr>
          <w:ilvl w:val="0"/>
          <w:numId w:val="10"/>
        </w:numPr>
        <w:shd w:val="clear" w:color="auto" w:fill="FFFFFF"/>
        <w:tabs>
          <w:tab w:val="left" w:pos="426"/>
          <w:tab w:val="left" w:pos="720"/>
          <w:tab w:val="left" w:pos="851"/>
        </w:tabs>
        <w:autoSpaceDE w:val="0"/>
        <w:autoSpaceDN w:val="0"/>
        <w:adjustRightInd w:val="0"/>
        <w:spacing w:after="0" w:line="240" w:lineRule="auto"/>
        <w:ind w:left="0" w:right="-1" w:firstLine="284"/>
        <w:contextualSpacing/>
        <w:jc w:val="both"/>
        <w:rPr>
          <w:rFonts w:ascii="Arial" w:hAnsi="Arial" w:cs="Arial"/>
        </w:rPr>
      </w:pPr>
      <w:r w:rsidRPr="00E84898">
        <w:rPr>
          <w:rFonts w:ascii="Arial" w:hAnsi="Arial" w:cs="Arial"/>
        </w:rPr>
        <w:t>хранения груза с превышением согласованного в настоящем Договоре предельного срока хранения,</w:t>
      </w:r>
    </w:p>
    <w:p w14:paraId="667F8A89" w14:textId="77777777" w:rsidR="00B93FF5" w:rsidRPr="00E84898" w:rsidRDefault="00B93FF5" w:rsidP="00586532">
      <w:pPr>
        <w:tabs>
          <w:tab w:val="left" w:pos="426"/>
          <w:tab w:val="left" w:pos="851"/>
        </w:tabs>
        <w:spacing w:after="0" w:line="240" w:lineRule="auto"/>
        <w:ind w:firstLine="284"/>
        <w:jc w:val="both"/>
        <w:rPr>
          <w:rFonts w:ascii="Arial" w:eastAsia="Times New Roman" w:hAnsi="Arial" w:cs="Arial"/>
          <w:lang w:eastAsia="ru-RU"/>
        </w:rPr>
      </w:pPr>
      <w:r w:rsidRPr="00E84898">
        <w:rPr>
          <w:rFonts w:ascii="Arial" w:eastAsia="Times New Roman" w:hAnsi="Arial" w:cs="Arial"/>
          <w:lang w:eastAsia="ru-RU"/>
        </w:rPr>
        <w:t>будет считаться результатом любого вышеперечисленного риска и не повлечет ответственности Порта, если не будет доказано, что утрата или повреждение произошли в результате виновных действий (бездействия) Порта.</w:t>
      </w:r>
    </w:p>
    <w:p w14:paraId="45F28F26" w14:textId="77777777" w:rsidR="00FB2735" w:rsidRPr="00E84898" w:rsidRDefault="00FB2735" w:rsidP="00DB201E">
      <w:pPr>
        <w:tabs>
          <w:tab w:val="left" w:pos="851"/>
        </w:tabs>
        <w:spacing w:after="0" w:line="240" w:lineRule="auto"/>
        <w:ind w:firstLine="426"/>
        <w:jc w:val="both"/>
        <w:rPr>
          <w:rFonts w:ascii="Arial" w:eastAsia="Times New Roman" w:hAnsi="Arial" w:cs="Arial"/>
          <w:lang w:eastAsia="ru-RU"/>
        </w:rPr>
      </w:pPr>
      <w:r w:rsidRPr="00E84898">
        <w:rPr>
          <w:rFonts w:ascii="Arial" w:eastAsia="Times New Roman" w:hAnsi="Arial" w:cs="Arial"/>
          <w:b/>
          <w:lang w:eastAsia="ru-RU"/>
        </w:rPr>
        <w:t xml:space="preserve">8.17. </w:t>
      </w:r>
      <w:r w:rsidRPr="00E84898">
        <w:rPr>
          <w:rFonts w:ascii="Arial" w:eastAsia="Times New Roman" w:hAnsi="Arial" w:cs="Arial"/>
          <w:lang w:eastAsia="ru-RU"/>
        </w:rPr>
        <w:t>В рамках организации процесса перевалки контейнеров и/или генеральных грузов Порт вправе предъявить Заказчику требование об уплате штрафа в размере 100 000 (сто тысяч) рублей, а Заказчик обязуется оплатить предъявленный штраф в полном объеме, при наступлении/выявлении одного из следующих случаев, свидетельствующих о неисполнении либо ненадлежащем исполнении Заказчиком условий настоящего Договора и требований действующего законодательства Российской Федерации:</w:t>
      </w:r>
    </w:p>
    <w:p w14:paraId="056A756E" w14:textId="77777777" w:rsidR="00FB2735" w:rsidRPr="00E84898" w:rsidRDefault="00FB2735" w:rsidP="00DB201E">
      <w:pPr>
        <w:numPr>
          <w:ilvl w:val="0"/>
          <w:numId w:val="17"/>
        </w:numPr>
        <w:tabs>
          <w:tab w:val="left" w:pos="851"/>
        </w:tabs>
        <w:spacing w:after="0" w:line="240" w:lineRule="auto"/>
        <w:ind w:left="0" w:firstLine="426"/>
        <w:jc w:val="both"/>
        <w:rPr>
          <w:rFonts w:ascii="Arial" w:eastAsia="Times New Roman" w:hAnsi="Arial" w:cs="Arial"/>
          <w:lang w:eastAsia="ru-RU"/>
        </w:rPr>
      </w:pPr>
      <w:r w:rsidRPr="00E84898">
        <w:rPr>
          <w:rFonts w:ascii="Arial" w:eastAsia="Times New Roman" w:hAnsi="Arial" w:cs="Arial"/>
          <w:lang w:eastAsia="ru-RU"/>
        </w:rPr>
        <w:t>к перевалке в Порту предъявлен контейнер и/или генеральный груз, завоз и прием которого не был согласован с Портом в порядке и сроки, предусмотренные п. 2.1</w:t>
      </w:r>
      <w:r w:rsidR="00973C22" w:rsidRPr="00E84898">
        <w:rPr>
          <w:rFonts w:ascii="Arial" w:eastAsia="Times New Roman" w:hAnsi="Arial" w:cs="Arial"/>
          <w:lang w:eastAsia="ru-RU"/>
        </w:rPr>
        <w:t>, п. 2.2.1</w:t>
      </w:r>
      <w:r w:rsidRPr="00E84898">
        <w:rPr>
          <w:rFonts w:ascii="Arial" w:eastAsia="Times New Roman" w:hAnsi="Arial" w:cs="Arial"/>
          <w:lang w:eastAsia="ru-RU"/>
        </w:rPr>
        <w:t xml:space="preserve"> настоящего Договора (в том числе, но не ограничиваясь, Заказчик заявил опасный груз к перевалке/перевозке как неопасный).</w:t>
      </w:r>
    </w:p>
    <w:p w14:paraId="6027C185" w14:textId="77777777" w:rsidR="00FB2735" w:rsidRPr="00E84898" w:rsidRDefault="00FB2735" w:rsidP="00DB201E">
      <w:pPr>
        <w:tabs>
          <w:tab w:val="left" w:pos="851"/>
        </w:tabs>
        <w:spacing w:after="0" w:line="240" w:lineRule="auto"/>
        <w:ind w:firstLine="426"/>
        <w:jc w:val="both"/>
        <w:rPr>
          <w:rFonts w:ascii="Arial" w:eastAsia="Times New Roman" w:hAnsi="Arial" w:cs="Arial"/>
          <w:lang w:eastAsia="ru-RU"/>
        </w:rPr>
      </w:pPr>
      <w:r w:rsidRPr="00E84898">
        <w:rPr>
          <w:rFonts w:ascii="Arial" w:eastAsia="Times New Roman" w:hAnsi="Arial" w:cs="Arial"/>
          <w:lang w:eastAsia="ru-RU"/>
        </w:rPr>
        <w:t>и/или</w:t>
      </w:r>
    </w:p>
    <w:p w14:paraId="7037ECDF" w14:textId="77777777" w:rsidR="00FB2735" w:rsidRPr="00713C16" w:rsidRDefault="00FB2735" w:rsidP="00DB201E">
      <w:pPr>
        <w:numPr>
          <w:ilvl w:val="0"/>
          <w:numId w:val="17"/>
        </w:numPr>
        <w:tabs>
          <w:tab w:val="left" w:pos="851"/>
        </w:tabs>
        <w:spacing w:after="0" w:line="240" w:lineRule="auto"/>
        <w:ind w:left="0" w:firstLine="426"/>
        <w:jc w:val="both"/>
        <w:rPr>
          <w:rFonts w:ascii="Arial" w:eastAsia="Times New Roman" w:hAnsi="Arial" w:cs="Arial"/>
          <w:lang w:eastAsia="ru-RU"/>
        </w:rPr>
      </w:pPr>
      <w:r w:rsidRPr="00E84898">
        <w:rPr>
          <w:rFonts w:ascii="Arial" w:eastAsia="Times New Roman" w:hAnsi="Arial" w:cs="Arial"/>
          <w:lang w:eastAsia="ru-RU"/>
        </w:rPr>
        <w:t xml:space="preserve">Заказчик не обеспечил надлежащее крепление и размещение груза (грузов) в контейнере/вагоне (на подвижном составе) в соответствии с п. 2.5, п. 2.22 и/или п. 4.7.6 настоящего Договора, что повлекло за собой повреждение груза, имущества третьих лиц, создало угрозу безопасности перевалки и/или перевозки груза при организации Заказчиком перевозки (в том </w:t>
      </w:r>
      <w:r w:rsidRPr="00713C16">
        <w:rPr>
          <w:rFonts w:ascii="Arial" w:eastAsia="Times New Roman" w:hAnsi="Arial" w:cs="Arial"/>
          <w:lang w:eastAsia="ru-RU"/>
        </w:rPr>
        <w:t>числе повлекло остановку движения поезда и отцепку вагона для устранения коммерческой неисправности), а также привело к иным неблагоприятным последствиям.</w:t>
      </w:r>
    </w:p>
    <w:p w14:paraId="2C8713E2" w14:textId="77777777" w:rsidR="00FB2735" w:rsidRPr="00713C16" w:rsidRDefault="00FB2735" w:rsidP="00DB201E">
      <w:pPr>
        <w:tabs>
          <w:tab w:val="left" w:pos="851"/>
        </w:tabs>
        <w:spacing w:after="0" w:line="240" w:lineRule="auto"/>
        <w:ind w:firstLine="426"/>
        <w:jc w:val="both"/>
        <w:rPr>
          <w:rFonts w:ascii="Arial" w:eastAsia="Times New Roman" w:hAnsi="Arial" w:cs="Arial"/>
          <w:lang w:eastAsia="ru-RU"/>
        </w:rPr>
      </w:pPr>
      <w:r w:rsidRPr="00713C16">
        <w:rPr>
          <w:rFonts w:ascii="Arial" w:eastAsia="Times New Roman" w:hAnsi="Arial" w:cs="Arial"/>
          <w:lang w:eastAsia="ru-RU"/>
        </w:rPr>
        <w:lastRenderedPageBreak/>
        <w:t>и/или</w:t>
      </w:r>
    </w:p>
    <w:p w14:paraId="55129C18" w14:textId="77777777" w:rsidR="00FB2735" w:rsidRPr="00713C16" w:rsidRDefault="00FB2735" w:rsidP="00DB201E">
      <w:pPr>
        <w:numPr>
          <w:ilvl w:val="0"/>
          <w:numId w:val="17"/>
        </w:numPr>
        <w:tabs>
          <w:tab w:val="left" w:pos="851"/>
        </w:tabs>
        <w:spacing w:after="0" w:line="240" w:lineRule="auto"/>
        <w:ind w:left="0" w:firstLine="426"/>
        <w:jc w:val="both"/>
        <w:rPr>
          <w:rFonts w:ascii="Arial" w:eastAsia="Times New Roman" w:hAnsi="Arial" w:cs="Arial"/>
          <w:lang w:eastAsia="ru-RU"/>
        </w:rPr>
      </w:pPr>
      <w:r w:rsidRPr="00713C16">
        <w:rPr>
          <w:rFonts w:ascii="Arial" w:eastAsia="Times New Roman" w:hAnsi="Arial" w:cs="Arial"/>
          <w:lang w:eastAsia="ru-RU"/>
        </w:rPr>
        <w:t>Заказчик предъявил к перевалке груз, нуждающиеся в таре (упаковке) и/или маркировке, без соответствующей тары (упаковки) и/или маркировки или в неисправной таре (упаковке), что повлекло за собой повреждение груза, имущества третьих лиц, создало угрозу безопасности перевалки и/или перевозки груза при организации Заказчиком перевозки (в том числе повлекло остановку движения поезда и отцепку вагона для устранения коммерческой неисправности), а также привело к иным неблагоприятным последствиям.</w:t>
      </w:r>
    </w:p>
    <w:p w14:paraId="45FB1A23" w14:textId="77777777" w:rsidR="00FB2735" w:rsidRPr="00713C16" w:rsidRDefault="00FB2735" w:rsidP="00DB201E">
      <w:pPr>
        <w:tabs>
          <w:tab w:val="left" w:pos="851"/>
        </w:tabs>
        <w:spacing w:after="0" w:line="240" w:lineRule="auto"/>
        <w:ind w:firstLine="426"/>
        <w:jc w:val="both"/>
        <w:rPr>
          <w:rFonts w:ascii="Arial" w:eastAsia="Times New Roman" w:hAnsi="Arial" w:cs="Arial"/>
          <w:lang w:eastAsia="ru-RU"/>
        </w:rPr>
      </w:pPr>
      <w:r w:rsidRPr="00713C16">
        <w:rPr>
          <w:rFonts w:ascii="Arial" w:eastAsia="Times New Roman" w:hAnsi="Arial" w:cs="Arial"/>
          <w:lang w:eastAsia="ru-RU"/>
        </w:rPr>
        <w:t>и/или</w:t>
      </w:r>
    </w:p>
    <w:p w14:paraId="4D268D40" w14:textId="77777777" w:rsidR="00FB2735" w:rsidRPr="00713C16" w:rsidRDefault="00FB2735" w:rsidP="00DB201E">
      <w:pPr>
        <w:numPr>
          <w:ilvl w:val="0"/>
          <w:numId w:val="17"/>
        </w:numPr>
        <w:tabs>
          <w:tab w:val="left" w:pos="851"/>
        </w:tabs>
        <w:spacing w:after="0" w:line="240" w:lineRule="auto"/>
        <w:ind w:left="0" w:firstLine="426"/>
        <w:jc w:val="both"/>
        <w:rPr>
          <w:rFonts w:ascii="Arial" w:eastAsia="Times New Roman" w:hAnsi="Arial" w:cs="Arial"/>
          <w:lang w:eastAsia="ru-RU"/>
        </w:rPr>
      </w:pPr>
      <w:r w:rsidRPr="00713C16">
        <w:rPr>
          <w:rFonts w:ascii="Arial" w:eastAsia="Times New Roman" w:hAnsi="Arial" w:cs="Arial"/>
          <w:lang w:eastAsia="ru-RU"/>
        </w:rPr>
        <w:t xml:space="preserve">В отношение опасного груза/контейнера с опасным грузом Заказчиком предоставлены недостоверные/неполные сведения и/или документы (включая фотоматериалы по размещению и креплению опасного груза в контейнере, подвергшиеся какой-либо обработке, редактированию, не фото- и </w:t>
      </w:r>
      <w:proofErr w:type="spellStart"/>
      <w:r w:rsidRPr="00713C16">
        <w:rPr>
          <w:rFonts w:ascii="Arial" w:eastAsia="Times New Roman" w:hAnsi="Arial" w:cs="Arial"/>
          <w:lang w:eastAsia="ru-RU"/>
        </w:rPr>
        <w:t>цвето</w:t>
      </w:r>
      <w:proofErr w:type="spellEnd"/>
      <w:r w:rsidRPr="00713C16">
        <w:rPr>
          <w:rFonts w:ascii="Arial" w:eastAsia="Times New Roman" w:hAnsi="Arial" w:cs="Arial"/>
          <w:lang w:eastAsia="ru-RU"/>
        </w:rPr>
        <w:t>-коррекции).</w:t>
      </w:r>
    </w:p>
    <w:p w14:paraId="5B05B69A" w14:textId="77777777" w:rsidR="00FB2735" w:rsidRPr="00713C16" w:rsidRDefault="00FB2735" w:rsidP="00DB201E">
      <w:pPr>
        <w:tabs>
          <w:tab w:val="left" w:pos="851"/>
        </w:tabs>
        <w:spacing w:after="0" w:line="240" w:lineRule="auto"/>
        <w:ind w:firstLine="426"/>
        <w:jc w:val="both"/>
        <w:rPr>
          <w:rFonts w:ascii="Arial" w:eastAsia="Times New Roman" w:hAnsi="Arial" w:cs="Arial"/>
          <w:lang w:eastAsia="ru-RU"/>
        </w:rPr>
      </w:pPr>
      <w:r w:rsidRPr="00713C16">
        <w:rPr>
          <w:rFonts w:ascii="Arial" w:eastAsia="Times New Roman" w:hAnsi="Arial" w:cs="Arial"/>
          <w:lang w:eastAsia="ru-RU"/>
        </w:rPr>
        <w:t>Порт вправе предъявить требование об оплате штрафа по каждому выявленному случаю, перечисленному в настоящем пункте Договора.</w:t>
      </w:r>
    </w:p>
    <w:p w14:paraId="053B106F" w14:textId="77777777" w:rsidR="00FB2735" w:rsidRPr="00713C16" w:rsidRDefault="00FB2735" w:rsidP="00DB201E">
      <w:pPr>
        <w:tabs>
          <w:tab w:val="left" w:pos="851"/>
        </w:tabs>
        <w:spacing w:after="0" w:line="240" w:lineRule="auto"/>
        <w:ind w:firstLine="426"/>
        <w:jc w:val="both"/>
        <w:rPr>
          <w:rFonts w:ascii="Arial" w:eastAsia="Times New Roman" w:hAnsi="Arial" w:cs="Arial"/>
          <w:lang w:eastAsia="ru-RU"/>
        </w:rPr>
      </w:pPr>
      <w:r w:rsidRPr="00713C16">
        <w:rPr>
          <w:rFonts w:ascii="Arial" w:eastAsia="Times New Roman" w:hAnsi="Arial" w:cs="Arial"/>
          <w:lang w:eastAsia="ru-RU"/>
        </w:rPr>
        <w:t>Требование об оплате штрафа предъявляется независимо от возмещения убытков, причиненных в результате вышеперечисленных случаев неисполнения либо ненадлежащего исполнения условий настоящего Договора, а также не освобождает Заказчика от иных неблагоприятных последствий, вызванных несоблюдением либо ненадлежащем исполнении Заказчиком условий настоящего Договора и требований действующего законодательства Российской Федерации.</w:t>
      </w:r>
    </w:p>
    <w:p w14:paraId="45F227AC" w14:textId="77777777" w:rsidR="00FB2735" w:rsidRPr="00713C16" w:rsidRDefault="00FB2735" w:rsidP="00DB201E">
      <w:pPr>
        <w:tabs>
          <w:tab w:val="left" w:pos="851"/>
        </w:tabs>
        <w:spacing w:after="0" w:line="240" w:lineRule="auto"/>
        <w:ind w:firstLine="426"/>
        <w:jc w:val="both"/>
        <w:rPr>
          <w:rFonts w:ascii="Arial" w:eastAsia="Times New Roman" w:hAnsi="Arial" w:cs="Arial"/>
          <w:bCs/>
          <w:lang w:eastAsia="ru-RU"/>
        </w:rPr>
      </w:pPr>
      <w:r w:rsidRPr="00713C16">
        <w:rPr>
          <w:rFonts w:ascii="Arial" w:eastAsia="Times New Roman" w:hAnsi="Arial" w:cs="Arial"/>
          <w:lang w:eastAsia="ru-RU"/>
        </w:rPr>
        <w:t>Предусмотренный настоящим пунктом Договора штраф подлежит оплате Заказчиком в течение 10 (десяти) календарных дней с даты получения соответствующего письменного требования Порта.</w:t>
      </w:r>
    </w:p>
    <w:p w14:paraId="00AFEB1A" w14:textId="77777777" w:rsidR="00DB201E" w:rsidRPr="00A351B7" w:rsidRDefault="00DB201E" w:rsidP="00B93FF5">
      <w:pPr>
        <w:spacing w:after="0" w:line="240" w:lineRule="auto"/>
        <w:ind w:firstLine="567"/>
        <w:jc w:val="center"/>
        <w:rPr>
          <w:rFonts w:ascii="Arial" w:eastAsia="Calibri" w:hAnsi="Arial" w:cs="Arial"/>
          <w:b/>
          <w:spacing w:val="10"/>
          <w:lang w:eastAsia="ru-RU"/>
        </w:rPr>
      </w:pPr>
    </w:p>
    <w:p w14:paraId="4C8315B2" w14:textId="1A9598D5" w:rsidR="00B93FF5" w:rsidRPr="00A351B7" w:rsidRDefault="00844FBF" w:rsidP="00B93FF5">
      <w:pPr>
        <w:spacing w:after="0" w:line="240" w:lineRule="auto"/>
        <w:ind w:firstLine="567"/>
        <w:jc w:val="center"/>
        <w:rPr>
          <w:rFonts w:ascii="Arial" w:eastAsia="Times New Roman" w:hAnsi="Arial" w:cs="Arial"/>
          <w:b/>
          <w:snapToGrid w:val="0"/>
        </w:rPr>
      </w:pPr>
      <w:r w:rsidRPr="00A351B7">
        <w:rPr>
          <w:rFonts w:ascii="Arial" w:eastAsia="Times New Roman" w:hAnsi="Arial" w:cs="Arial"/>
          <w:b/>
          <w:snapToGrid w:val="0"/>
        </w:rPr>
        <w:t>9</w:t>
      </w:r>
      <w:r w:rsidR="00B93FF5" w:rsidRPr="00A351B7">
        <w:rPr>
          <w:rFonts w:ascii="Arial" w:eastAsia="Times New Roman" w:hAnsi="Arial" w:cs="Arial"/>
          <w:b/>
          <w:snapToGrid w:val="0"/>
        </w:rPr>
        <w:t>. СРОК ДЕЙСТВИЯ ДОГОВОРА</w:t>
      </w:r>
    </w:p>
    <w:p w14:paraId="5BE4293A" w14:textId="77777777" w:rsidR="00713C16" w:rsidRPr="00A351B7" w:rsidRDefault="00713C16" w:rsidP="00B93FF5">
      <w:pPr>
        <w:spacing w:after="0" w:line="240" w:lineRule="auto"/>
        <w:ind w:firstLine="567"/>
        <w:jc w:val="both"/>
        <w:rPr>
          <w:rFonts w:ascii="Arial" w:hAnsi="Arial" w:cs="Arial"/>
          <w:b/>
        </w:rPr>
      </w:pPr>
    </w:p>
    <w:p w14:paraId="5B0E6E8F" w14:textId="4329D814" w:rsidR="00E82FB9" w:rsidRPr="00A351B7" w:rsidRDefault="00844FBF" w:rsidP="00A351B7">
      <w:pPr>
        <w:tabs>
          <w:tab w:val="left" w:pos="567"/>
        </w:tabs>
        <w:spacing w:after="0" w:line="240" w:lineRule="auto"/>
        <w:ind w:firstLine="567"/>
        <w:jc w:val="both"/>
        <w:rPr>
          <w:rFonts w:ascii="Arial" w:eastAsia="Calibri" w:hAnsi="Arial" w:cs="Arial"/>
          <w:bCs/>
          <w:iCs/>
        </w:rPr>
      </w:pPr>
      <w:r w:rsidRPr="00A351B7">
        <w:rPr>
          <w:rFonts w:ascii="Arial" w:hAnsi="Arial" w:cs="Arial"/>
          <w:b/>
        </w:rPr>
        <w:t>9</w:t>
      </w:r>
      <w:r w:rsidR="00B93FF5" w:rsidRPr="00A351B7">
        <w:rPr>
          <w:rFonts w:ascii="Arial" w:hAnsi="Arial" w:cs="Arial"/>
          <w:b/>
        </w:rPr>
        <w:t>.1.</w:t>
      </w:r>
      <w:r w:rsidR="00B93FF5" w:rsidRPr="00A351B7">
        <w:rPr>
          <w:rFonts w:ascii="Arial" w:hAnsi="Arial" w:cs="Arial"/>
          <w:bCs/>
        </w:rPr>
        <w:t xml:space="preserve"> </w:t>
      </w:r>
      <w:r w:rsidR="00E82FB9" w:rsidRPr="00A351B7">
        <w:rPr>
          <w:rFonts w:ascii="Arial" w:eastAsia="Calibri" w:hAnsi="Arial" w:cs="Arial"/>
          <w:bCs/>
          <w:iCs/>
        </w:rPr>
        <w:t xml:space="preserve">Настоящий Договор вступает в силу с даты его подписания представителями Сторон, указанными в преамбуле Договора, и действует </w:t>
      </w:r>
      <w:r w:rsidR="00E82FB9" w:rsidRPr="00A351B7">
        <w:rPr>
          <w:rFonts w:ascii="Arial" w:eastAsia="Calibri" w:hAnsi="Arial" w:cs="Arial"/>
          <w:b/>
          <w:bCs/>
          <w:iCs/>
        </w:rPr>
        <w:t xml:space="preserve">по «31» </w:t>
      </w:r>
      <w:r w:rsidR="00EC36FD">
        <w:rPr>
          <w:rFonts w:ascii="Arial" w:eastAsia="Calibri" w:hAnsi="Arial" w:cs="Arial"/>
          <w:b/>
          <w:bCs/>
          <w:iCs/>
        </w:rPr>
        <w:t>марта</w:t>
      </w:r>
      <w:r w:rsidR="00E82FB9" w:rsidRPr="00A351B7">
        <w:rPr>
          <w:rFonts w:ascii="Arial" w:eastAsia="Calibri" w:hAnsi="Arial" w:cs="Arial"/>
          <w:b/>
          <w:bCs/>
          <w:iCs/>
        </w:rPr>
        <w:t xml:space="preserve"> 202</w:t>
      </w:r>
      <w:r w:rsidR="00EC36FD">
        <w:rPr>
          <w:rFonts w:ascii="Arial" w:eastAsia="Calibri" w:hAnsi="Arial" w:cs="Arial"/>
          <w:b/>
          <w:bCs/>
          <w:iCs/>
        </w:rPr>
        <w:t>4</w:t>
      </w:r>
      <w:r w:rsidR="00E82FB9" w:rsidRPr="00A351B7">
        <w:rPr>
          <w:rFonts w:ascii="Arial" w:eastAsia="Calibri" w:hAnsi="Arial" w:cs="Arial"/>
          <w:b/>
          <w:bCs/>
          <w:iCs/>
        </w:rPr>
        <w:t xml:space="preserve"> г.</w:t>
      </w:r>
      <w:r w:rsidR="00E82FB9" w:rsidRPr="00A351B7">
        <w:rPr>
          <w:rFonts w:ascii="Arial" w:eastAsia="Calibri" w:hAnsi="Arial" w:cs="Arial"/>
          <w:bCs/>
          <w:iCs/>
        </w:rPr>
        <w:t xml:space="preserve"> (включительно). Датой подписания договора считается дата, указанная в верхнем </w:t>
      </w:r>
      <w:r w:rsidR="00350DC9" w:rsidRPr="00A351B7">
        <w:rPr>
          <w:rFonts w:ascii="Arial" w:eastAsia="Calibri" w:hAnsi="Arial" w:cs="Arial"/>
          <w:bCs/>
          <w:iCs/>
        </w:rPr>
        <w:t>левом</w:t>
      </w:r>
      <w:r w:rsidR="00E82FB9" w:rsidRPr="00A351B7">
        <w:rPr>
          <w:rFonts w:ascii="Arial" w:eastAsia="Calibri" w:hAnsi="Arial" w:cs="Arial"/>
          <w:bCs/>
          <w:iCs/>
        </w:rPr>
        <w:t xml:space="preserve"> углу первого листа Договора.</w:t>
      </w:r>
    </w:p>
    <w:p w14:paraId="53B451A5" w14:textId="77777777" w:rsidR="00E82FB9" w:rsidRPr="00A351B7" w:rsidRDefault="00E82FB9" w:rsidP="00A351B7">
      <w:pPr>
        <w:tabs>
          <w:tab w:val="left" w:pos="567"/>
        </w:tabs>
        <w:spacing w:after="0" w:line="240" w:lineRule="auto"/>
        <w:ind w:firstLine="567"/>
        <w:jc w:val="both"/>
        <w:rPr>
          <w:rFonts w:ascii="Arial" w:eastAsia="Calibri" w:hAnsi="Arial" w:cs="Arial"/>
          <w:bCs/>
          <w:iCs/>
        </w:rPr>
      </w:pPr>
      <w:r w:rsidRPr="00A351B7">
        <w:rPr>
          <w:rFonts w:ascii="Arial" w:eastAsia="Calibri" w:hAnsi="Arial" w:cs="Arial"/>
          <w:bCs/>
          <w:iCs/>
        </w:rPr>
        <w:t>В случае, если выполнение условий настоящего Договора не завершено к дате окончания срока действия договора, указанной выше, действие Договора продлевается до полного исполнения сторонами всех принятых на себя к указанной дате обязательств в рамках исполнения настоящего Договора.</w:t>
      </w:r>
    </w:p>
    <w:p w14:paraId="47ACFDC8" w14:textId="77777777" w:rsidR="00E82FB9" w:rsidRPr="00A351B7" w:rsidRDefault="00E82FB9" w:rsidP="00A351B7">
      <w:pPr>
        <w:tabs>
          <w:tab w:val="left" w:pos="567"/>
        </w:tabs>
        <w:spacing w:after="0" w:line="240" w:lineRule="auto"/>
        <w:ind w:firstLine="567"/>
        <w:jc w:val="both"/>
        <w:rPr>
          <w:rFonts w:ascii="Arial" w:eastAsia="Calibri" w:hAnsi="Arial" w:cs="Arial"/>
          <w:bCs/>
        </w:rPr>
      </w:pPr>
      <w:r w:rsidRPr="00A351B7">
        <w:rPr>
          <w:rFonts w:ascii="Arial" w:eastAsia="Calibri" w:hAnsi="Arial" w:cs="Arial"/>
          <w:bCs/>
        </w:rPr>
        <w:t>Истечение срока/прекращение/расторжение Договора не освобождает Стороны от полного выполнения обязательств, возникших до даты истечения срока действия либо до даты прекращения/расторжения Договора и от ответственности за невыполнение или ненадлежащее выполнение обязательств, взятых Сторонами на себя по настоящему Договору.</w:t>
      </w:r>
    </w:p>
    <w:p w14:paraId="5290CF80" w14:textId="77777777" w:rsidR="00E82FB9" w:rsidRPr="00A351B7" w:rsidRDefault="00E82FB9" w:rsidP="00A351B7">
      <w:pPr>
        <w:suppressAutoHyphens/>
        <w:spacing w:after="0" w:line="240" w:lineRule="auto"/>
        <w:ind w:right="-1" w:firstLine="567"/>
        <w:jc w:val="both"/>
        <w:rPr>
          <w:rFonts w:ascii="Arial" w:eastAsia="Calibri" w:hAnsi="Arial" w:cs="Arial"/>
          <w:bCs/>
        </w:rPr>
      </w:pPr>
      <w:r w:rsidRPr="00A351B7">
        <w:rPr>
          <w:rFonts w:ascii="Arial" w:eastAsia="Calibri" w:hAnsi="Arial" w:cs="Arial"/>
          <w:bCs/>
        </w:rPr>
        <w:t>Если к моменту истечения срока настоящего Договора новый Договор не заключен, настоящий Договор считается продленным на срок не более 30 дней. Если в течение 30 (тридцати) календарных дней с даты окончания срока действия настоящего Договора Стороны не заключат новый договор, настоящий Договор прекращает свое действие. В этом случае Стороны обязуются произвести взаиморасчеты в течение 5 (пяти) рабочих дней с даты прекращения действия настоящего Договора.</w:t>
      </w:r>
    </w:p>
    <w:p w14:paraId="450E19E7" w14:textId="37B0296F" w:rsidR="00B93FF5" w:rsidRPr="00713C16" w:rsidRDefault="00844FBF" w:rsidP="00B93FF5">
      <w:pPr>
        <w:widowControl w:val="0"/>
        <w:autoSpaceDE w:val="0"/>
        <w:autoSpaceDN w:val="0"/>
        <w:adjustRightInd w:val="0"/>
        <w:spacing w:after="0" w:line="240" w:lineRule="auto"/>
        <w:ind w:firstLine="567"/>
        <w:jc w:val="both"/>
        <w:rPr>
          <w:rFonts w:ascii="Arial" w:hAnsi="Arial" w:cs="Arial"/>
          <w:bCs/>
        </w:rPr>
      </w:pPr>
      <w:r w:rsidRPr="00A351B7">
        <w:rPr>
          <w:rFonts w:ascii="Arial" w:hAnsi="Arial" w:cs="Arial"/>
          <w:b/>
          <w:bCs/>
        </w:rPr>
        <w:t>9</w:t>
      </w:r>
      <w:r w:rsidR="00B93FF5" w:rsidRPr="00A351B7">
        <w:rPr>
          <w:rFonts w:ascii="Arial" w:hAnsi="Arial" w:cs="Arial"/>
          <w:b/>
          <w:bCs/>
        </w:rPr>
        <w:t>.2.</w:t>
      </w:r>
      <w:r w:rsidR="00B93FF5" w:rsidRPr="00A351B7">
        <w:rPr>
          <w:rFonts w:ascii="Arial" w:hAnsi="Arial" w:cs="Arial"/>
        </w:rPr>
        <w:t xml:space="preserve"> </w:t>
      </w:r>
      <w:r w:rsidR="00B93FF5" w:rsidRPr="00A351B7">
        <w:rPr>
          <w:rFonts w:ascii="Arial" w:hAnsi="Arial" w:cs="Arial"/>
          <w:bCs/>
        </w:rPr>
        <w:t xml:space="preserve">Действие Договора может быть прекращено </w:t>
      </w:r>
      <w:r w:rsidR="00B93FF5" w:rsidRPr="00713C16">
        <w:rPr>
          <w:rFonts w:ascii="Arial" w:hAnsi="Arial" w:cs="Arial"/>
          <w:bCs/>
        </w:rPr>
        <w:t xml:space="preserve">досрочно при условии подачи любой из Сторон предварительного извещения в письменном виде за 30 (тридцать) суток до предполагаемой даты расторжения, за исключением случаев, установленных в п. </w:t>
      </w:r>
      <w:r w:rsidR="00402CC4">
        <w:rPr>
          <w:rFonts w:ascii="Arial" w:hAnsi="Arial" w:cs="Arial"/>
          <w:bCs/>
        </w:rPr>
        <w:t>9</w:t>
      </w:r>
      <w:r w:rsidR="00B93FF5" w:rsidRPr="00713C16">
        <w:rPr>
          <w:rFonts w:ascii="Arial" w:hAnsi="Arial" w:cs="Arial"/>
          <w:bCs/>
        </w:rPr>
        <w:t>.3. Извещение будет считаться направленным надлежащим образом, если оно было отослано заказным письмом с уведомлением о вручении или доставлено лично по юридическим (почтовым) адресам Сторон и получено под расписку должностными лицами.</w:t>
      </w:r>
    </w:p>
    <w:p w14:paraId="490495C0"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t>В случае досрочного расторжения Договора обязательства и ответственность, возникшие до получения уведомления о расторжении договора, должны быть исполнены в полном объёме, все взаиморасчёты между Сторонами урегулированы.</w:t>
      </w:r>
    </w:p>
    <w:p w14:paraId="4FF1B0A1" w14:textId="455E7341" w:rsidR="00B93FF5" w:rsidRPr="00713C16" w:rsidRDefault="00844FBF" w:rsidP="00B93FF5">
      <w:pPr>
        <w:widowControl w:val="0"/>
        <w:autoSpaceDE w:val="0"/>
        <w:autoSpaceDN w:val="0"/>
        <w:adjustRightInd w:val="0"/>
        <w:spacing w:after="0" w:line="240" w:lineRule="auto"/>
        <w:ind w:firstLine="567"/>
        <w:jc w:val="both"/>
        <w:rPr>
          <w:rFonts w:ascii="Arial" w:hAnsi="Arial" w:cs="Arial"/>
        </w:rPr>
      </w:pPr>
      <w:r>
        <w:rPr>
          <w:rFonts w:ascii="Arial" w:hAnsi="Arial" w:cs="Arial"/>
          <w:b/>
        </w:rPr>
        <w:t>9</w:t>
      </w:r>
      <w:r w:rsidR="00B93FF5" w:rsidRPr="00713C16">
        <w:rPr>
          <w:rFonts w:ascii="Arial" w:hAnsi="Arial" w:cs="Arial"/>
          <w:b/>
        </w:rPr>
        <w:t>.3.</w:t>
      </w:r>
      <w:r w:rsidR="00B93FF5" w:rsidRPr="00713C16">
        <w:rPr>
          <w:rFonts w:ascii="Arial" w:hAnsi="Arial" w:cs="Arial"/>
        </w:rPr>
        <w:t xml:space="preserve"> Неоднократное (два и более раз) неисполнение либо ненадлежащее исполнение Заказчиком своих обязательств по Договору является основанием для (на усмотрение Порта): </w:t>
      </w:r>
    </w:p>
    <w:p w14:paraId="0611EE14"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t>-полного или частичного приостановления исполнения обязательств по Договору без ответственности за убытки;</w:t>
      </w:r>
    </w:p>
    <w:p w14:paraId="78E723B8" w14:textId="77777777" w:rsidR="00B93FF5" w:rsidRPr="00713C16" w:rsidRDefault="00B93FF5" w:rsidP="00B93FF5">
      <w:pPr>
        <w:widowControl w:val="0"/>
        <w:autoSpaceDE w:val="0"/>
        <w:autoSpaceDN w:val="0"/>
        <w:adjustRightInd w:val="0"/>
        <w:spacing w:after="0" w:line="240" w:lineRule="auto"/>
        <w:ind w:firstLine="567"/>
        <w:jc w:val="both"/>
        <w:rPr>
          <w:rFonts w:ascii="Arial" w:hAnsi="Arial" w:cs="Arial"/>
        </w:rPr>
      </w:pPr>
      <w:r w:rsidRPr="00713C16">
        <w:rPr>
          <w:rFonts w:ascii="Arial" w:hAnsi="Arial" w:cs="Arial"/>
        </w:rPr>
        <w:lastRenderedPageBreak/>
        <w:t>-одностороннего расторжения Договора с уведомлением Заказчика за 15 (пятнадцать) календарных дней до предполагаемой даты. Расторжение Договора не освобождает Заказчика от полного выполнения принятых по нему обязательств.</w:t>
      </w:r>
    </w:p>
    <w:p w14:paraId="56523B5C" w14:textId="5378523D" w:rsidR="00B93FF5" w:rsidRPr="00713C16" w:rsidRDefault="00844FBF" w:rsidP="00B93FF5">
      <w:pPr>
        <w:widowControl w:val="0"/>
        <w:autoSpaceDE w:val="0"/>
        <w:autoSpaceDN w:val="0"/>
        <w:adjustRightInd w:val="0"/>
        <w:spacing w:after="0" w:line="240" w:lineRule="auto"/>
        <w:ind w:firstLine="567"/>
        <w:jc w:val="both"/>
        <w:rPr>
          <w:rFonts w:ascii="Arial" w:hAnsi="Arial" w:cs="Arial"/>
        </w:rPr>
      </w:pPr>
      <w:r>
        <w:rPr>
          <w:rFonts w:ascii="Arial" w:hAnsi="Arial" w:cs="Arial"/>
          <w:b/>
        </w:rPr>
        <w:t>9</w:t>
      </w:r>
      <w:r w:rsidR="00B93FF5" w:rsidRPr="00713C16">
        <w:rPr>
          <w:rFonts w:ascii="Arial" w:hAnsi="Arial" w:cs="Arial"/>
          <w:b/>
        </w:rPr>
        <w:t>.4.</w:t>
      </w:r>
      <w:r w:rsidR="00B93FF5" w:rsidRPr="00713C16">
        <w:rPr>
          <w:rFonts w:ascii="Arial" w:hAnsi="Arial" w:cs="Arial"/>
        </w:rPr>
        <w:t xml:space="preserve"> </w:t>
      </w:r>
      <w:r w:rsidR="00B93FF5" w:rsidRPr="00713C16">
        <w:rPr>
          <w:rFonts w:ascii="Arial" w:hAnsi="Arial" w:cs="Arial"/>
          <w:bCs/>
        </w:rPr>
        <w:t>Безусловным основанием для одностороннего расторжения Договора Портом является отсутствие заявок Заказчика, на протяжении 3 (трех) месяцев</w:t>
      </w:r>
      <w:r w:rsidR="00B93FF5" w:rsidRPr="00713C16">
        <w:rPr>
          <w:rFonts w:ascii="Arial" w:hAnsi="Arial" w:cs="Arial"/>
        </w:rPr>
        <w:t>.</w:t>
      </w:r>
    </w:p>
    <w:p w14:paraId="2BBC1975" w14:textId="49F7CEE4" w:rsidR="00B93FF5" w:rsidRPr="00713C16" w:rsidRDefault="00844FBF" w:rsidP="00B93FF5">
      <w:pPr>
        <w:widowControl w:val="0"/>
        <w:autoSpaceDE w:val="0"/>
        <w:autoSpaceDN w:val="0"/>
        <w:adjustRightInd w:val="0"/>
        <w:spacing w:after="0" w:line="240" w:lineRule="auto"/>
        <w:ind w:firstLine="567"/>
        <w:jc w:val="both"/>
        <w:rPr>
          <w:rFonts w:ascii="Arial" w:hAnsi="Arial" w:cs="Arial"/>
        </w:rPr>
      </w:pPr>
      <w:r>
        <w:rPr>
          <w:rFonts w:ascii="Arial" w:hAnsi="Arial" w:cs="Arial"/>
          <w:b/>
          <w:bCs/>
        </w:rPr>
        <w:t>9</w:t>
      </w:r>
      <w:r w:rsidR="00B93FF5" w:rsidRPr="00713C16">
        <w:rPr>
          <w:rFonts w:ascii="Arial" w:hAnsi="Arial" w:cs="Arial"/>
          <w:b/>
          <w:bCs/>
        </w:rPr>
        <w:t>.5.</w:t>
      </w:r>
      <w:r w:rsidR="00B93FF5" w:rsidRPr="00713C16">
        <w:rPr>
          <w:rFonts w:ascii="Arial" w:hAnsi="Arial" w:cs="Arial"/>
        </w:rPr>
        <w:t xml:space="preserve"> Если одной из Сторон к моменту окончания срока действия настоящего Договора внесено предложение о заключении нового договора на новых условиях, в таком случае отношения Сторон до заключения нового договора, регулируются ранее заключённым договором, но в течение срока не более 30 календарных дней, исчисляемого с даты окончания срока действия ранее заключённого договора.</w:t>
      </w:r>
    </w:p>
    <w:p w14:paraId="4F5F0FFB" w14:textId="77777777" w:rsidR="00713C16" w:rsidRPr="00A351B7" w:rsidRDefault="00713C16" w:rsidP="00A351B7">
      <w:pPr>
        <w:spacing w:after="0" w:line="240" w:lineRule="auto"/>
        <w:ind w:firstLine="567"/>
        <w:jc w:val="center"/>
        <w:rPr>
          <w:rFonts w:ascii="Arial" w:eastAsia="Times New Roman" w:hAnsi="Arial" w:cs="Arial"/>
          <w:b/>
          <w:snapToGrid w:val="0"/>
        </w:rPr>
      </w:pPr>
    </w:p>
    <w:p w14:paraId="0CF50261" w14:textId="273D94B5" w:rsidR="00B93FF5" w:rsidRPr="00A351B7" w:rsidRDefault="00844FBF" w:rsidP="00A351B7">
      <w:pPr>
        <w:spacing w:after="0" w:line="240" w:lineRule="auto"/>
        <w:ind w:firstLine="567"/>
        <w:jc w:val="center"/>
        <w:rPr>
          <w:rFonts w:ascii="Arial" w:eastAsia="Times New Roman" w:hAnsi="Arial" w:cs="Arial"/>
          <w:b/>
          <w:snapToGrid w:val="0"/>
        </w:rPr>
      </w:pPr>
      <w:r w:rsidRPr="00A351B7">
        <w:rPr>
          <w:rFonts w:ascii="Arial" w:eastAsia="Times New Roman" w:hAnsi="Arial" w:cs="Arial"/>
          <w:b/>
          <w:snapToGrid w:val="0"/>
        </w:rPr>
        <w:t>10</w:t>
      </w:r>
      <w:r w:rsidR="00B93FF5" w:rsidRPr="00A351B7">
        <w:rPr>
          <w:rFonts w:ascii="Arial" w:eastAsia="Times New Roman" w:hAnsi="Arial" w:cs="Arial"/>
          <w:b/>
          <w:snapToGrid w:val="0"/>
        </w:rPr>
        <w:t>. ПРОЧИЕ УСЛОВИЯ</w:t>
      </w:r>
    </w:p>
    <w:p w14:paraId="2E68EFD2" w14:textId="77777777" w:rsidR="00713C16" w:rsidRPr="00A351B7" w:rsidRDefault="00713C16" w:rsidP="00A351B7">
      <w:pPr>
        <w:spacing w:after="0" w:line="240" w:lineRule="auto"/>
        <w:ind w:firstLine="567"/>
        <w:jc w:val="both"/>
        <w:rPr>
          <w:rFonts w:ascii="Arial" w:hAnsi="Arial" w:cs="Arial"/>
          <w:b/>
          <w:bCs/>
        </w:rPr>
      </w:pPr>
    </w:p>
    <w:p w14:paraId="37DBF527" w14:textId="3C1FC3F4" w:rsidR="004C08FD" w:rsidRPr="00A351B7" w:rsidRDefault="00844FBF" w:rsidP="00A351B7">
      <w:pPr>
        <w:pStyle w:val="af0"/>
        <w:tabs>
          <w:tab w:val="left" w:pos="567"/>
        </w:tabs>
        <w:ind w:left="0" w:firstLine="567"/>
        <w:jc w:val="both"/>
        <w:rPr>
          <w:rFonts w:ascii="Arial" w:eastAsia="Calibri" w:hAnsi="Arial" w:cs="Arial"/>
          <w:iCs/>
        </w:rPr>
      </w:pPr>
      <w:r w:rsidRPr="00A351B7">
        <w:rPr>
          <w:rFonts w:ascii="Arial" w:hAnsi="Arial" w:cs="Arial"/>
          <w:b/>
          <w:bCs/>
        </w:rPr>
        <w:t>10</w:t>
      </w:r>
      <w:r w:rsidR="00B93FF5" w:rsidRPr="00A351B7">
        <w:rPr>
          <w:rFonts w:ascii="Arial" w:hAnsi="Arial" w:cs="Arial"/>
          <w:b/>
          <w:bCs/>
        </w:rPr>
        <w:t>.</w:t>
      </w:r>
      <w:r w:rsidR="00C45382" w:rsidRPr="00A351B7">
        <w:rPr>
          <w:rFonts w:ascii="Arial" w:hAnsi="Arial" w:cs="Arial"/>
          <w:b/>
          <w:bCs/>
        </w:rPr>
        <w:t>1</w:t>
      </w:r>
      <w:r w:rsidR="00B93FF5" w:rsidRPr="00A351B7">
        <w:rPr>
          <w:rFonts w:ascii="Arial" w:hAnsi="Arial" w:cs="Arial"/>
          <w:b/>
          <w:bCs/>
        </w:rPr>
        <w:t>.</w:t>
      </w:r>
      <w:r w:rsidR="00B93FF5" w:rsidRPr="00A351B7">
        <w:rPr>
          <w:rFonts w:ascii="Arial" w:hAnsi="Arial" w:cs="Arial"/>
          <w:bCs/>
        </w:rPr>
        <w:t xml:space="preserve"> </w:t>
      </w:r>
      <w:r w:rsidR="004C08FD" w:rsidRPr="00A351B7">
        <w:rPr>
          <w:rFonts w:ascii="Arial" w:eastAsia="Calibri" w:hAnsi="Arial" w:cs="Arial"/>
          <w:iCs/>
        </w:rPr>
        <w:t xml:space="preserve">Стороны согласовали, что к отношениям сторон применяются следующие условия: «Антикоррупционные условия», «Заверения об обстоятельствах», «Конфиденциальность», «Обстоятельства непреодолимой силы (форс-мажор)», «Порядок обмена данными», «Порядок работы с информационными ресурсами», «Сверка расчетов», «Персональные данные», </w:t>
      </w:r>
      <w:r w:rsidR="00384E7E">
        <w:rPr>
          <w:rFonts w:ascii="Arial" w:eastAsia="Calibri" w:hAnsi="Arial" w:cs="Arial"/>
          <w:iCs/>
        </w:rPr>
        <w:t>«</w:t>
      </w:r>
      <w:r w:rsidR="00384E7E" w:rsidRPr="00384E7E">
        <w:rPr>
          <w:rFonts w:ascii="Arial" w:eastAsia="Calibri" w:hAnsi="Arial" w:cs="Arial"/>
          <w:iCs/>
        </w:rPr>
        <w:t>Инструкци</w:t>
      </w:r>
      <w:r w:rsidR="00384E7E">
        <w:rPr>
          <w:rFonts w:ascii="Arial" w:eastAsia="Calibri" w:hAnsi="Arial" w:cs="Arial"/>
          <w:iCs/>
        </w:rPr>
        <w:t>я</w:t>
      </w:r>
      <w:r w:rsidR="00384E7E" w:rsidRPr="00384E7E">
        <w:rPr>
          <w:rFonts w:ascii="Arial" w:eastAsia="Calibri" w:hAnsi="Arial" w:cs="Arial"/>
          <w:iCs/>
        </w:rPr>
        <w:t xml:space="preserve"> о применении электронного документооборота</w:t>
      </w:r>
      <w:r w:rsidR="00384E7E">
        <w:rPr>
          <w:rFonts w:ascii="Arial" w:eastAsia="Calibri" w:hAnsi="Arial" w:cs="Arial"/>
          <w:iCs/>
        </w:rPr>
        <w:t>»,</w:t>
      </w:r>
      <w:r w:rsidR="00384E7E" w:rsidRPr="00384E7E">
        <w:rPr>
          <w:rFonts w:ascii="Arial" w:eastAsia="Calibri" w:hAnsi="Arial" w:cs="Arial"/>
          <w:iCs/>
        </w:rPr>
        <w:t xml:space="preserve"> </w:t>
      </w:r>
      <w:r w:rsidR="004C08FD" w:rsidRPr="00A351B7">
        <w:rPr>
          <w:rFonts w:ascii="Arial" w:eastAsia="Calibri" w:hAnsi="Arial" w:cs="Arial"/>
          <w:iCs/>
        </w:rPr>
        <w:t>опубликованные на официальном сайте ПАО «ВМТП» в информационно-телекоммуникационной сети «Интернет» по ссылке https://vmtp.ru/ в разделе «Нормативная и справочная информация» и являющиеся неотъемлемыми частями настоящего Договора.</w:t>
      </w:r>
    </w:p>
    <w:p w14:paraId="0C58B51C"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Заказчик, подписывая настоящий Договор, подтверждает, что ознакомился, принимает вышеперечисленные условия и обязуется руководствоваться ими.</w:t>
      </w:r>
    </w:p>
    <w:p w14:paraId="4228A1C7"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Порт вправе в одностороннем порядке изменять перечисленные в настоящем пункте условия Договора, размещенные на официальном сайте ПАО «ВМТП» в информационно-телекоммуникационной сети «Интернет». Изменения осуществляются путем размещения новых редакций соответствующих условий на официальном сайте ПАО «ВМТП» в информационно-телекоммуникационной сети «Интернет» не позднее, чем за 10 (десять) календарных дней до даты начала их действия, которая также указывается на сайте Порта. Заказчик обязан отслеживать такие изменения самостоятельно.</w:t>
      </w:r>
    </w:p>
    <w:p w14:paraId="2BD32862"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При несогласии Заказчика с вышеуказанными изменениями последний вправе отказаться от настоящего Договора, письменно уведомив об этом Порт не менее чем за 5 (пять) календарных дней до даты начала действия соответствующих измененных условий. В указанном случае Заказчик обязуется произвести оплату фактически выполненных работ/оказанных услуг Порта, а также предъявленных Портом к оплате штрафных санкций (штрафы/неустойки/пени) и обеспечить освобождение территории Порта от груза Заказчика.</w:t>
      </w:r>
    </w:p>
    <w:p w14:paraId="5EC11051"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В случае направления Заказчиком уведомления об отказе от Договора последний считается прекратившим свое действие с даты наступления последнего из событий:</w:t>
      </w:r>
    </w:p>
    <w:p w14:paraId="2F9BCFAA"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w:t>
      </w:r>
      <w:r w:rsidRPr="00A351B7">
        <w:rPr>
          <w:rFonts w:ascii="Arial" w:eastAsia="Calibri" w:hAnsi="Arial" w:cs="Arial"/>
          <w:iCs/>
        </w:rPr>
        <w:tab/>
        <w:t>полного вывоза груза с территории Порта;</w:t>
      </w:r>
    </w:p>
    <w:p w14:paraId="077A773E"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w:t>
      </w:r>
      <w:r w:rsidRPr="00A351B7">
        <w:rPr>
          <w:rFonts w:ascii="Arial" w:eastAsia="Calibri" w:hAnsi="Arial" w:cs="Arial"/>
          <w:iCs/>
        </w:rPr>
        <w:tab/>
        <w:t>оплаты всех выполненных и оказанных работ и услуг, а также штрафных санкций (штрафы/неустойки/пени), предъявленных со стороны Порта к оплате.</w:t>
      </w:r>
    </w:p>
    <w:p w14:paraId="003D27C5" w14:textId="77777777" w:rsidR="004C08FD" w:rsidRPr="00A351B7" w:rsidRDefault="004C08FD" w:rsidP="00A351B7">
      <w:pPr>
        <w:tabs>
          <w:tab w:val="left" w:pos="567"/>
        </w:tabs>
        <w:spacing w:after="0" w:line="240" w:lineRule="auto"/>
        <w:ind w:firstLine="567"/>
        <w:contextualSpacing/>
        <w:jc w:val="both"/>
        <w:rPr>
          <w:rFonts w:ascii="Arial" w:eastAsia="Calibri" w:hAnsi="Arial" w:cs="Arial"/>
          <w:iCs/>
        </w:rPr>
      </w:pPr>
      <w:r w:rsidRPr="00A351B7">
        <w:rPr>
          <w:rFonts w:ascii="Arial" w:eastAsia="Calibri" w:hAnsi="Arial" w:cs="Arial"/>
          <w:iCs/>
        </w:rPr>
        <w:t>При этом, до даты расторжения настоящего Договора применяются условия, действовавшие до внесения изменений.</w:t>
      </w:r>
    </w:p>
    <w:p w14:paraId="452B646B" w14:textId="030A2ABE" w:rsidR="004C08FD" w:rsidRPr="00A351B7" w:rsidRDefault="004C08FD" w:rsidP="00A351B7">
      <w:pPr>
        <w:tabs>
          <w:tab w:val="left" w:pos="567"/>
        </w:tabs>
        <w:spacing w:after="0" w:line="240" w:lineRule="auto"/>
        <w:ind w:firstLine="567"/>
        <w:contextualSpacing/>
        <w:jc w:val="both"/>
        <w:rPr>
          <w:rFonts w:ascii="Arial" w:eastAsia="Calibri" w:hAnsi="Arial" w:cs="Arial"/>
          <w:iCs/>
          <w:highlight w:val="yellow"/>
        </w:rPr>
      </w:pPr>
      <w:r w:rsidRPr="00A351B7">
        <w:rPr>
          <w:rFonts w:ascii="Arial" w:eastAsia="Calibri" w:hAnsi="Arial" w:cs="Arial"/>
          <w:iCs/>
        </w:rPr>
        <w:t>Стороны признают, что подписание документов/подача сведений посредством использования логина и пароля в ИС, уникального PIN кода, сгенерированного в личном кабинете в ИС, имеет юридическую силу простой электронной подписи, равнозначной собственноручной подписи.</w:t>
      </w:r>
    </w:p>
    <w:p w14:paraId="3057585A" w14:textId="537DFDD1" w:rsidR="00C45382" w:rsidRPr="00A351B7" w:rsidRDefault="00844FBF" w:rsidP="00A351B7">
      <w:pPr>
        <w:tabs>
          <w:tab w:val="left" w:pos="993"/>
        </w:tabs>
        <w:spacing w:after="0" w:line="240" w:lineRule="auto"/>
        <w:ind w:firstLine="567"/>
        <w:jc w:val="both"/>
        <w:rPr>
          <w:rFonts w:ascii="Arial" w:eastAsia="Calibri" w:hAnsi="Arial" w:cs="Arial"/>
          <w:iCs/>
        </w:rPr>
      </w:pPr>
      <w:r w:rsidRPr="00A351B7">
        <w:rPr>
          <w:rFonts w:ascii="Arial" w:hAnsi="Arial" w:cs="Arial"/>
          <w:b/>
          <w:bCs/>
        </w:rPr>
        <w:t>10</w:t>
      </w:r>
      <w:r w:rsidR="00C45382" w:rsidRPr="00A351B7">
        <w:rPr>
          <w:rFonts w:ascii="Arial" w:hAnsi="Arial" w:cs="Arial"/>
          <w:b/>
          <w:bCs/>
        </w:rPr>
        <w:t>.2.</w:t>
      </w:r>
      <w:r w:rsidR="00C45382" w:rsidRPr="00A351B7">
        <w:rPr>
          <w:rFonts w:ascii="Arial" w:hAnsi="Arial" w:cs="Arial"/>
          <w:bCs/>
        </w:rPr>
        <w:t xml:space="preserve"> </w:t>
      </w:r>
      <w:r w:rsidR="00C45382" w:rsidRPr="00A351B7">
        <w:rPr>
          <w:rFonts w:ascii="Arial" w:eastAsia="Calibri" w:hAnsi="Arial" w:cs="Arial"/>
          <w:iCs/>
        </w:rPr>
        <w:t>Настоящий Договор составлен в двух экземплярах, имеющих равную юридическую силу, по одному для каждой Стороны.</w:t>
      </w:r>
    </w:p>
    <w:p w14:paraId="21E54000"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Все изменения и дополнения к Договору действительны только в том случае, если они совершены в письменной форме путем составления единого документа и подписаны уполномоченными представителями обеих Сторон, за исключением условий, изменение которых допускается в одностороннем порядке, определённом настоящим Договором.</w:t>
      </w:r>
    </w:p>
    <w:p w14:paraId="72D50887"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 xml:space="preserve">После подписания настоящего Договора все предшествующие его заключению переговоры, соглашения, переписка и заверения по вопросам, прямо или косвенно касающимся Договора, его заключения, изменения и(или) прекращения, теряют юридическую силу. </w:t>
      </w:r>
    </w:p>
    <w:p w14:paraId="71B51CA6"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lastRenderedPageBreak/>
        <w:t>Стороны подтверждают, что все условия, содержащиеся в настоящем Договоре, являются существенными условиями настоящего Договора, и на момент подписания настоящего Договора Сторонами по ним достигнуто соглашение, урегулированы все разногласия по содержанию настоящего Договора.</w:t>
      </w:r>
    </w:p>
    <w:p w14:paraId="4C190504"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 xml:space="preserve">Стороны обязаны направлять все требования, претензии, уведомления, юридически значимые сообщения и иные сообщения, связанные с исполнением Договора, по адресам, указанным в разделе «Юридические адреса и банковские реквизиты Сторон» Договора и в порядке, установленном настоящим Договором.  </w:t>
      </w:r>
    </w:p>
    <w:p w14:paraId="76E235E7" w14:textId="77777777" w:rsidR="00C45382" w:rsidRPr="00A351B7" w:rsidRDefault="00C45382" w:rsidP="00A351B7">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Стороны не вправе передавать свои права и переводить долги по Договору третьим лицам без письменного согласия другой Стороны. Уступка права (требования), заключение сделки о передаче в залог права (требования) по Договору, сделки факторинга, иной сделки, в результате которой возникает или может возникнуть обременение права (требования) из Договора и (или) иные обременения, касающиеся предмета (части предмета) Договора, Стороной по Договору допускаются только с письменного согласия другой Стороны.</w:t>
      </w:r>
    </w:p>
    <w:p w14:paraId="5F3ADBBF" w14:textId="6D83D039" w:rsidR="00C45382" w:rsidRPr="00A351B7" w:rsidRDefault="00C45382" w:rsidP="00954F5A">
      <w:pPr>
        <w:tabs>
          <w:tab w:val="left" w:pos="993"/>
        </w:tabs>
        <w:spacing w:after="0" w:line="240" w:lineRule="auto"/>
        <w:ind w:firstLine="567"/>
        <w:jc w:val="both"/>
        <w:rPr>
          <w:rFonts w:ascii="Arial" w:eastAsia="Calibri" w:hAnsi="Arial" w:cs="Arial"/>
          <w:iCs/>
        </w:rPr>
      </w:pPr>
      <w:r w:rsidRPr="00A351B7">
        <w:rPr>
          <w:rFonts w:ascii="Arial" w:eastAsia="Calibri" w:hAnsi="Arial" w:cs="Arial"/>
          <w:iCs/>
        </w:rPr>
        <w:t xml:space="preserve">Стороны обязаны сообщать друг другу об изменении своих наименования, местонахождения, адресов, контактной информации и иных реквизитов, в том числе банковских, не позднее 15 (пятнадцати) календарных дней с даты их изменения путем направления другой Стороне соответствующего уведомления о таких изменениях. </w:t>
      </w:r>
      <w:r w:rsidR="00954F5A" w:rsidRPr="00954F5A">
        <w:rPr>
          <w:rFonts w:ascii="Arial" w:eastAsia="Calibri" w:hAnsi="Arial" w:cs="Arial"/>
          <w:iCs/>
        </w:rPr>
        <w:t>Заключение Сторонами дополнительных соглашений к настоящему Договору в указанных случаях не требуется. Порт вносит соответствующие изменения в ИС на основании подтверждающих документов, приложенных Заказчиком к письменному уведомлению в адрес Порта. Сторона, своевременно не уведомившая другую Сторону о таком изменении, несет риск последствий неисполнения данной обязанности.</w:t>
      </w:r>
    </w:p>
    <w:p w14:paraId="700D1FE7" w14:textId="77777777" w:rsidR="004C08FD" w:rsidRPr="00A351B7" w:rsidRDefault="00C45382" w:rsidP="00A351B7">
      <w:pPr>
        <w:tabs>
          <w:tab w:val="left" w:pos="993"/>
        </w:tabs>
        <w:spacing w:after="0" w:line="240" w:lineRule="auto"/>
        <w:ind w:firstLine="567"/>
        <w:jc w:val="both"/>
        <w:rPr>
          <w:rFonts w:ascii="Arial" w:hAnsi="Arial" w:cs="Arial"/>
        </w:rPr>
      </w:pPr>
      <w:r w:rsidRPr="00A351B7">
        <w:rPr>
          <w:rFonts w:ascii="Arial" w:eastAsia="Calibri" w:hAnsi="Arial" w:cs="Arial"/>
          <w:iCs/>
        </w:rPr>
        <w:t>В случаях, не предусмотренных настоящим Договором, Стороны руководствуются действующим законодательством РФ, в том числе, но не исключительно, Правилами оказания услуг по перевалке грузов в морском порту, утвержденными приказом Минтранса России от 9 июля 2014 г. № 182.</w:t>
      </w:r>
    </w:p>
    <w:p w14:paraId="428DC1E0" w14:textId="77777777" w:rsidR="00B93FF5" w:rsidRPr="009171B2" w:rsidRDefault="00B93FF5" w:rsidP="00B93FF5">
      <w:pPr>
        <w:widowControl w:val="0"/>
        <w:autoSpaceDE w:val="0"/>
        <w:autoSpaceDN w:val="0"/>
        <w:adjustRightInd w:val="0"/>
        <w:spacing w:after="0" w:line="240" w:lineRule="auto"/>
        <w:ind w:firstLine="567"/>
        <w:jc w:val="both"/>
        <w:rPr>
          <w:rFonts w:ascii="Arial" w:hAnsi="Arial" w:cs="Arial"/>
          <w:sz w:val="16"/>
          <w:szCs w:val="16"/>
        </w:rPr>
      </w:pPr>
    </w:p>
    <w:p w14:paraId="53538A03" w14:textId="237F137F" w:rsidR="00B93FF5" w:rsidRPr="00713C16" w:rsidRDefault="00B93FF5" w:rsidP="00B93FF5">
      <w:pPr>
        <w:spacing w:after="0" w:line="240" w:lineRule="auto"/>
        <w:ind w:firstLine="567"/>
        <w:jc w:val="center"/>
        <w:rPr>
          <w:rFonts w:ascii="Arial" w:eastAsia="Times New Roman" w:hAnsi="Arial" w:cs="Arial"/>
          <w:b/>
          <w:snapToGrid w:val="0"/>
        </w:rPr>
      </w:pPr>
      <w:r w:rsidRPr="00713C16">
        <w:rPr>
          <w:rFonts w:ascii="Arial" w:eastAsia="Times New Roman" w:hAnsi="Arial" w:cs="Arial"/>
          <w:b/>
          <w:snapToGrid w:val="0"/>
        </w:rPr>
        <w:t>1</w:t>
      </w:r>
      <w:r w:rsidR="00844FBF" w:rsidRPr="00A351B7">
        <w:rPr>
          <w:rFonts w:ascii="Arial" w:eastAsia="Times New Roman" w:hAnsi="Arial" w:cs="Arial"/>
          <w:b/>
          <w:snapToGrid w:val="0"/>
        </w:rPr>
        <w:t>1</w:t>
      </w:r>
      <w:r w:rsidRPr="00713C16">
        <w:rPr>
          <w:rFonts w:ascii="Arial" w:eastAsia="Times New Roman" w:hAnsi="Arial" w:cs="Arial"/>
          <w:b/>
          <w:snapToGrid w:val="0"/>
        </w:rPr>
        <w:t>. ЮРИДИЧЕСКИЕ АДРЕСА И БАНКОВСКИЕ РЕКВИЗИТЫ СТОРОН:</w:t>
      </w:r>
    </w:p>
    <w:p w14:paraId="46E2748C" w14:textId="77777777" w:rsidR="00B93FF5" w:rsidRPr="00713C16" w:rsidRDefault="00B93FF5" w:rsidP="00B93FF5">
      <w:pPr>
        <w:spacing w:after="0" w:line="240" w:lineRule="auto"/>
        <w:ind w:firstLine="567"/>
        <w:jc w:val="center"/>
        <w:rPr>
          <w:rFonts w:ascii="Arial" w:eastAsia="Times New Roman" w:hAnsi="Arial" w:cs="Arial"/>
          <w:b/>
          <w:snapToGrid w:val="0"/>
        </w:rPr>
      </w:pPr>
    </w:p>
    <w:tbl>
      <w:tblPr>
        <w:tblW w:w="10065" w:type="dxa"/>
        <w:tblInd w:w="108" w:type="dxa"/>
        <w:tblLook w:val="0000" w:firstRow="0" w:lastRow="0" w:firstColumn="0" w:lastColumn="0" w:noHBand="0" w:noVBand="0"/>
      </w:tblPr>
      <w:tblGrid>
        <w:gridCol w:w="4680"/>
        <w:gridCol w:w="5385"/>
      </w:tblGrid>
      <w:tr w:rsidR="00B93FF5" w:rsidRPr="00713C16" w14:paraId="4D419C03" w14:textId="77777777" w:rsidTr="00721C07">
        <w:trPr>
          <w:trHeight w:val="92"/>
        </w:trPr>
        <w:tc>
          <w:tcPr>
            <w:tcW w:w="4680" w:type="dxa"/>
          </w:tcPr>
          <w:p w14:paraId="789E086E" w14:textId="77777777" w:rsidR="00B93FF5" w:rsidRPr="00713C16" w:rsidRDefault="00B93FF5" w:rsidP="00B93FF5">
            <w:pPr>
              <w:spacing w:after="0" w:line="240" w:lineRule="auto"/>
              <w:rPr>
                <w:rFonts w:ascii="Arial" w:eastAsia="Times New Roman" w:hAnsi="Arial" w:cs="Arial"/>
                <w:b/>
                <w:bCs/>
                <w:lang w:eastAsia="ru-RU"/>
              </w:rPr>
            </w:pPr>
            <w:r w:rsidRPr="00713C16">
              <w:rPr>
                <w:rFonts w:ascii="Arial" w:eastAsia="Times New Roman" w:hAnsi="Arial" w:cs="Arial"/>
                <w:b/>
                <w:bCs/>
                <w:lang w:eastAsia="ru-RU"/>
              </w:rPr>
              <w:t>ЗАКАЗЧИК:</w:t>
            </w:r>
          </w:p>
          <w:p w14:paraId="0CBDCCB5" w14:textId="77777777" w:rsidR="0090569E" w:rsidRPr="00713C16" w:rsidRDefault="0090569E" w:rsidP="0090569E">
            <w:pPr>
              <w:spacing w:after="0" w:line="240" w:lineRule="auto"/>
              <w:contextualSpacing/>
              <w:rPr>
                <w:rFonts w:ascii="Arial" w:eastAsia="Times New Roman" w:hAnsi="Arial" w:cs="Arial"/>
                <w:lang w:eastAsia="ru-RU"/>
              </w:rPr>
            </w:pPr>
            <w:r>
              <w:rPr>
                <w:rFonts w:ascii="Arial" w:eastAsia="Times New Roman" w:hAnsi="Arial" w:cs="Arial"/>
                <w:b/>
                <w:bCs/>
                <w:lang w:eastAsia="ru-RU"/>
              </w:rPr>
              <w:t>_____</w:t>
            </w:r>
            <w:r w:rsidRPr="00713C16">
              <w:rPr>
                <w:rFonts w:ascii="Arial" w:eastAsia="Times New Roman" w:hAnsi="Arial" w:cs="Arial"/>
                <w:b/>
                <w:bCs/>
                <w:lang w:eastAsia="ru-RU"/>
              </w:rPr>
              <w:t xml:space="preserve"> «</w:t>
            </w:r>
            <w:r>
              <w:rPr>
                <w:rFonts w:ascii="Arial" w:eastAsia="Times New Roman" w:hAnsi="Arial" w:cs="Arial"/>
                <w:b/>
                <w:lang w:eastAsia="ru-RU"/>
              </w:rPr>
              <w:t>____________________</w:t>
            </w:r>
            <w:r w:rsidRPr="00713C16">
              <w:rPr>
                <w:rFonts w:ascii="Arial" w:eastAsia="Times New Roman" w:hAnsi="Arial" w:cs="Arial"/>
                <w:b/>
                <w:bCs/>
                <w:lang w:eastAsia="ru-RU"/>
              </w:rPr>
              <w:t xml:space="preserve">» </w:t>
            </w:r>
          </w:p>
          <w:p w14:paraId="6862F9F1" w14:textId="77777777" w:rsidR="0090569E" w:rsidRPr="00713C16" w:rsidRDefault="0090569E" w:rsidP="0090569E">
            <w:pPr>
              <w:spacing w:after="0" w:line="240" w:lineRule="auto"/>
              <w:rPr>
                <w:rFonts w:ascii="Arial" w:hAnsi="Arial" w:cs="Arial"/>
              </w:rPr>
            </w:pPr>
            <w:r w:rsidRPr="00713C16">
              <w:rPr>
                <w:rFonts w:ascii="Arial" w:hAnsi="Arial" w:cs="Arial"/>
              </w:rPr>
              <w:t>ИНН _______ КПП _______</w:t>
            </w:r>
          </w:p>
          <w:p w14:paraId="381B899D" w14:textId="77777777" w:rsidR="0090569E" w:rsidRPr="00713C16" w:rsidRDefault="0090569E" w:rsidP="0090569E">
            <w:pPr>
              <w:spacing w:after="0" w:line="240" w:lineRule="auto"/>
              <w:rPr>
                <w:rFonts w:ascii="Arial" w:hAnsi="Arial" w:cs="Arial"/>
              </w:rPr>
            </w:pPr>
            <w:r w:rsidRPr="00713C16">
              <w:rPr>
                <w:rFonts w:ascii="Arial" w:hAnsi="Arial" w:cs="Arial"/>
              </w:rPr>
              <w:t>адрес местонахождения:</w:t>
            </w:r>
          </w:p>
          <w:p w14:paraId="137B1791" w14:textId="77777777" w:rsidR="0090569E" w:rsidRPr="00713C16" w:rsidRDefault="0090569E" w:rsidP="0090569E">
            <w:pPr>
              <w:spacing w:after="0" w:line="240" w:lineRule="auto"/>
              <w:rPr>
                <w:rFonts w:ascii="Arial" w:hAnsi="Arial" w:cs="Arial"/>
              </w:rPr>
            </w:pPr>
            <w:r w:rsidRPr="00713C16">
              <w:rPr>
                <w:rFonts w:ascii="Arial" w:hAnsi="Arial" w:cs="Arial"/>
              </w:rPr>
              <w:t>почтовый адрес:</w:t>
            </w:r>
          </w:p>
          <w:p w14:paraId="7443CCBF" w14:textId="77777777" w:rsidR="0090569E" w:rsidRPr="00713C16" w:rsidRDefault="0090569E" w:rsidP="0090569E">
            <w:pPr>
              <w:spacing w:after="0" w:line="240" w:lineRule="auto"/>
              <w:rPr>
                <w:rFonts w:ascii="Arial" w:eastAsia="Calibri" w:hAnsi="Arial" w:cs="Arial"/>
              </w:rPr>
            </w:pPr>
            <w:r w:rsidRPr="00713C16">
              <w:rPr>
                <w:rFonts w:ascii="Arial" w:hAnsi="Arial" w:cs="Arial"/>
              </w:rPr>
              <w:t xml:space="preserve">тел.: </w:t>
            </w:r>
            <w:r>
              <w:rPr>
                <w:rFonts w:ascii="Arial" w:hAnsi="Arial" w:cs="Arial"/>
              </w:rPr>
              <w:t>_</w:t>
            </w:r>
            <w:r w:rsidRPr="00713C16">
              <w:rPr>
                <w:rFonts w:ascii="Arial" w:hAnsi="Arial" w:cs="Arial"/>
              </w:rPr>
              <w:t xml:space="preserve"> (___) ____________</w:t>
            </w:r>
          </w:p>
          <w:p w14:paraId="6812A8A1" w14:textId="77777777" w:rsidR="0090569E" w:rsidRPr="00713C16" w:rsidRDefault="0090569E" w:rsidP="0090569E">
            <w:pPr>
              <w:autoSpaceDE w:val="0"/>
              <w:autoSpaceDN w:val="0"/>
              <w:adjustRightInd w:val="0"/>
              <w:spacing w:after="0" w:line="240" w:lineRule="auto"/>
              <w:rPr>
                <w:rFonts w:ascii="Arial" w:hAnsi="Arial" w:cs="Arial"/>
              </w:rPr>
            </w:pPr>
            <w:r w:rsidRPr="00713C16">
              <w:rPr>
                <w:rFonts w:ascii="Arial" w:hAnsi="Arial" w:cs="Arial"/>
                <w:lang w:val="en-US"/>
              </w:rPr>
              <w:t>e</w:t>
            </w:r>
            <w:r w:rsidRPr="00713C16">
              <w:rPr>
                <w:rFonts w:ascii="Arial" w:hAnsi="Arial" w:cs="Arial"/>
              </w:rPr>
              <w:t>-</w:t>
            </w:r>
            <w:r w:rsidRPr="00713C16">
              <w:rPr>
                <w:rFonts w:ascii="Arial" w:hAnsi="Arial" w:cs="Arial"/>
                <w:lang w:val="en-US"/>
              </w:rPr>
              <w:t>mail</w:t>
            </w:r>
            <w:r w:rsidRPr="00713C16">
              <w:rPr>
                <w:rFonts w:ascii="Arial" w:hAnsi="Arial" w:cs="Arial"/>
              </w:rPr>
              <w:t>: _________________</w:t>
            </w:r>
          </w:p>
          <w:p w14:paraId="4EA5D8C6" w14:textId="2EDC2266" w:rsidR="009F11FA" w:rsidRPr="0090569E" w:rsidRDefault="0090569E" w:rsidP="0090569E">
            <w:pPr>
              <w:autoSpaceDE w:val="0"/>
              <w:autoSpaceDN w:val="0"/>
              <w:adjustRightInd w:val="0"/>
              <w:spacing w:after="0" w:line="240" w:lineRule="auto"/>
              <w:rPr>
                <w:rFonts w:ascii="Arial" w:hAnsi="Arial" w:cs="Arial"/>
              </w:rPr>
            </w:pPr>
            <w:r w:rsidRPr="00713C16">
              <w:rPr>
                <w:rFonts w:ascii="Arial" w:hAnsi="Arial" w:cs="Arial"/>
              </w:rPr>
              <w:t xml:space="preserve"> </w:t>
            </w:r>
          </w:p>
          <w:p w14:paraId="665554DB" w14:textId="77777777" w:rsidR="009F11FA" w:rsidRPr="0090569E" w:rsidRDefault="009F11FA" w:rsidP="009F11FA">
            <w:pPr>
              <w:spacing w:after="0" w:line="240" w:lineRule="auto"/>
              <w:jc w:val="both"/>
              <w:rPr>
                <w:rFonts w:ascii="Arial" w:eastAsia="MS Mincho" w:hAnsi="Arial" w:cs="Arial"/>
                <w:b/>
                <w:lang w:eastAsia="ja-JP"/>
              </w:rPr>
            </w:pPr>
          </w:p>
          <w:p w14:paraId="1D580947" w14:textId="77777777" w:rsidR="009F11FA" w:rsidRPr="0090569E" w:rsidRDefault="009F11FA" w:rsidP="009F11FA">
            <w:pPr>
              <w:spacing w:after="0" w:line="240" w:lineRule="auto"/>
              <w:jc w:val="both"/>
              <w:rPr>
                <w:rFonts w:ascii="Arial" w:eastAsia="MS Mincho" w:hAnsi="Arial" w:cs="Arial"/>
                <w:b/>
                <w:lang w:eastAsia="ja-JP"/>
              </w:rPr>
            </w:pPr>
          </w:p>
          <w:p w14:paraId="31B7797F" w14:textId="77777777" w:rsidR="009F11FA" w:rsidRPr="0090569E" w:rsidRDefault="009F11FA" w:rsidP="009F11FA">
            <w:pPr>
              <w:spacing w:after="0" w:line="240" w:lineRule="auto"/>
              <w:jc w:val="both"/>
              <w:rPr>
                <w:rFonts w:ascii="Arial" w:eastAsia="MS Mincho" w:hAnsi="Arial" w:cs="Arial"/>
                <w:b/>
                <w:lang w:eastAsia="ja-JP"/>
              </w:rPr>
            </w:pPr>
          </w:p>
          <w:p w14:paraId="5991973B" w14:textId="77777777" w:rsidR="0090569E" w:rsidRPr="00713C16" w:rsidRDefault="0090569E" w:rsidP="0090569E">
            <w:pPr>
              <w:spacing w:after="0" w:line="240" w:lineRule="auto"/>
              <w:jc w:val="both"/>
              <w:rPr>
                <w:rFonts w:ascii="Arial" w:eastAsia="MS Mincho" w:hAnsi="Arial" w:cs="Arial"/>
                <w:b/>
                <w:lang w:eastAsia="ja-JP"/>
              </w:rPr>
            </w:pPr>
            <w:r w:rsidRPr="00713C16">
              <w:rPr>
                <w:rFonts w:ascii="Arial" w:eastAsia="MS Mincho" w:hAnsi="Arial" w:cs="Arial"/>
                <w:b/>
                <w:lang w:eastAsia="ja-JP"/>
              </w:rPr>
              <w:t>Банковские реквизиты:</w:t>
            </w:r>
          </w:p>
          <w:p w14:paraId="41639C62" w14:textId="77777777" w:rsidR="0090569E" w:rsidRPr="00713C16" w:rsidRDefault="0090569E" w:rsidP="0090569E">
            <w:pPr>
              <w:spacing w:after="0" w:line="240" w:lineRule="auto"/>
              <w:rPr>
                <w:rFonts w:ascii="Arial" w:eastAsia="Calibri" w:hAnsi="Arial" w:cs="Arial"/>
              </w:rPr>
            </w:pPr>
            <w:r w:rsidRPr="00713C16">
              <w:rPr>
                <w:rFonts w:ascii="Arial" w:hAnsi="Arial" w:cs="Arial"/>
              </w:rPr>
              <w:t>БАНК</w:t>
            </w:r>
          </w:p>
          <w:p w14:paraId="25732F4C" w14:textId="77777777" w:rsidR="0090569E" w:rsidRPr="00713C16" w:rsidRDefault="0090569E" w:rsidP="0090569E">
            <w:pPr>
              <w:spacing w:after="0" w:line="240" w:lineRule="auto"/>
              <w:rPr>
                <w:rFonts w:ascii="Arial" w:hAnsi="Arial" w:cs="Arial"/>
              </w:rPr>
            </w:pPr>
            <w:r w:rsidRPr="00713C16">
              <w:rPr>
                <w:rFonts w:ascii="Arial" w:hAnsi="Arial" w:cs="Arial"/>
                <w:bCs/>
              </w:rPr>
              <w:t xml:space="preserve">р/с </w:t>
            </w:r>
          </w:p>
          <w:p w14:paraId="4EEA4C54" w14:textId="77777777" w:rsidR="0090569E" w:rsidRPr="00713C16" w:rsidRDefault="0090569E" w:rsidP="0090569E">
            <w:pPr>
              <w:spacing w:after="0" w:line="240" w:lineRule="auto"/>
              <w:rPr>
                <w:rFonts w:ascii="Arial" w:hAnsi="Arial" w:cs="Arial"/>
              </w:rPr>
            </w:pPr>
            <w:r w:rsidRPr="00713C16">
              <w:rPr>
                <w:rFonts w:ascii="Arial" w:hAnsi="Arial" w:cs="Arial"/>
              </w:rPr>
              <w:t xml:space="preserve">к/с </w:t>
            </w:r>
          </w:p>
          <w:p w14:paraId="1600AB05" w14:textId="0D7F0491" w:rsidR="009F11FA" w:rsidRPr="009F11FA" w:rsidRDefault="0090569E" w:rsidP="0090569E">
            <w:pPr>
              <w:autoSpaceDE w:val="0"/>
              <w:autoSpaceDN w:val="0"/>
              <w:adjustRightInd w:val="0"/>
              <w:spacing w:after="0" w:line="240" w:lineRule="auto"/>
              <w:rPr>
                <w:rFonts w:ascii="Arial" w:hAnsi="Arial" w:cs="Arial"/>
              </w:rPr>
            </w:pPr>
            <w:r w:rsidRPr="00713C16">
              <w:rPr>
                <w:rFonts w:ascii="Arial" w:hAnsi="Arial" w:cs="Arial"/>
              </w:rPr>
              <w:t>БИК</w:t>
            </w:r>
          </w:p>
        </w:tc>
        <w:tc>
          <w:tcPr>
            <w:tcW w:w="5385" w:type="dxa"/>
          </w:tcPr>
          <w:p w14:paraId="32AD966A" w14:textId="77777777" w:rsidR="00B93FF5" w:rsidRPr="00713C16" w:rsidRDefault="00B93FF5" w:rsidP="00B93FF5">
            <w:pPr>
              <w:spacing w:after="0" w:line="240" w:lineRule="auto"/>
              <w:rPr>
                <w:rFonts w:ascii="Arial" w:eastAsia="Times New Roman" w:hAnsi="Arial" w:cs="Arial"/>
                <w:b/>
                <w:bCs/>
                <w:lang w:eastAsia="ru-RU"/>
              </w:rPr>
            </w:pPr>
            <w:r w:rsidRPr="00713C16">
              <w:rPr>
                <w:rFonts w:ascii="Arial" w:eastAsia="Times New Roman" w:hAnsi="Arial" w:cs="Arial"/>
                <w:b/>
                <w:bCs/>
                <w:lang w:eastAsia="ru-RU"/>
              </w:rPr>
              <w:t>ПОРТ:</w:t>
            </w:r>
          </w:p>
          <w:p w14:paraId="487031CE" w14:textId="77777777" w:rsidR="00B93FF5" w:rsidRPr="00713C16" w:rsidRDefault="00B93FF5" w:rsidP="00B93FF5">
            <w:pPr>
              <w:spacing w:after="0" w:line="240" w:lineRule="auto"/>
              <w:rPr>
                <w:rFonts w:ascii="Arial" w:hAnsi="Arial" w:cs="Arial"/>
                <w:b/>
              </w:rPr>
            </w:pPr>
            <w:r w:rsidRPr="00713C16">
              <w:rPr>
                <w:rFonts w:ascii="Arial" w:hAnsi="Arial" w:cs="Arial"/>
                <w:b/>
              </w:rPr>
              <w:t>ПАО «ВМТП»</w:t>
            </w:r>
          </w:p>
          <w:p w14:paraId="133388C0" w14:textId="77777777" w:rsidR="00B93FF5" w:rsidRPr="00713C16" w:rsidRDefault="00B93FF5" w:rsidP="00B93FF5">
            <w:pPr>
              <w:spacing w:after="0" w:line="240" w:lineRule="auto"/>
              <w:rPr>
                <w:rFonts w:ascii="Arial" w:eastAsia="Times New Roman" w:hAnsi="Arial" w:cs="Arial"/>
                <w:lang w:eastAsia="ru-RU"/>
              </w:rPr>
            </w:pPr>
            <w:r w:rsidRPr="00713C16">
              <w:rPr>
                <w:rFonts w:ascii="Arial" w:eastAsia="Times New Roman" w:hAnsi="Arial" w:cs="Arial"/>
                <w:lang w:eastAsia="ru-RU"/>
              </w:rPr>
              <w:t>ИНН 2504000204 КПП 254001001</w:t>
            </w:r>
          </w:p>
          <w:p w14:paraId="3B11EA38" w14:textId="77777777" w:rsidR="00B93FF5" w:rsidRPr="00713C16" w:rsidRDefault="00B93FF5" w:rsidP="00B93FF5">
            <w:pPr>
              <w:spacing w:after="0" w:line="240" w:lineRule="auto"/>
              <w:rPr>
                <w:rFonts w:ascii="Arial" w:eastAsia="Times New Roman" w:hAnsi="Arial" w:cs="Arial"/>
                <w:lang w:eastAsia="ru-RU"/>
              </w:rPr>
            </w:pPr>
            <w:r w:rsidRPr="00713C16">
              <w:rPr>
                <w:rFonts w:ascii="Arial" w:eastAsia="Times New Roman" w:hAnsi="Arial" w:cs="Arial"/>
                <w:lang w:eastAsia="ru-RU"/>
              </w:rPr>
              <w:t>690065, г. Владивосток, ул. Стрельникова, 9</w:t>
            </w:r>
          </w:p>
          <w:p w14:paraId="39533039" w14:textId="77777777" w:rsidR="00B93FF5" w:rsidRPr="00713C16" w:rsidRDefault="00B93FF5" w:rsidP="00B93FF5">
            <w:pPr>
              <w:spacing w:after="0" w:line="240" w:lineRule="auto"/>
              <w:rPr>
                <w:rFonts w:ascii="Arial" w:hAnsi="Arial" w:cs="Arial"/>
              </w:rPr>
            </w:pPr>
            <w:r w:rsidRPr="00713C16">
              <w:rPr>
                <w:rFonts w:ascii="Arial" w:hAnsi="Arial" w:cs="Arial"/>
              </w:rPr>
              <w:t>тел.: 8-800-770-0070 факс: (423) 2495-276</w:t>
            </w:r>
          </w:p>
          <w:p w14:paraId="476DD84B" w14:textId="3975526B" w:rsidR="00B93FF5" w:rsidRPr="00A12E20" w:rsidRDefault="00B93FF5" w:rsidP="00B93FF5">
            <w:pPr>
              <w:spacing w:after="0" w:line="240" w:lineRule="auto"/>
              <w:rPr>
                <w:rFonts w:ascii="Arial" w:eastAsia="Times New Roman" w:hAnsi="Arial" w:cs="Arial"/>
                <w:lang w:val="en-US" w:eastAsia="ru-RU"/>
              </w:rPr>
            </w:pPr>
            <w:r w:rsidRPr="00713C16">
              <w:rPr>
                <w:rFonts w:ascii="Arial" w:eastAsia="Times New Roman" w:hAnsi="Arial" w:cs="Arial"/>
                <w:lang w:val="en-US" w:eastAsia="ru-RU"/>
              </w:rPr>
              <w:t>e</w:t>
            </w:r>
            <w:r w:rsidRPr="00A12E20">
              <w:rPr>
                <w:rFonts w:ascii="Arial" w:hAnsi="Arial"/>
                <w:lang w:val="en-US"/>
              </w:rPr>
              <w:t>-</w:t>
            </w:r>
            <w:r w:rsidRPr="00713C16">
              <w:rPr>
                <w:rFonts w:ascii="Arial" w:eastAsia="Times New Roman" w:hAnsi="Arial" w:cs="Arial"/>
                <w:lang w:val="en-US" w:eastAsia="ru-RU"/>
              </w:rPr>
              <w:t>mail</w:t>
            </w:r>
            <w:r w:rsidRPr="00A12E20">
              <w:rPr>
                <w:rFonts w:ascii="Arial" w:hAnsi="Arial"/>
                <w:lang w:val="en-US"/>
              </w:rPr>
              <w:t xml:space="preserve">: </w:t>
            </w:r>
            <w:hyperlink r:id="rId18" w:history="1">
              <w:r w:rsidR="00A351B7" w:rsidRPr="00621CF2">
                <w:rPr>
                  <w:rStyle w:val="aa"/>
                  <w:rFonts w:ascii="Arial" w:eastAsia="Times New Roman" w:hAnsi="Arial" w:cs="Arial"/>
                  <w:lang w:val="en-US" w:eastAsia="ru-RU"/>
                </w:rPr>
                <w:t>vmtp</w:t>
              </w:r>
              <w:r w:rsidR="00A351B7" w:rsidRPr="00A12E20">
                <w:rPr>
                  <w:rStyle w:val="aa"/>
                  <w:rFonts w:ascii="Arial" w:hAnsi="Arial"/>
                  <w:lang w:val="en-US"/>
                </w:rPr>
                <w:t>-</w:t>
              </w:r>
              <w:r w:rsidR="00A351B7" w:rsidRPr="00621CF2">
                <w:rPr>
                  <w:rStyle w:val="aa"/>
                  <w:rFonts w:ascii="Arial" w:eastAsia="Times New Roman" w:hAnsi="Arial" w:cs="Arial"/>
                  <w:lang w:val="en-US" w:eastAsia="ru-RU"/>
                </w:rPr>
                <w:t>info</w:t>
              </w:r>
              <w:r w:rsidR="00A351B7" w:rsidRPr="00A12E20">
                <w:rPr>
                  <w:rStyle w:val="aa"/>
                  <w:rFonts w:ascii="Arial" w:hAnsi="Arial"/>
                  <w:lang w:val="en-US"/>
                </w:rPr>
                <w:t>@</w:t>
              </w:r>
              <w:r w:rsidR="00A351B7" w:rsidRPr="00621CF2">
                <w:rPr>
                  <w:rStyle w:val="aa"/>
                  <w:rFonts w:ascii="Arial" w:eastAsia="Times New Roman" w:hAnsi="Arial" w:cs="Arial"/>
                  <w:lang w:val="en-US" w:eastAsia="ru-RU"/>
                </w:rPr>
                <w:t>fesco</w:t>
              </w:r>
              <w:r w:rsidR="00A351B7" w:rsidRPr="00A12E20">
                <w:rPr>
                  <w:rStyle w:val="aa"/>
                  <w:rFonts w:ascii="Arial" w:hAnsi="Arial"/>
                  <w:lang w:val="en-US"/>
                </w:rPr>
                <w:t>.</w:t>
              </w:r>
              <w:r w:rsidR="00A351B7" w:rsidRPr="00621CF2">
                <w:rPr>
                  <w:rStyle w:val="aa"/>
                  <w:rFonts w:ascii="Arial" w:eastAsia="Times New Roman" w:hAnsi="Arial" w:cs="Arial"/>
                  <w:lang w:val="en-US" w:eastAsia="ru-RU"/>
                </w:rPr>
                <w:t>com</w:t>
              </w:r>
            </w:hyperlink>
            <w:r w:rsidRPr="00A12E20">
              <w:rPr>
                <w:rFonts w:ascii="Arial" w:hAnsi="Arial"/>
                <w:lang w:val="en-US"/>
              </w:rPr>
              <w:t>,</w:t>
            </w:r>
          </w:p>
          <w:p w14:paraId="138CFA81" w14:textId="77777777" w:rsidR="00A351B7" w:rsidRDefault="00A351B7" w:rsidP="00B93FF5">
            <w:pPr>
              <w:spacing w:after="0" w:line="240" w:lineRule="auto"/>
              <w:rPr>
                <w:rFonts w:ascii="Arial" w:eastAsia="Times New Roman" w:hAnsi="Arial" w:cs="Arial"/>
                <w:lang w:eastAsia="ru-RU"/>
              </w:rPr>
            </w:pPr>
            <w:r>
              <w:rPr>
                <w:rFonts w:ascii="Arial" w:eastAsia="Times New Roman" w:hAnsi="Arial" w:cs="Arial"/>
                <w:lang w:eastAsia="ru-RU"/>
              </w:rPr>
              <w:t xml:space="preserve">Коммерческий департамент: </w:t>
            </w:r>
          </w:p>
          <w:p w14:paraId="5B307954" w14:textId="2D899E5C" w:rsidR="00B93FF5" w:rsidRPr="00713C16" w:rsidRDefault="009558AC" w:rsidP="00B93FF5">
            <w:pPr>
              <w:spacing w:after="0" w:line="240" w:lineRule="auto"/>
              <w:rPr>
                <w:rFonts w:ascii="Arial" w:eastAsia="Times New Roman" w:hAnsi="Arial" w:cs="Arial"/>
                <w:lang w:eastAsia="ru-RU"/>
              </w:rPr>
            </w:pPr>
            <w:hyperlink r:id="rId19" w:history="1">
              <w:r w:rsidR="00A351B7" w:rsidRPr="00621CF2">
                <w:rPr>
                  <w:rStyle w:val="aa"/>
                  <w:rFonts w:ascii="Arial" w:eastAsia="Times New Roman" w:hAnsi="Arial" w:cs="Arial"/>
                  <w:lang w:val="en-US" w:eastAsia="ru-RU"/>
                </w:rPr>
                <w:t>vld</w:t>
              </w:r>
              <w:r w:rsidR="00A351B7" w:rsidRPr="00621CF2">
                <w:rPr>
                  <w:rStyle w:val="aa"/>
                  <w:rFonts w:ascii="Arial" w:eastAsia="Times New Roman" w:hAnsi="Arial" w:cs="Arial"/>
                  <w:lang w:eastAsia="ru-RU"/>
                </w:rPr>
                <w:t>-</w:t>
              </w:r>
              <w:r w:rsidR="00A351B7" w:rsidRPr="00621CF2">
                <w:rPr>
                  <w:rStyle w:val="aa"/>
                  <w:rFonts w:ascii="Arial" w:eastAsia="Times New Roman" w:hAnsi="Arial" w:cs="Arial"/>
                  <w:lang w:val="en-US" w:eastAsia="ru-RU"/>
                </w:rPr>
                <w:t>vmtp</w:t>
              </w:r>
              <w:r w:rsidR="00A351B7" w:rsidRPr="00621CF2">
                <w:rPr>
                  <w:rStyle w:val="aa"/>
                  <w:rFonts w:ascii="Arial" w:eastAsia="Times New Roman" w:hAnsi="Arial" w:cs="Arial"/>
                  <w:lang w:eastAsia="ru-RU"/>
                </w:rPr>
                <w:t>-</w:t>
              </w:r>
              <w:r w:rsidR="00A351B7" w:rsidRPr="00621CF2">
                <w:rPr>
                  <w:rStyle w:val="aa"/>
                  <w:rFonts w:ascii="Arial" w:eastAsia="Times New Roman" w:hAnsi="Arial" w:cs="Arial"/>
                  <w:lang w:val="en-US" w:eastAsia="ru-RU"/>
                </w:rPr>
                <w:t>commercial</w:t>
              </w:r>
              <w:r w:rsidR="00A351B7" w:rsidRPr="00621CF2">
                <w:rPr>
                  <w:rStyle w:val="aa"/>
                  <w:rFonts w:ascii="Arial" w:eastAsia="Times New Roman" w:hAnsi="Arial" w:cs="Arial"/>
                  <w:lang w:eastAsia="ru-RU"/>
                </w:rPr>
                <w:t>@</w:t>
              </w:r>
              <w:r w:rsidR="00A351B7" w:rsidRPr="00621CF2">
                <w:rPr>
                  <w:rStyle w:val="aa"/>
                  <w:rFonts w:ascii="Arial" w:eastAsia="Times New Roman" w:hAnsi="Arial" w:cs="Arial"/>
                  <w:lang w:val="en-US" w:eastAsia="ru-RU"/>
                </w:rPr>
                <w:t>fesco</w:t>
              </w:r>
              <w:r w:rsidR="00A351B7" w:rsidRPr="00621CF2">
                <w:rPr>
                  <w:rStyle w:val="aa"/>
                  <w:rFonts w:ascii="Arial" w:eastAsia="Times New Roman" w:hAnsi="Arial" w:cs="Arial"/>
                  <w:lang w:eastAsia="ru-RU"/>
                </w:rPr>
                <w:t>.</w:t>
              </w:r>
              <w:r w:rsidR="00A351B7" w:rsidRPr="00621CF2">
                <w:rPr>
                  <w:rStyle w:val="aa"/>
                  <w:rFonts w:ascii="Arial" w:eastAsia="Times New Roman" w:hAnsi="Arial" w:cs="Arial"/>
                  <w:lang w:val="en-US" w:eastAsia="ru-RU"/>
                </w:rPr>
                <w:t>com</w:t>
              </w:r>
            </w:hyperlink>
            <w:r w:rsidR="00B93FF5" w:rsidRPr="00713C16">
              <w:rPr>
                <w:rFonts w:ascii="Arial" w:eastAsia="Times New Roman" w:hAnsi="Arial" w:cs="Arial"/>
                <w:lang w:eastAsia="ru-RU"/>
              </w:rPr>
              <w:t>,</w:t>
            </w:r>
          </w:p>
          <w:p w14:paraId="1D14F5F7" w14:textId="77777777" w:rsidR="00E84898" w:rsidRPr="004C1D6A" w:rsidRDefault="00E84898" w:rsidP="00E84898">
            <w:pPr>
              <w:spacing w:after="0" w:line="240" w:lineRule="auto"/>
              <w:rPr>
                <w:rFonts w:ascii="Arial" w:eastAsia="Times New Roman" w:hAnsi="Arial" w:cs="Arial"/>
                <w:lang w:eastAsia="ru-RU"/>
              </w:rPr>
            </w:pPr>
            <w:r w:rsidRPr="004C1D6A">
              <w:rPr>
                <w:rFonts w:ascii="Arial" w:eastAsia="Times New Roman" w:hAnsi="Arial" w:cs="Arial"/>
                <w:lang w:eastAsia="ru-RU"/>
              </w:rPr>
              <w:t xml:space="preserve">Отдел контейнерных грузов: </w:t>
            </w:r>
            <w:hyperlink r:id="rId20" w:history="1">
              <w:r w:rsidRPr="004C1D6A">
                <w:rPr>
                  <w:rStyle w:val="aa"/>
                  <w:rFonts w:ascii="Arial" w:eastAsia="Times New Roman" w:hAnsi="Arial" w:cs="Arial"/>
                  <w:lang w:eastAsia="ru-RU"/>
                </w:rPr>
                <w:t>box@fesco.com</w:t>
              </w:r>
            </w:hyperlink>
            <w:r w:rsidRPr="004C1D6A">
              <w:rPr>
                <w:rFonts w:ascii="Arial" w:eastAsia="Times New Roman" w:hAnsi="Arial" w:cs="Arial"/>
                <w:lang w:eastAsia="ru-RU"/>
              </w:rPr>
              <w:t xml:space="preserve"> </w:t>
            </w:r>
          </w:p>
          <w:p w14:paraId="482CB3DC" w14:textId="77777777" w:rsidR="00E84898" w:rsidRPr="004C1D6A" w:rsidRDefault="00E84898" w:rsidP="00E84898">
            <w:pPr>
              <w:spacing w:after="0" w:line="240" w:lineRule="auto"/>
              <w:rPr>
                <w:rFonts w:ascii="Arial" w:eastAsia="Times New Roman" w:hAnsi="Arial" w:cs="Arial"/>
                <w:lang w:eastAsia="ru-RU"/>
              </w:rPr>
            </w:pPr>
            <w:r w:rsidRPr="004C1D6A">
              <w:rPr>
                <w:rFonts w:ascii="Arial" w:eastAsia="Times New Roman" w:hAnsi="Arial" w:cs="Arial"/>
                <w:lang w:eastAsia="ru-RU"/>
              </w:rPr>
              <w:t xml:space="preserve">Грузовой отдел: </w:t>
            </w:r>
            <w:hyperlink r:id="rId21" w:history="1">
              <w:r w:rsidRPr="004C1D6A">
                <w:rPr>
                  <w:rStyle w:val="aa"/>
                  <w:rFonts w:ascii="Arial" w:eastAsia="Times New Roman" w:hAnsi="Arial" w:cs="Arial"/>
                  <w:lang w:eastAsia="ru-RU"/>
                </w:rPr>
                <w:t>gruz@fesco.com</w:t>
              </w:r>
            </w:hyperlink>
            <w:r w:rsidRPr="004C1D6A">
              <w:rPr>
                <w:rFonts w:ascii="Arial" w:eastAsia="Times New Roman" w:hAnsi="Arial" w:cs="Arial"/>
                <w:lang w:eastAsia="ru-RU"/>
              </w:rPr>
              <w:t xml:space="preserve"> </w:t>
            </w:r>
          </w:p>
          <w:p w14:paraId="75FCE26C" w14:textId="77777777" w:rsidR="00E84898" w:rsidRDefault="00E84898" w:rsidP="00E84898">
            <w:pPr>
              <w:spacing w:after="0" w:line="240" w:lineRule="auto"/>
              <w:rPr>
                <w:rFonts w:ascii="Arial" w:eastAsia="Times New Roman" w:hAnsi="Arial" w:cs="Arial"/>
                <w:lang w:eastAsia="ru-RU"/>
              </w:rPr>
            </w:pPr>
            <w:r w:rsidRPr="004C1D6A">
              <w:rPr>
                <w:rFonts w:ascii="Arial" w:eastAsia="Times New Roman" w:hAnsi="Arial" w:cs="Arial"/>
                <w:lang w:eastAsia="ru-RU"/>
              </w:rPr>
              <w:t xml:space="preserve">Отдел организации таможенной деятельности: </w:t>
            </w:r>
            <w:hyperlink r:id="rId22" w:history="1">
              <w:r w:rsidRPr="00456845">
                <w:rPr>
                  <w:rStyle w:val="aa"/>
                  <w:rFonts w:ascii="Arial" w:eastAsia="Times New Roman" w:hAnsi="Arial" w:cs="Arial"/>
                  <w:lang w:eastAsia="ru-RU"/>
                </w:rPr>
                <w:t>pztk@fesco.com</w:t>
              </w:r>
            </w:hyperlink>
          </w:p>
          <w:p w14:paraId="018751D5" w14:textId="7A694323" w:rsidR="00E84898" w:rsidRDefault="00E84898" w:rsidP="00E84898">
            <w:pPr>
              <w:spacing w:after="0" w:line="240" w:lineRule="auto"/>
              <w:rPr>
                <w:rStyle w:val="aa"/>
                <w:rFonts w:ascii="Arial" w:eastAsia="Times New Roman" w:hAnsi="Arial" w:cs="Arial"/>
                <w:lang w:eastAsia="ru-RU"/>
              </w:rPr>
            </w:pPr>
            <w:proofErr w:type="spellStart"/>
            <w:r w:rsidRPr="00534770">
              <w:rPr>
                <w:rFonts w:ascii="Arial" w:eastAsia="Times New Roman" w:hAnsi="Arial" w:cs="Arial"/>
                <w:lang w:eastAsia="ru-RU"/>
              </w:rPr>
              <w:t>Cектор</w:t>
            </w:r>
            <w:proofErr w:type="spellEnd"/>
            <w:r w:rsidRPr="00534770">
              <w:rPr>
                <w:rFonts w:ascii="Arial" w:eastAsia="Times New Roman" w:hAnsi="Arial" w:cs="Arial"/>
                <w:lang w:eastAsia="ru-RU"/>
              </w:rPr>
              <w:t xml:space="preserve"> </w:t>
            </w:r>
            <w:proofErr w:type="spellStart"/>
            <w:r w:rsidRPr="00534770">
              <w:rPr>
                <w:rFonts w:ascii="Arial" w:eastAsia="Times New Roman" w:hAnsi="Arial" w:cs="Arial"/>
                <w:lang w:eastAsia="ru-RU"/>
              </w:rPr>
              <w:t>актово</w:t>
            </w:r>
            <w:proofErr w:type="spellEnd"/>
            <w:r w:rsidRPr="00534770">
              <w:rPr>
                <w:rFonts w:ascii="Arial" w:eastAsia="Times New Roman" w:hAnsi="Arial" w:cs="Arial"/>
                <w:lang w:eastAsia="ru-RU"/>
              </w:rPr>
              <w:t xml:space="preserve">-претензионной работы: </w:t>
            </w:r>
            <w:hyperlink r:id="rId23" w:history="1">
              <w:r w:rsidRPr="00456845">
                <w:rPr>
                  <w:rStyle w:val="aa"/>
                  <w:rFonts w:ascii="Arial" w:eastAsia="Times New Roman" w:hAnsi="Arial" w:cs="Arial"/>
                  <w:lang w:eastAsia="ru-RU"/>
                </w:rPr>
                <w:t>sapr@fesco.com</w:t>
              </w:r>
            </w:hyperlink>
          </w:p>
          <w:p w14:paraId="334191B9" w14:textId="77777777" w:rsidR="009F11FA" w:rsidRPr="00534770" w:rsidRDefault="009F11FA" w:rsidP="00E84898">
            <w:pPr>
              <w:spacing w:after="0" w:line="240" w:lineRule="auto"/>
              <w:rPr>
                <w:rFonts w:ascii="Arial" w:eastAsia="Times New Roman" w:hAnsi="Arial" w:cs="Arial"/>
                <w:lang w:eastAsia="ru-RU"/>
              </w:rPr>
            </w:pPr>
          </w:p>
          <w:p w14:paraId="3B60480A" w14:textId="77777777" w:rsidR="009F11FA" w:rsidRPr="00713C16" w:rsidRDefault="009F11FA" w:rsidP="009F11FA">
            <w:pPr>
              <w:spacing w:after="0" w:line="240" w:lineRule="auto"/>
              <w:rPr>
                <w:rFonts w:ascii="Arial" w:eastAsia="Times New Roman" w:hAnsi="Arial" w:cs="Arial"/>
                <w:b/>
                <w:lang w:eastAsia="ru-RU"/>
              </w:rPr>
            </w:pPr>
            <w:r w:rsidRPr="00713C16">
              <w:rPr>
                <w:rFonts w:ascii="Arial" w:eastAsia="Times New Roman" w:hAnsi="Arial" w:cs="Arial"/>
                <w:b/>
                <w:lang w:eastAsia="ru-RU"/>
              </w:rPr>
              <w:t>Банковские реквизиты:</w:t>
            </w:r>
          </w:p>
          <w:p w14:paraId="77B883DE" w14:textId="77777777" w:rsidR="009F11FA" w:rsidRPr="00713C16" w:rsidRDefault="009F11FA" w:rsidP="009F11FA">
            <w:pPr>
              <w:tabs>
                <w:tab w:val="center" w:pos="4677"/>
                <w:tab w:val="right" w:pos="9355"/>
              </w:tabs>
              <w:suppressAutoHyphens/>
              <w:spacing w:after="0" w:line="240" w:lineRule="auto"/>
              <w:rPr>
                <w:rFonts w:ascii="Arial" w:hAnsi="Arial" w:cs="Arial"/>
              </w:rPr>
            </w:pPr>
            <w:r w:rsidRPr="00713C16">
              <w:rPr>
                <w:rFonts w:ascii="Arial" w:hAnsi="Arial" w:cs="Arial"/>
              </w:rPr>
              <w:t>Филиал Банка ВТБ (ПАО) в г. Хабаровске</w:t>
            </w:r>
          </w:p>
          <w:p w14:paraId="7CA7CC7D" w14:textId="77777777" w:rsidR="009F11FA" w:rsidRPr="00713C16" w:rsidRDefault="009F11FA" w:rsidP="009F11FA">
            <w:pPr>
              <w:spacing w:after="0" w:line="240" w:lineRule="auto"/>
              <w:jc w:val="both"/>
              <w:rPr>
                <w:rFonts w:ascii="Arial" w:hAnsi="Arial" w:cs="Arial"/>
              </w:rPr>
            </w:pPr>
            <w:r w:rsidRPr="00713C16">
              <w:rPr>
                <w:rFonts w:ascii="Arial" w:hAnsi="Arial" w:cs="Arial"/>
              </w:rPr>
              <w:t>р/с 40702810011021100602</w:t>
            </w:r>
          </w:p>
          <w:p w14:paraId="4C5CC687" w14:textId="77777777" w:rsidR="009F11FA" w:rsidRPr="00713C16" w:rsidRDefault="009F11FA" w:rsidP="009F11FA">
            <w:pPr>
              <w:spacing w:after="0" w:line="240" w:lineRule="auto"/>
              <w:jc w:val="both"/>
              <w:rPr>
                <w:rFonts w:ascii="Arial" w:hAnsi="Arial" w:cs="Arial"/>
              </w:rPr>
            </w:pPr>
            <w:r w:rsidRPr="00713C16">
              <w:rPr>
                <w:rFonts w:ascii="Arial" w:hAnsi="Arial" w:cs="Arial"/>
              </w:rPr>
              <w:t>к/с 30101810400000000727</w:t>
            </w:r>
          </w:p>
          <w:p w14:paraId="1E391145" w14:textId="77777777" w:rsidR="009F11FA" w:rsidRDefault="009F11FA" w:rsidP="009F11FA">
            <w:pPr>
              <w:spacing w:after="0" w:line="240" w:lineRule="auto"/>
              <w:rPr>
                <w:rFonts w:ascii="Arial" w:eastAsia="Times New Roman" w:hAnsi="Arial" w:cs="Arial"/>
                <w:lang w:eastAsia="ru-RU"/>
              </w:rPr>
            </w:pPr>
            <w:r w:rsidRPr="00713C16">
              <w:rPr>
                <w:rFonts w:ascii="Arial" w:eastAsia="Times New Roman" w:hAnsi="Arial" w:cs="Arial"/>
                <w:lang w:eastAsia="ru-RU"/>
              </w:rPr>
              <w:t>БИК 040813727</w:t>
            </w:r>
          </w:p>
          <w:p w14:paraId="0371FA71" w14:textId="77777777" w:rsidR="00E33E92" w:rsidRDefault="00E33E92" w:rsidP="00E33E92">
            <w:pPr>
              <w:spacing w:after="0" w:line="240" w:lineRule="auto"/>
              <w:rPr>
                <w:rFonts w:ascii="Arial" w:eastAsia="Times New Roman" w:hAnsi="Arial" w:cs="Arial"/>
                <w:b/>
                <w:bCs/>
                <w:lang w:eastAsia="ru-RU"/>
              </w:rPr>
            </w:pPr>
          </w:p>
          <w:p w14:paraId="3B05F075" w14:textId="77777777" w:rsidR="009558AC" w:rsidRDefault="009558AC" w:rsidP="00E33E92">
            <w:pPr>
              <w:spacing w:after="0" w:line="240" w:lineRule="auto"/>
              <w:rPr>
                <w:rFonts w:ascii="Arial" w:eastAsia="Times New Roman" w:hAnsi="Arial" w:cs="Arial"/>
                <w:b/>
                <w:bCs/>
                <w:lang w:eastAsia="ru-RU"/>
              </w:rPr>
            </w:pPr>
          </w:p>
          <w:p w14:paraId="403B9AA5" w14:textId="77777777" w:rsidR="009558AC" w:rsidRDefault="009558AC" w:rsidP="00E33E92">
            <w:pPr>
              <w:spacing w:after="0" w:line="240" w:lineRule="auto"/>
              <w:rPr>
                <w:rFonts w:ascii="Arial" w:eastAsia="Times New Roman" w:hAnsi="Arial" w:cs="Arial"/>
                <w:b/>
                <w:bCs/>
                <w:lang w:eastAsia="ru-RU"/>
              </w:rPr>
            </w:pPr>
          </w:p>
          <w:p w14:paraId="5DFC3F8A" w14:textId="77777777" w:rsidR="009558AC" w:rsidRDefault="009558AC" w:rsidP="00E33E92">
            <w:pPr>
              <w:spacing w:after="0" w:line="240" w:lineRule="auto"/>
              <w:rPr>
                <w:rFonts w:ascii="Arial" w:eastAsia="Times New Roman" w:hAnsi="Arial" w:cs="Arial"/>
                <w:b/>
                <w:bCs/>
                <w:lang w:eastAsia="ru-RU"/>
              </w:rPr>
            </w:pPr>
          </w:p>
          <w:p w14:paraId="775C5FBB" w14:textId="77777777" w:rsidR="009558AC" w:rsidRDefault="009558AC" w:rsidP="00E33E92">
            <w:pPr>
              <w:spacing w:after="0" w:line="240" w:lineRule="auto"/>
              <w:rPr>
                <w:rFonts w:ascii="Arial" w:eastAsia="Times New Roman" w:hAnsi="Arial" w:cs="Arial"/>
                <w:b/>
                <w:bCs/>
                <w:lang w:eastAsia="ru-RU"/>
              </w:rPr>
            </w:pPr>
          </w:p>
          <w:p w14:paraId="56B5816E" w14:textId="77777777" w:rsidR="009558AC" w:rsidRDefault="009558AC" w:rsidP="00E33E92">
            <w:pPr>
              <w:spacing w:after="0" w:line="240" w:lineRule="auto"/>
              <w:rPr>
                <w:rFonts w:ascii="Arial" w:eastAsia="Times New Roman" w:hAnsi="Arial" w:cs="Arial"/>
                <w:b/>
                <w:bCs/>
                <w:lang w:eastAsia="ru-RU"/>
              </w:rPr>
            </w:pPr>
          </w:p>
          <w:p w14:paraId="646D3971" w14:textId="2DD16FA9" w:rsidR="009558AC" w:rsidRPr="00713C16" w:rsidRDefault="009558AC" w:rsidP="00E33E92">
            <w:pPr>
              <w:spacing w:after="0" w:line="240" w:lineRule="auto"/>
              <w:rPr>
                <w:rFonts w:ascii="Arial" w:eastAsia="Times New Roman" w:hAnsi="Arial" w:cs="Arial"/>
                <w:b/>
                <w:bCs/>
                <w:lang w:eastAsia="ru-RU"/>
              </w:rPr>
            </w:pPr>
            <w:bookmarkStart w:id="8" w:name="_GoBack"/>
            <w:bookmarkEnd w:id="8"/>
          </w:p>
        </w:tc>
      </w:tr>
    </w:tbl>
    <w:p w14:paraId="53930ED3" w14:textId="77777777" w:rsidR="009558AC" w:rsidRPr="009558AC" w:rsidRDefault="009558AC" w:rsidP="009558AC">
      <w:pPr>
        <w:spacing w:after="0" w:line="240" w:lineRule="auto"/>
        <w:jc w:val="right"/>
        <w:rPr>
          <w:rFonts w:ascii="Arial" w:eastAsia="Times New Roman" w:hAnsi="Arial" w:cs="Arial"/>
          <w:sz w:val="21"/>
          <w:szCs w:val="21"/>
          <w:u w:val="single"/>
          <w:lang w:eastAsia="ru-RU"/>
        </w:rPr>
      </w:pPr>
      <w:r w:rsidRPr="009558AC">
        <w:rPr>
          <w:rFonts w:ascii="Arial" w:eastAsia="Times New Roman" w:hAnsi="Arial" w:cs="Arial"/>
          <w:sz w:val="21"/>
          <w:szCs w:val="21"/>
          <w:u w:val="single"/>
          <w:lang w:eastAsia="ru-RU"/>
        </w:rPr>
        <w:lastRenderedPageBreak/>
        <w:t>Приложение № 1. ИМПОРТ</w:t>
      </w:r>
    </w:p>
    <w:p w14:paraId="4BAC9B9A" w14:textId="77777777" w:rsidR="009558AC" w:rsidRPr="009558AC" w:rsidRDefault="009558AC" w:rsidP="009558AC">
      <w:pPr>
        <w:spacing w:after="0" w:line="240" w:lineRule="auto"/>
        <w:ind w:left="3" w:firstLine="706"/>
        <w:jc w:val="both"/>
        <w:rPr>
          <w:rFonts w:ascii="Arial" w:eastAsia="Times New Roman" w:hAnsi="Arial" w:cs="Arial"/>
          <w:color w:val="000000"/>
          <w:kern w:val="28"/>
          <w:sz w:val="21"/>
          <w:szCs w:val="21"/>
          <w:lang w:eastAsia="ru-RU"/>
        </w:rPr>
      </w:pPr>
    </w:p>
    <w:p w14:paraId="37DA52D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БАЗОВЫЕ ТАРИФЫ НА УСЛУГИ ТЕРМИНАЛА, </w:t>
      </w:r>
    </w:p>
    <w:p w14:paraId="4DA7D6A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СВЯЗАННЫЕ С ПЕРЕВАЛКОЙ И ХРАНЕНИЕМ КОНТЕЙНЕРОВ, </w:t>
      </w:r>
    </w:p>
    <w:p w14:paraId="3AE3478C"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
          <w:bCs/>
          <w:color w:val="0D0D0D"/>
          <w:sz w:val="21"/>
          <w:szCs w:val="21"/>
          <w:lang w:eastAsia="ru-RU"/>
        </w:rPr>
        <w:t xml:space="preserve">ПРИБЫВАЮЩИХ С ИМПОРТНОГО НАПРАВЛЕНИЯ </w:t>
      </w:r>
      <w:r w:rsidRPr="009558AC">
        <w:rPr>
          <w:rFonts w:ascii="Arial" w:eastAsia="Times New Roman" w:hAnsi="Arial" w:cs="Arial"/>
          <w:bCs/>
          <w:color w:val="0D0D0D"/>
          <w:sz w:val="21"/>
          <w:szCs w:val="21"/>
          <w:vertAlign w:val="superscript"/>
          <w:lang w:eastAsia="ru-RU"/>
        </w:rPr>
        <w:t>1,2,3</w:t>
      </w:r>
    </w:p>
    <w:p w14:paraId="3C3C8F24" w14:textId="77777777" w:rsidR="009558AC" w:rsidRPr="009558AC" w:rsidRDefault="009558AC" w:rsidP="009558AC">
      <w:pPr>
        <w:spacing w:after="0" w:line="240" w:lineRule="auto"/>
        <w:ind w:left="3" w:firstLine="706"/>
        <w:jc w:val="both"/>
        <w:rPr>
          <w:rFonts w:ascii="Arial" w:eastAsia="Times New Roman" w:hAnsi="Arial" w:cs="Arial"/>
          <w:color w:val="000000"/>
          <w:kern w:val="28"/>
          <w:sz w:val="21"/>
          <w:szCs w:val="21"/>
          <w:lang w:eastAsia="ru-RU"/>
        </w:rPr>
      </w:pPr>
    </w:p>
    <w:p w14:paraId="7A4C2447" w14:textId="77777777" w:rsidR="009558AC" w:rsidRPr="009558AC" w:rsidRDefault="009558AC" w:rsidP="009558AC">
      <w:pPr>
        <w:spacing w:after="0" w:line="240" w:lineRule="auto"/>
        <w:ind w:left="3" w:firstLine="706"/>
        <w:jc w:val="both"/>
        <w:rPr>
          <w:rFonts w:ascii="Arial" w:eastAsia="Times New Roman" w:hAnsi="Arial" w:cs="Arial"/>
          <w:color w:val="000000"/>
          <w:kern w:val="28"/>
          <w:sz w:val="21"/>
          <w:szCs w:val="21"/>
          <w:lang w:eastAsia="ru-RU"/>
        </w:rPr>
      </w:pPr>
    </w:p>
    <w:tbl>
      <w:tblPr>
        <w:tblW w:w="10206" w:type="dxa"/>
        <w:tblInd w:w="-5" w:type="dxa"/>
        <w:tblLayout w:type="fixed"/>
        <w:tblLook w:val="04A0" w:firstRow="1" w:lastRow="0" w:firstColumn="1" w:lastColumn="0" w:noHBand="0" w:noVBand="1"/>
      </w:tblPr>
      <w:tblGrid>
        <w:gridCol w:w="851"/>
        <w:gridCol w:w="8"/>
        <w:gridCol w:w="5670"/>
        <w:gridCol w:w="175"/>
        <w:gridCol w:w="1951"/>
        <w:gridCol w:w="175"/>
        <w:gridCol w:w="1352"/>
        <w:gridCol w:w="24"/>
      </w:tblGrid>
      <w:tr w:rsidR="009558AC" w:rsidRPr="009558AC" w14:paraId="0D0BDDE7" w14:textId="77777777" w:rsidTr="009558AC">
        <w:trPr>
          <w:trHeight w:val="25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18AD9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п/п</w:t>
            </w:r>
          </w:p>
        </w:tc>
        <w:tc>
          <w:tcPr>
            <w:tcW w:w="58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C7F54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p w14:paraId="1119C84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Наименование услуг (работ) </w:t>
            </w:r>
          </w:p>
          <w:p w14:paraId="25257F6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952E9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Ед. изм.</w:t>
            </w:r>
          </w:p>
        </w:tc>
        <w:tc>
          <w:tcPr>
            <w:tcW w:w="1376" w:type="dxa"/>
            <w:gridSpan w:val="2"/>
            <w:vMerge w:val="restart"/>
            <w:tcBorders>
              <w:top w:val="single" w:sz="4" w:space="0" w:color="auto"/>
              <w:left w:val="nil"/>
              <w:right w:val="single" w:sz="4" w:space="0" w:color="auto"/>
            </w:tcBorders>
            <w:shd w:val="clear" w:color="auto" w:fill="auto"/>
            <w:vAlign w:val="center"/>
            <w:hideMark/>
          </w:tcPr>
          <w:p w14:paraId="38293C16" w14:textId="77777777" w:rsidR="009558AC" w:rsidRPr="009558AC" w:rsidRDefault="009558AC" w:rsidP="009558AC">
            <w:pPr>
              <w:spacing w:after="0" w:line="240" w:lineRule="auto"/>
              <w:ind w:left="-189" w:right="-113"/>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Тариф </w:t>
            </w:r>
          </w:p>
          <w:p w14:paraId="20F2DAAE" w14:textId="77777777" w:rsidR="009558AC" w:rsidRPr="009558AC" w:rsidRDefault="009558AC" w:rsidP="009558AC">
            <w:pPr>
              <w:spacing w:after="0" w:line="240" w:lineRule="auto"/>
              <w:ind w:left="-189" w:right="-113"/>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(в руб. за ед. изм. без </w:t>
            </w:r>
          </w:p>
          <w:p w14:paraId="1FBC1204" w14:textId="77777777" w:rsidR="009558AC" w:rsidRPr="009558AC" w:rsidRDefault="009558AC" w:rsidP="009558AC">
            <w:pPr>
              <w:spacing w:after="0" w:line="240" w:lineRule="auto"/>
              <w:ind w:left="-189" w:right="-113"/>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учёта НДС                             </w:t>
            </w:r>
          </w:p>
        </w:tc>
      </w:tr>
      <w:tr w:rsidR="009558AC" w:rsidRPr="009558AC" w14:paraId="18CC33DB" w14:textId="77777777" w:rsidTr="009558AC">
        <w:trPr>
          <w:trHeight w:val="255"/>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B4C8E1C"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58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F47B92"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направление (вид) перевозки/фронты прибытия/ убытия,</w:t>
            </w:r>
            <w:r w:rsidRPr="009558AC">
              <w:rPr>
                <w:rFonts w:ascii="Arial" w:eastAsia="Times New Roman" w:hAnsi="Arial" w:cs="Arial"/>
                <w:sz w:val="21"/>
                <w:szCs w:val="21"/>
                <w:lang w:eastAsia="ru-RU"/>
              </w:rPr>
              <w:t xml:space="preserve"> </w:t>
            </w:r>
          </w:p>
          <w:p w14:paraId="5835811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тип контейнера/груза, наполненность КТК</w:t>
            </w: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17A6C652"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1376" w:type="dxa"/>
            <w:gridSpan w:val="2"/>
            <w:vMerge/>
            <w:tcBorders>
              <w:left w:val="nil"/>
              <w:bottom w:val="single" w:sz="4" w:space="0" w:color="auto"/>
              <w:right w:val="single" w:sz="4" w:space="0" w:color="auto"/>
            </w:tcBorders>
            <w:shd w:val="clear" w:color="auto" w:fill="auto"/>
            <w:vAlign w:val="center"/>
            <w:hideMark/>
          </w:tcPr>
          <w:p w14:paraId="741305A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r>
      <w:tr w:rsidR="009558AC" w:rsidRPr="009558AC" w14:paraId="7718122B" w14:textId="77777777" w:rsidTr="009558AC">
        <w:trPr>
          <w:trHeight w:val="255"/>
        </w:trPr>
        <w:tc>
          <w:tcPr>
            <w:tcW w:w="851" w:type="dxa"/>
            <w:tcBorders>
              <w:top w:val="single" w:sz="4" w:space="0" w:color="auto"/>
              <w:left w:val="single" w:sz="4" w:space="0" w:color="auto"/>
              <w:bottom w:val="single" w:sz="4" w:space="0" w:color="auto"/>
              <w:right w:val="single" w:sz="4" w:space="0" w:color="auto"/>
            </w:tcBorders>
            <w:vAlign w:val="center"/>
          </w:tcPr>
          <w:p w14:paraId="6CEE12ED"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9355" w:type="dxa"/>
            <w:gridSpan w:val="7"/>
            <w:tcBorders>
              <w:top w:val="single" w:sz="4" w:space="0" w:color="auto"/>
              <w:left w:val="single" w:sz="4" w:space="0" w:color="auto"/>
              <w:bottom w:val="single" w:sz="4" w:space="0" w:color="auto"/>
              <w:right w:val="single" w:sz="4" w:space="0" w:color="auto"/>
            </w:tcBorders>
            <w:vAlign w:val="center"/>
          </w:tcPr>
          <w:p w14:paraId="0458FB0C" w14:textId="77777777" w:rsidR="009558AC" w:rsidRPr="009558AC" w:rsidRDefault="009558AC" w:rsidP="009558AC">
            <w:pPr>
              <w:spacing w:after="0" w:line="240" w:lineRule="auto"/>
              <w:jc w:val="center"/>
              <w:rPr>
                <w:rFonts w:ascii="Arial" w:eastAsia="Times New Roman" w:hAnsi="Arial" w:cs="Arial"/>
                <w:b/>
                <w:bCs/>
                <w:sz w:val="21"/>
                <w:szCs w:val="21"/>
                <w:lang w:eastAsia="ru-RU"/>
              </w:rPr>
            </w:pPr>
            <w:r w:rsidRPr="009558AC">
              <w:rPr>
                <w:rFonts w:ascii="Arial" w:eastAsia="Times New Roman" w:hAnsi="Arial" w:cs="Arial"/>
                <w:b/>
                <w:bCs/>
                <w:sz w:val="21"/>
                <w:szCs w:val="21"/>
                <w:lang w:eastAsia="ru-RU"/>
              </w:rPr>
              <w:t xml:space="preserve">Направление (вид) перевозки: </w:t>
            </w:r>
          </w:p>
          <w:p w14:paraId="64A3B30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b/>
                <w:bCs/>
                <w:sz w:val="21"/>
                <w:szCs w:val="21"/>
                <w:lang w:eastAsia="ru-RU"/>
              </w:rPr>
              <w:t>с МОРЯ (импорт) на ЖД/ АВТО/ МОРЕ (каботаж)/ МОРЕ (реэкспорт)</w:t>
            </w:r>
            <w:r w:rsidRPr="009558AC">
              <w:rPr>
                <w:rFonts w:ascii="Arial" w:eastAsia="Times New Roman" w:hAnsi="Arial" w:cs="Arial"/>
                <w:bCs/>
                <w:sz w:val="21"/>
                <w:szCs w:val="21"/>
                <w:vertAlign w:val="superscript"/>
                <w:lang w:eastAsia="ru-RU"/>
              </w:rPr>
              <w:t xml:space="preserve"> 1</w:t>
            </w:r>
          </w:p>
        </w:tc>
      </w:tr>
      <w:tr w:rsidR="009558AC" w:rsidRPr="009558AC" w14:paraId="6E402204" w14:textId="77777777" w:rsidTr="009558AC">
        <w:trPr>
          <w:trHeight w:val="70"/>
        </w:trPr>
        <w:tc>
          <w:tcPr>
            <w:tcW w:w="851" w:type="dxa"/>
            <w:tcBorders>
              <w:top w:val="nil"/>
              <w:left w:val="single" w:sz="4" w:space="0" w:color="auto"/>
              <w:bottom w:val="single" w:sz="4" w:space="0" w:color="auto"/>
              <w:right w:val="single" w:sz="4" w:space="0" w:color="auto"/>
            </w:tcBorders>
            <w:shd w:val="clear" w:color="auto" w:fill="D9D9D9"/>
            <w:vAlign w:val="center"/>
            <w:hideMark/>
          </w:tcPr>
          <w:p w14:paraId="717DFAC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w:t>
            </w:r>
          </w:p>
        </w:tc>
        <w:tc>
          <w:tcPr>
            <w:tcW w:w="9355" w:type="dxa"/>
            <w:gridSpan w:val="7"/>
            <w:tcBorders>
              <w:top w:val="single" w:sz="4" w:space="0" w:color="auto"/>
              <w:left w:val="nil"/>
              <w:bottom w:val="single" w:sz="4" w:space="0" w:color="auto"/>
              <w:right w:val="single" w:sz="4" w:space="0" w:color="000000"/>
            </w:tcBorders>
            <w:shd w:val="clear" w:color="auto" w:fill="D9D9D9"/>
            <w:vAlign w:val="center"/>
            <w:hideMark/>
          </w:tcPr>
          <w:p w14:paraId="090A613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УСЛУГИ ТЕРМИНАЛА, СВЯЗАННЫЕ С ПЕРЕВАЛКОЙ:</w:t>
            </w:r>
          </w:p>
        </w:tc>
      </w:tr>
      <w:tr w:rsidR="009558AC" w:rsidRPr="009558AC" w14:paraId="2A3FA7F7" w14:textId="77777777" w:rsidTr="009558AC">
        <w:trPr>
          <w:trHeight w:val="70"/>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65E5A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1.1.</w:t>
            </w:r>
          </w:p>
        </w:tc>
        <w:tc>
          <w:tcPr>
            <w:tcW w:w="9355" w:type="dxa"/>
            <w:gridSpan w:val="7"/>
            <w:tcBorders>
              <w:top w:val="single" w:sz="4" w:space="0" w:color="auto"/>
              <w:left w:val="nil"/>
              <w:bottom w:val="single" w:sz="4" w:space="0" w:color="auto"/>
              <w:right w:val="single" w:sz="4" w:space="0" w:color="auto"/>
            </w:tcBorders>
            <w:shd w:val="clear" w:color="auto" w:fill="D9D9D9"/>
            <w:vAlign w:val="center"/>
            <w:hideMark/>
          </w:tcPr>
          <w:p w14:paraId="3927BDE3" w14:textId="77777777" w:rsidR="009558AC" w:rsidRPr="009558AC" w:rsidRDefault="009558AC" w:rsidP="009558AC">
            <w:pPr>
              <w:spacing w:after="0" w:line="240" w:lineRule="auto"/>
              <w:jc w:val="center"/>
              <w:rPr>
                <w:rFonts w:ascii="Arial" w:eastAsia="Times New Roman" w:hAnsi="Arial" w:cs="Arial"/>
                <w:b/>
                <w:bCs/>
                <w:i/>
                <w:iCs/>
                <w:color w:val="0D0D0D"/>
                <w:sz w:val="21"/>
                <w:szCs w:val="21"/>
                <w:lang w:eastAsia="ru-RU"/>
              </w:rPr>
            </w:pPr>
            <w:r w:rsidRPr="009558AC">
              <w:rPr>
                <w:rFonts w:ascii="Arial" w:eastAsia="Times New Roman" w:hAnsi="Arial" w:cs="Arial"/>
                <w:b/>
                <w:bCs/>
                <w:color w:val="0D0D0D"/>
                <w:sz w:val="21"/>
                <w:szCs w:val="21"/>
                <w:lang w:eastAsia="ru-RU"/>
              </w:rPr>
              <w:t>УСЛУГИ ТЕРМИНАЛА ПО ПОГРУЗКЕ НА СМЕЖНЫЙ ВИД ТРАНСПОРТА</w:t>
            </w:r>
            <w:r w:rsidRPr="009558AC">
              <w:rPr>
                <w:rFonts w:ascii="Arial" w:eastAsia="Times New Roman" w:hAnsi="Arial" w:cs="Arial"/>
                <w:b/>
                <w:bCs/>
                <w:i/>
                <w:iCs/>
                <w:color w:val="0D0D0D"/>
                <w:sz w:val="21"/>
                <w:szCs w:val="21"/>
                <w:lang w:eastAsia="ru-RU"/>
              </w:rPr>
              <w:t xml:space="preserve"> </w:t>
            </w:r>
          </w:p>
          <w:p w14:paraId="44AC8A3A"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p>
        </w:tc>
      </w:tr>
      <w:tr w:rsidR="009558AC" w:rsidRPr="009558AC" w14:paraId="7EDFF6C4" w14:textId="77777777" w:rsidTr="009558AC">
        <w:trPr>
          <w:trHeight w:val="70"/>
        </w:trPr>
        <w:tc>
          <w:tcPr>
            <w:tcW w:w="851" w:type="dxa"/>
            <w:tcBorders>
              <w:top w:val="single" w:sz="4" w:space="0" w:color="auto"/>
              <w:left w:val="single" w:sz="4" w:space="0" w:color="auto"/>
              <w:right w:val="single" w:sz="4" w:space="0" w:color="auto"/>
            </w:tcBorders>
            <w:shd w:val="clear" w:color="auto" w:fill="auto"/>
            <w:vAlign w:val="center"/>
            <w:hideMark/>
          </w:tcPr>
          <w:p w14:paraId="671B80D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355" w:type="dxa"/>
            <w:gridSpan w:val="7"/>
            <w:tcBorders>
              <w:top w:val="single" w:sz="4" w:space="0" w:color="auto"/>
              <w:left w:val="nil"/>
              <w:bottom w:val="single" w:sz="4" w:space="0" w:color="auto"/>
              <w:right w:val="single" w:sz="4" w:space="0" w:color="000000"/>
            </w:tcBorders>
            <w:shd w:val="clear" w:color="000000" w:fill="F2F2F2"/>
            <w:vAlign w:val="center"/>
            <w:hideMark/>
          </w:tcPr>
          <w:p w14:paraId="252B0809"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Вариант работ: склад - АВТО </w:t>
            </w:r>
          </w:p>
        </w:tc>
      </w:tr>
      <w:tr w:rsidR="009558AC" w:rsidRPr="009558AC" w14:paraId="379B9666" w14:textId="77777777" w:rsidTr="009558AC">
        <w:trPr>
          <w:trHeight w:val="70"/>
        </w:trPr>
        <w:tc>
          <w:tcPr>
            <w:tcW w:w="851" w:type="dxa"/>
            <w:tcBorders>
              <w:top w:val="nil"/>
              <w:left w:val="single" w:sz="4" w:space="0" w:color="auto"/>
              <w:bottom w:val="nil"/>
              <w:right w:val="single" w:sz="4" w:space="0" w:color="auto"/>
            </w:tcBorders>
            <w:shd w:val="clear" w:color="auto" w:fill="auto"/>
            <w:vAlign w:val="center"/>
            <w:hideMark/>
          </w:tcPr>
          <w:p w14:paraId="710AB19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424AE4F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center"/>
            <w:hideMark/>
          </w:tcPr>
          <w:p w14:paraId="4E3E90C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5143F85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12 000,00</w:t>
            </w:r>
          </w:p>
        </w:tc>
      </w:tr>
      <w:tr w:rsidR="009558AC" w:rsidRPr="009558AC" w14:paraId="5C0EF010" w14:textId="77777777" w:rsidTr="009558AC">
        <w:trPr>
          <w:trHeight w:val="70"/>
        </w:trPr>
        <w:tc>
          <w:tcPr>
            <w:tcW w:w="851" w:type="dxa"/>
            <w:tcBorders>
              <w:top w:val="nil"/>
              <w:left w:val="single" w:sz="4" w:space="0" w:color="auto"/>
              <w:right w:val="single" w:sz="4" w:space="0" w:color="auto"/>
            </w:tcBorders>
            <w:shd w:val="clear" w:color="auto" w:fill="auto"/>
            <w:vAlign w:val="center"/>
            <w:hideMark/>
          </w:tcPr>
          <w:p w14:paraId="66E58AA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0F04894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порожний</w:t>
            </w:r>
          </w:p>
        </w:tc>
        <w:tc>
          <w:tcPr>
            <w:tcW w:w="2126" w:type="dxa"/>
            <w:gridSpan w:val="2"/>
            <w:tcBorders>
              <w:top w:val="nil"/>
              <w:left w:val="nil"/>
              <w:bottom w:val="single" w:sz="4" w:space="0" w:color="auto"/>
              <w:right w:val="single" w:sz="4" w:space="0" w:color="auto"/>
            </w:tcBorders>
            <w:shd w:val="clear" w:color="auto" w:fill="auto"/>
            <w:vAlign w:val="center"/>
            <w:hideMark/>
          </w:tcPr>
          <w:p w14:paraId="3C13182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43923BD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7 000,00</w:t>
            </w:r>
          </w:p>
        </w:tc>
      </w:tr>
      <w:tr w:rsidR="009558AC" w:rsidRPr="009558AC" w14:paraId="31BD6D08" w14:textId="77777777" w:rsidTr="009558AC">
        <w:trPr>
          <w:trHeight w:val="70"/>
        </w:trPr>
        <w:tc>
          <w:tcPr>
            <w:tcW w:w="851" w:type="dxa"/>
            <w:tcBorders>
              <w:left w:val="single" w:sz="4" w:space="0" w:color="auto"/>
              <w:bottom w:val="nil"/>
              <w:right w:val="single" w:sz="4" w:space="0" w:color="auto"/>
            </w:tcBorders>
            <w:shd w:val="clear" w:color="auto" w:fill="auto"/>
            <w:vAlign w:val="center"/>
            <w:hideMark/>
          </w:tcPr>
          <w:p w14:paraId="441C75C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355" w:type="dxa"/>
            <w:gridSpan w:val="7"/>
            <w:tcBorders>
              <w:top w:val="single" w:sz="4" w:space="0" w:color="auto"/>
              <w:left w:val="nil"/>
              <w:right w:val="single" w:sz="4" w:space="0" w:color="auto"/>
            </w:tcBorders>
            <w:shd w:val="clear" w:color="auto" w:fill="auto"/>
            <w:vAlign w:val="center"/>
            <w:hideMark/>
          </w:tcPr>
          <w:p w14:paraId="12DFE0B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Примечание к п. 1.1.:</w:t>
            </w:r>
          </w:p>
        </w:tc>
      </w:tr>
      <w:tr w:rsidR="009558AC" w:rsidRPr="009558AC" w14:paraId="6FBA2C38" w14:textId="77777777" w:rsidTr="009558AC">
        <w:trPr>
          <w:trHeight w:val="806"/>
        </w:trPr>
        <w:tc>
          <w:tcPr>
            <w:tcW w:w="851" w:type="dxa"/>
            <w:tcBorders>
              <w:top w:val="nil"/>
              <w:left w:val="single" w:sz="4" w:space="0" w:color="auto"/>
              <w:right w:val="single" w:sz="4" w:space="0" w:color="auto"/>
            </w:tcBorders>
            <w:shd w:val="clear" w:color="auto" w:fill="auto"/>
            <w:vAlign w:val="center"/>
            <w:hideMark/>
          </w:tcPr>
          <w:p w14:paraId="4B0C927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p w14:paraId="3C5CA34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355" w:type="dxa"/>
            <w:gridSpan w:val="7"/>
            <w:tcBorders>
              <w:left w:val="nil"/>
              <w:right w:val="single" w:sz="4" w:space="0" w:color="auto"/>
            </w:tcBorders>
            <w:shd w:val="clear" w:color="auto" w:fill="auto"/>
            <w:vAlign w:val="center"/>
            <w:hideMark/>
          </w:tcPr>
          <w:p w14:paraId="48F164F0"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w:t>
            </w:r>
            <w:proofErr w:type="spellStart"/>
            <w:r w:rsidRPr="009558AC">
              <w:rPr>
                <w:rFonts w:ascii="Arial" w:eastAsia="Times New Roman" w:hAnsi="Arial" w:cs="Arial"/>
                <w:color w:val="0D0D0D"/>
                <w:sz w:val="21"/>
                <w:szCs w:val="21"/>
                <w:lang w:eastAsia="ru-RU"/>
              </w:rPr>
              <w:t>внутрискладской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целях погрузки на смежный вид транспорта), документальное оформление (</w:t>
            </w:r>
            <w:proofErr w:type="spellStart"/>
            <w:r w:rsidRPr="009558AC">
              <w:rPr>
                <w:rFonts w:ascii="Arial" w:eastAsia="Times New Roman" w:hAnsi="Arial" w:cs="Arial"/>
                <w:color w:val="0D0D0D"/>
                <w:sz w:val="21"/>
                <w:szCs w:val="21"/>
                <w:lang w:eastAsia="ru-RU"/>
              </w:rPr>
              <w:t>тальманские</w:t>
            </w:r>
            <w:proofErr w:type="spellEnd"/>
            <w:r w:rsidRPr="009558AC">
              <w:rPr>
                <w:rFonts w:ascii="Arial" w:eastAsia="Times New Roman" w:hAnsi="Arial" w:cs="Arial"/>
                <w:color w:val="0D0D0D"/>
                <w:sz w:val="21"/>
                <w:szCs w:val="21"/>
                <w:lang w:eastAsia="ru-RU"/>
              </w:rPr>
              <w:t>, акты и т.д.).</w:t>
            </w:r>
          </w:p>
        </w:tc>
      </w:tr>
      <w:tr w:rsidR="009558AC" w:rsidRPr="009558AC" w14:paraId="616FF19E" w14:textId="77777777" w:rsidTr="009558AC">
        <w:trPr>
          <w:trHeight w:val="38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3F42C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1.2.</w:t>
            </w:r>
          </w:p>
        </w:tc>
        <w:tc>
          <w:tcPr>
            <w:tcW w:w="9355" w:type="dxa"/>
            <w:gridSpan w:val="7"/>
            <w:tcBorders>
              <w:top w:val="single" w:sz="4" w:space="0" w:color="auto"/>
              <w:left w:val="nil"/>
              <w:bottom w:val="single" w:sz="4" w:space="0" w:color="auto"/>
              <w:right w:val="single" w:sz="4" w:space="0" w:color="auto"/>
            </w:tcBorders>
            <w:shd w:val="clear" w:color="000000" w:fill="D9D9D9"/>
            <w:vAlign w:val="center"/>
            <w:hideMark/>
          </w:tcPr>
          <w:p w14:paraId="19F2800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СБОР за отсутствие в ИС ВМТП предварительного информирования </w:t>
            </w:r>
          </w:p>
          <w:p w14:paraId="07263FF3"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о направлении убытия контейнера</w:t>
            </w:r>
          </w:p>
        </w:tc>
      </w:tr>
      <w:tr w:rsidR="009558AC" w:rsidRPr="009558AC" w14:paraId="36179895" w14:textId="77777777" w:rsidTr="009558AC">
        <w:trPr>
          <w:trHeight w:val="70"/>
        </w:trPr>
        <w:tc>
          <w:tcPr>
            <w:tcW w:w="851" w:type="dxa"/>
            <w:tcBorders>
              <w:top w:val="nil"/>
              <w:left w:val="single" w:sz="4" w:space="0" w:color="auto"/>
              <w:bottom w:val="nil"/>
              <w:right w:val="single" w:sz="4" w:space="0" w:color="auto"/>
            </w:tcBorders>
            <w:shd w:val="clear" w:color="auto" w:fill="auto"/>
            <w:vAlign w:val="center"/>
            <w:hideMark/>
          </w:tcPr>
          <w:p w14:paraId="1E9517E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58C3137E"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20/40/45 - футовый контейнер груженый/порожний </w:t>
            </w:r>
          </w:p>
        </w:tc>
        <w:tc>
          <w:tcPr>
            <w:tcW w:w="2126" w:type="dxa"/>
            <w:gridSpan w:val="2"/>
            <w:tcBorders>
              <w:top w:val="nil"/>
              <w:left w:val="nil"/>
              <w:bottom w:val="single" w:sz="4" w:space="0" w:color="auto"/>
              <w:right w:val="single" w:sz="4" w:space="0" w:color="auto"/>
            </w:tcBorders>
            <w:shd w:val="clear" w:color="auto" w:fill="auto"/>
            <w:vAlign w:val="center"/>
            <w:hideMark/>
          </w:tcPr>
          <w:p w14:paraId="4ECFBE6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12C8A2B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3 500,00</w:t>
            </w:r>
          </w:p>
        </w:tc>
      </w:tr>
      <w:tr w:rsidR="009558AC" w:rsidRPr="009558AC" w14:paraId="1EE9C2A5" w14:textId="77777777" w:rsidTr="009558AC">
        <w:trPr>
          <w:trHeight w:val="70"/>
        </w:trPr>
        <w:tc>
          <w:tcPr>
            <w:tcW w:w="851" w:type="dxa"/>
            <w:tcBorders>
              <w:top w:val="nil"/>
              <w:left w:val="single" w:sz="4" w:space="0" w:color="auto"/>
              <w:bottom w:val="nil"/>
              <w:right w:val="single" w:sz="4" w:space="0" w:color="auto"/>
            </w:tcBorders>
            <w:shd w:val="clear" w:color="auto" w:fill="auto"/>
            <w:vAlign w:val="center"/>
            <w:hideMark/>
          </w:tcPr>
          <w:p w14:paraId="42454BE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355" w:type="dxa"/>
            <w:gridSpan w:val="7"/>
            <w:tcBorders>
              <w:top w:val="single" w:sz="4" w:space="0" w:color="auto"/>
              <w:left w:val="nil"/>
              <w:right w:val="single" w:sz="4" w:space="0" w:color="auto"/>
            </w:tcBorders>
            <w:shd w:val="clear" w:color="auto" w:fill="auto"/>
            <w:vAlign w:val="center"/>
            <w:hideMark/>
          </w:tcPr>
          <w:p w14:paraId="777D59C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Примечание к п. 1.2.:</w:t>
            </w:r>
          </w:p>
        </w:tc>
      </w:tr>
      <w:tr w:rsidR="009558AC" w:rsidRPr="009558AC" w14:paraId="7850F20B" w14:textId="77777777" w:rsidTr="009558AC">
        <w:trPr>
          <w:trHeight w:val="570"/>
        </w:trPr>
        <w:tc>
          <w:tcPr>
            <w:tcW w:w="851" w:type="dxa"/>
            <w:tcBorders>
              <w:top w:val="nil"/>
              <w:left w:val="single" w:sz="4" w:space="0" w:color="auto"/>
              <w:bottom w:val="nil"/>
              <w:right w:val="single" w:sz="4" w:space="0" w:color="auto"/>
            </w:tcBorders>
            <w:shd w:val="clear" w:color="auto" w:fill="auto"/>
            <w:vAlign w:val="center"/>
            <w:hideMark/>
          </w:tcPr>
          <w:p w14:paraId="08DCF2F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355" w:type="dxa"/>
            <w:gridSpan w:val="7"/>
            <w:tcBorders>
              <w:left w:val="nil"/>
              <w:bottom w:val="nil"/>
              <w:right w:val="single" w:sz="4" w:space="0" w:color="auto"/>
            </w:tcBorders>
            <w:shd w:val="clear" w:color="auto" w:fill="auto"/>
            <w:vAlign w:val="center"/>
            <w:hideMark/>
          </w:tcPr>
          <w:p w14:paraId="1F6171A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Применяется при отсутствии или некорректном предварительном информировании о направлении убытия контейнера в ИС ВМТП.</w:t>
            </w:r>
          </w:p>
        </w:tc>
      </w:tr>
      <w:tr w:rsidR="009558AC" w:rsidRPr="009558AC" w14:paraId="6B0BFD43" w14:textId="77777777" w:rsidTr="009558AC">
        <w:trPr>
          <w:trHeight w:val="8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46297E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355" w:type="dxa"/>
            <w:gridSpan w:val="7"/>
            <w:tcBorders>
              <w:top w:val="nil"/>
              <w:left w:val="nil"/>
              <w:bottom w:val="single" w:sz="4" w:space="0" w:color="auto"/>
              <w:right w:val="single" w:sz="4" w:space="0" w:color="auto"/>
            </w:tcBorders>
            <w:shd w:val="clear" w:color="auto" w:fill="auto"/>
            <w:vAlign w:val="center"/>
            <w:hideMark/>
          </w:tcPr>
          <w:p w14:paraId="656AD90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Тариф не распространяется на рефрижераторные контейнеры.</w:t>
            </w:r>
          </w:p>
          <w:p w14:paraId="4F14C66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3. В случае отсутствия предварительного информирования или некорректного предварительного информирования о направлении убытия контейнера, </w:t>
            </w:r>
            <w:proofErr w:type="gramStart"/>
            <w:r w:rsidRPr="009558AC">
              <w:rPr>
                <w:rFonts w:ascii="Arial" w:eastAsia="Times New Roman" w:hAnsi="Arial" w:cs="Arial"/>
                <w:color w:val="0D0D0D"/>
                <w:sz w:val="21"/>
                <w:szCs w:val="21"/>
                <w:lang w:eastAsia="ru-RU"/>
              </w:rPr>
              <w:t>возникающие</w:t>
            </w:r>
            <w:proofErr w:type="gramEnd"/>
            <w:r w:rsidRPr="009558AC">
              <w:rPr>
                <w:rFonts w:ascii="Arial" w:eastAsia="Times New Roman" w:hAnsi="Arial" w:cs="Arial"/>
                <w:color w:val="0D0D0D"/>
                <w:sz w:val="21"/>
                <w:szCs w:val="21"/>
                <w:lang w:eastAsia="ru-RU"/>
              </w:rPr>
              <w:t xml:space="preserve"> в связи с этим вынужденные сортировочные операции внутри терминала, подлежат дополнительной оплате по условиям и тарифам п. 2. Приложения №4. (ПРОЧИЕ РАБОТЫ (УСЛУГИ) настоящего ДОГОВОРА.</w:t>
            </w:r>
          </w:p>
        </w:tc>
      </w:tr>
      <w:tr w:rsidR="009558AC" w:rsidRPr="009558AC" w14:paraId="1E7DD1FC" w14:textId="77777777" w:rsidTr="009558AC">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5FFD4B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1.3.</w:t>
            </w:r>
          </w:p>
        </w:tc>
        <w:tc>
          <w:tcPr>
            <w:tcW w:w="9355" w:type="dxa"/>
            <w:gridSpan w:val="7"/>
            <w:tcBorders>
              <w:top w:val="single" w:sz="4" w:space="0" w:color="auto"/>
              <w:left w:val="nil"/>
              <w:bottom w:val="single" w:sz="4" w:space="0" w:color="auto"/>
              <w:right w:val="single" w:sz="4" w:space="0" w:color="auto"/>
            </w:tcBorders>
            <w:shd w:val="clear" w:color="000000" w:fill="D9D9D9"/>
            <w:vAlign w:val="center"/>
            <w:hideMark/>
          </w:tcPr>
          <w:p w14:paraId="02918253"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УСЛУГИ ТЕРМИНАЛА ПО ПЕРЕМЕЩЕНИЮ КОНТЕЙНЕРА </w:t>
            </w:r>
          </w:p>
          <w:p w14:paraId="234162F3"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ПО НАПРАВЛЕНИЮ УБЫТИЯ (ТРАНСШИПМЕНТ):</w:t>
            </w:r>
          </w:p>
        </w:tc>
      </w:tr>
      <w:tr w:rsidR="009558AC" w:rsidRPr="009558AC" w14:paraId="670A3DC5" w14:textId="77777777" w:rsidTr="009558AC">
        <w:trPr>
          <w:trHeight w:val="70"/>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5BED628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355" w:type="dxa"/>
            <w:gridSpan w:val="7"/>
            <w:tcBorders>
              <w:top w:val="single" w:sz="4" w:space="0" w:color="auto"/>
              <w:left w:val="nil"/>
              <w:bottom w:val="single" w:sz="4" w:space="0" w:color="auto"/>
              <w:right w:val="single" w:sz="4" w:space="0" w:color="000000"/>
            </w:tcBorders>
            <w:shd w:val="clear" w:color="000000" w:fill="F2F2F2"/>
            <w:vAlign w:val="center"/>
            <w:hideMark/>
          </w:tcPr>
          <w:p w14:paraId="3CE98E7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МОРЯ (импорт) на море (каботаж) или с моря (импорт) на МОРЕ (реэкспорт)</w:t>
            </w:r>
          </w:p>
        </w:tc>
      </w:tr>
      <w:tr w:rsidR="009558AC" w:rsidRPr="009558AC" w14:paraId="420DB970" w14:textId="77777777" w:rsidTr="009558AC">
        <w:trPr>
          <w:trHeight w:val="70"/>
        </w:trPr>
        <w:tc>
          <w:tcPr>
            <w:tcW w:w="851" w:type="dxa"/>
            <w:tcBorders>
              <w:left w:val="single" w:sz="4" w:space="0" w:color="auto"/>
              <w:right w:val="single" w:sz="4" w:space="0" w:color="auto"/>
            </w:tcBorders>
            <w:shd w:val="clear" w:color="auto" w:fill="auto"/>
            <w:vAlign w:val="center"/>
            <w:hideMark/>
          </w:tcPr>
          <w:p w14:paraId="0EF09BA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3F908E3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center"/>
            <w:hideMark/>
          </w:tcPr>
          <w:p w14:paraId="27ACBC6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28C5A9B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12 000,00</w:t>
            </w:r>
          </w:p>
        </w:tc>
      </w:tr>
      <w:tr w:rsidR="009558AC" w:rsidRPr="009558AC" w14:paraId="1CAEF5A4" w14:textId="77777777" w:rsidTr="009558AC">
        <w:trPr>
          <w:trHeight w:val="70"/>
        </w:trPr>
        <w:tc>
          <w:tcPr>
            <w:tcW w:w="851" w:type="dxa"/>
            <w:tcBorders>
              <w:top w:val="nil"/>
              <w:left w:val="single" w:sz="4" w:space="0" w:color="auto"/>
              <w:right w:val="single" w:sz="4" w:space="0" w:color="auto"/>
            </w:tcBorders>
            <w:shd w:val="clear" w:color="auto" w:fill="auto"/>
            <w:vAlign w:val="center"/>
            <w:hideMark/>
          </w:tcPr>
          <w:p w14:paraId="238FC83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853" w:type="dxa"/>
            <w:gridSpan w:val="3"/>
            <w:tcBorders>
              <w:top w:val="nil"/>
              <w:left w:val="nil"/>
              <w:bottom w:val="single" w:sz="4" w:space="0" w:color="auto"/>
              <w:right w:val="single" w:sz="4" w:space="0" w:color="auto"/>
            </w:tcBorders>
            <w:shd w:val="clear" w:color="auto" w:fill="auto"/>
            <w:vAlign w:val="center"/>
            <w:hideMark/>
          </w:tcPr>
          <w:p w14:paraId="5E01C21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порожний</w:t>
            </w:r>
          </w:p>
        </w:tc>
        <w:tc>
          <w:tcPr>
            <w:tcW w:w="2126" w:type="dxa"/>
            <w:gridSpan w:val="2"/>
            <w:tcBorders>
              <w:top w:val="nil"/>
              <w:left w:val="nil"/>
              <w:bottom w:val="single" w:sz="4" w:space="0" w:color="auto"/>
              <w:right w:val="single" w:sz="4" w:space="0" w:color="auto"/>
            </w:tcBorders>
            <w:shd w:val="clear" w:color="auto" w:fill="auto"/>
            <w:vAlign w:val="center"/>
            <w:hideMark/>
          </w:tcPr>
          <w:p w14:paraId="04800F2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376" w:type="dxa"/>
            <w:gridSpan w:val="2"/>
            <w:tcBorders>
              <w:top w:val="nil"/>
              <w:left w:val="nil"/>
              <w:bottom w:val="single" w:sz="4" w:space="0" w:color="auto"/>
              <w:right w:val="single" w:sz="4" w:space="0" w:color="auto"/>
            </w:tcBorders>
            <w:shd w:val="clear" w:color="auto" w:fill="auto"/>
            <w:vAlign w:val="center"/>
            <w:hideMark/>
          </w:tcPr>
          <w:p w14:paraId="3FD2FFD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7 000,00</w:t>
            </w:r>
          </w:p>
        </w:tc>
      </w:tr>
      <w:tr w:rsidR="009558AC" w:rsidRPr="009558AC" w14:paraId="3A41B83E"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7F12501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355" w:type="dxa"/>
            <w:gridSpan w:val="7"/>
            <w:tcBorders>
              <w:top w:val="single" w:sz="4" w:space="0" w:color="auto"/>
              <w:left w:val="nil"/>
              <w:right w:val="single" w:sz="4" w:space="0" w:color="auto"/>
            </w:tcBorders>
            <w:shd w:val="clear" w:color="auto" w:fill="auto"/>
            <w:vAlign w:val="center"/>
            <w:hideMark/>
          </w:tcPr>
          <w:p w14:paraId="7C96A4EB"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Примечание к п. 1.3.:</w:t>
            </w:r>
          </w:p>
        </w:tc>
      </w:tr>
      <w:tr w:rsidR="009558AC" w:rsidRPr="009558AC" w14:paraId="2A07A30D" w14:textId="77777777" w:rsidTr="009558AC">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645F98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355" w:type="dxa"/>
            <w:gridSpan w:val="7"/>
            <w:tcBorders>
              <w:left w:val="nil"/>
              <w:bottom w:val="single" w:sz="4" w:space="0" w:color="auto"/>
              <w:right w:val="single" w:sz="4" w:space="0" w:color="auto"/>
            </w:tcBorders>
            <w:shd w:val="clear" w:color="auto" w:fill="auto"/>
            <w:vAlign w:val="center"/>
            <w:hideMark/>
          </w:tcPr>
          <w:p w14:paraId="4582125F"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w:t>
            </w:r>
            <w:proofErr w:type="spellStart"/>
            <w:r w:rsidRPr="009558AC">
              <w:rPr>
                <w:rFonts w:ascii="Arial" w:eastAsia="Times New Roman" w:hAnsi="Arial" w:cs="Arial"/>
                <w:color w:val="0D0D0D"/>
                <w:sz w:val="21"/>
                <w:szCs w:val="21"/>
                <w:lang w:eastAsia="ru-RU"/>
              </w:rPr>
              <w:t>внутрискладской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целях постановки в секцию по направлению убытия), документальное оформление (</w:t>
            </w:r>
            <w:proofErr w:type="spellStart"/>
            <w:r w:rsidRPr="009558AC">
              <w:rPr>
                <w:rFonts w:ascii="Arial" w:eastAsia="Times New Roman" w:hAnsi="Arial" w:cs="Arial"/>
                <w:color w:val="0D0D0D"/>
                <w:sz w:val="21"/>
                <w:szCs w:val="21"/>
                <w:lang w:eastAsia="ru-RU"/>
              </w:rPr>
              <w:t>тальманские</w:t>
            </w:r>
            <w:proofErr w:type="spellEnd"/>
            <w:r w:rsidRPr="009558AC">
              <w:rPr>
                <w:rFonts w:ascii="Arial" w:eastAsia="Times New Roman" w:hAnsi="Arial" w:cs="Arial"/>
                <w:color w:val="0D0D0D"/>
                <w:sz w:val="21"/>
                <w:szCs w:val="21"/>
                <w:lang w:eastAsia="ru-RU"/>
              </w:rPr>
              <w:t>, акты и т.д.).</w:t>
            </w:r>
          </w:p>
        </w:tc>
      </w:tr>
      <w:tr w:rsidR="009558AC" w:rsidRPr="009558AC" w14:paraId="7682F4A8" w14:textId="77777777" w:rsidTr="009558AC">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6E9B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1.4. </w:t>
            </w:r>
          </w:p>
        </w:tc>
        <w:tc>
          <w:tcPr>
            <w:tcW w:w="9355" w:type="dxa"/>
            <w:gridSpan w:val="7"/>
            <w:tcBorders>
              <w:top w:val="single" w:sz="4" w:space="0" w:color="auto"/>
              <w:left w:val="nil"/>
              <w:bottom w:val="single" w:sz="4" w:space="0" w:color="auto"/>
              <w:right w:val="single" w:sz="4" w:space="0" w:color="000000"/>
            </w:tcBorders>
            <w:shd w:val="clear" w:color="auto" w:fill="auto"/>
            <w:vAlign w:val="center"/>
            <w:hideMark/>
          </w:tcPr>
          <w:p w14:paraId="5E40C99A" w14:textId="77777777" w:rsidR="009558AC" w:rsidRPr="009558AC" w:rsidRDefault="009558AC" w:rsidP="009558AC">
            <w:pPr>
              <w:spacing w:after="0" w:line="240" w:lineRule="auto"/>
              <w:jc w:val="both"/>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При отправке контейнера </w:t>
            </w:r>
            <w:proofErr w:type="spellStart"/>
            <w:r w:rsidRPr="009558AC">
              <w:rPr>
                <w:rFonts w:ascii="Arial" w:eastAsia="Times New Roman" w:hAnsi="Arial" w:cs="Arial"/>
                <w:b/>
                <w:bCs/>
                <w:color w:val="0D0D0D"/>
                <w:sz w:val="21"/>
                <w:szCs w:val="21"/>
                <w:lang w:eastAsia="ru-RU"/>
              </w:rPr>
              <w:t>ж.д</w:t>
            </w:r>
            <w:proofErr w:type="spellEnd"/>
            <w:r w:rsidRPr="009558AC">
              <w:rPr>
                <w:rFonts w:ascii="Arial" w:eastAsia="Times New Roman" w:hAnsi="Arial" w:cs="Arial"/>
                <w:b/>
                <w:bCs/>
                <w:color w:val="0D0D0D"/>
                <w:sz w:val="21"/>
                <w:szCs w:val="21"/>
                <w:lang w:eastAsia="ru-RU"/>
              </w:rPr>
              <w:t xml:space="preserve">. транспортом </w:t>
            </w:r>
            <w:proofErr w:type="spellStart"/>
            <w:r w:rsidRPr="009558AC">
              <w:rPr>
                <w:rFonts w:ascii="Arial" w:eastAsia="Times New Roman" w:hAnsi="Arial" w:cs="Arial"/>
                <w:b/>
                <w:bCs/>
                <w:color w:val="0D0D0D"/>
                <w:sz w:val="21"/>
                <w:szCs w:val="21"/>
                <w:lang w:eastAsia="ru-RU"/>
              </w:rPr>
              <w:t>повагонным</w:t>
            </w:r>
            <w:proofErr w:type="spellEnd"/>
            <w:r w:rsidRPr="009558AC">
              <w:rPr>
                <w:rFonts w:ascii="Arial" w:eastAsia="Times New Roman" w:hAnsi="Arial" w:cs="Arial"/>
                <w:b/>
                <w:bCs/>
                <w:color w:val="0D0D0D"/>
                <w:sz w:val="21"/>
                <w:szCs w:val="21"/>
                <w:lang w:eastAsia="ru-RU"/>
              </w:rPr>
              <w:t xml:space="preserve"> сервисом: организация планирования и взаиморасчёты осуществляются по условиям и комплексным тарифам Приложения № 6 к настоящему договору.</w:t>
            </w:r>
          </w:p>
        </w:tc>
      </w:tr>
      <w:tr w:rsidR="009558AC" w:rsidRPr="009558AC" w14:paraId="0CFE92C6" w14:textId="77777777" w:rsidTr="009558AC">
        <w:trPr>
          <w:trHeight w:val="6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0CE7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1.5.</w:t>
            </w:r>
          </w:p>
        </w:tc>
        <w:tc>
          <w:tcPr>
            <w:tcW w:w="9355" w:type="dxa"/>
            <w:gridSpan w:val="7"/>
            <w:tcBorders>
              <w:top w:val="single" w:sz="4" w:space="0" w:color="auto"/>
              <w:left w:val="nil"/>
              <w:bottom w:val="single" w:sz="4" w:space="0" w:color="auto"/>
              <w:right w:val="single" w:sz="4" w:space="0" w:color="000000"/>
            </w:tcBorders>
            <w:shd w:val="clear" w:color="auto" w:fill="auto"/>
            <w:vAlign w:val="center"/>
            <w:hideMark/>
          </w:tcPr>
          <w:p w14:paraId="692D6167" w14:textId="77777777" w:rsidR="009558AC" w:rsidRPr="009558AC" w:rsidRDefault="009558AC" w:rsidP="009558AC">
            <w:pPr>
              <w:spacing w:after="0" w:line="240" w:lineRule="auto"/>
              <w:jc w:val="both"/>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При отправке контейнера </w:t>
            </w:r>
            <w:proofErr w:type="spellStart"/>
            <w:r w:rsidRPr="009558AC">
              <w:rPr>
                <w:rFonts w:ascii="Arial" w:eastAsia="Times New Roman" w:hAnsi="Arial" w:cs="Arial"/>
                <w:b/>
                <w:bCs/>
                <w:color w:val="0D0D0D"/>
                <w:sz w:val="21"/>
                <w:szCs w:val="21"/>
                <w:lang w:eastAsia="ru-RU"/>
              </w:rPr>
              <w:t>ж.д</w:t>
            </w:r>
            <w:proofErr w:type="spellEnd"/>
            <w:r w:rsidRPr="009558AC">
              <w:rPr>
                <w:rFonts w:ascii="Arial" w:eastAsia="Times New Roman" w:hAnsi="Arial" w:cs="Arial"/>
                <w:b/>
                <w:bCs/>
                <w:color w:val="0D0D0D"/>
                <w:sz w:val="21"/>
                <w:szCs w:val="21"/>
                <w:lang w:eastAsia="ru-RU"/>
              </w:rPr>
              <w:t>. транспортом в составе контейнерного поезда: услуги терминала, подачу/уборку вагона оплачивает оператор поездного сервиса по условиям и тарифам соответствующего направления убытия.</w:t>
            </w:r>
          </w:p>
        </w:tc>
      </w:tr>
      <w:tr w:rsidR="009558AC" w:rsidRPr="009558AC" w14:paraId="5737BCC0" w14:textId="77777777" w:rsidTr="009558AC">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516E0E"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w:t>
            </w:r>
          </w:p>
        </w:tc>
        <w:tc>
          <w:tcPr>
            <w:tcW w:w="9355" w:type="dxa"/>
            <w:gridSpan w:val="7"/>
            <w:tcBorders>
              <w:top w:val="single" w:sz="4" w:space="0" w:color="auto"/>
              <w:left w:val="nil"/>
              <w:bottom w:val="single" w:sz="4" w:space="0" w:color="auto"/>
              <w:right w:val="single" w:sz="4" w:space="0" w:color="auto"/>
            </w:tcBorders>
            <w:shd w:val="clear" w:color="000000" w:fill="D9D9D9"/>
            <w:vAlign w:val="center"/>
            <w:hideMark/>
          </w:tcPr>
          <w:p w14:paraId="57F7C46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ХРАНЕНИЕ:</w:t>
            </w:r>
          </w:p>
        </w:tc>
      </w:tr>
      <w:tr w:rsidR="009558AC" w:rsidRPr="009558AC" w14:paraId="20795CFB"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D9D9D9"/>
            <w:noWrap/>
            <w:vAlign w:val="center"/>
          </w:tcPr>
          <w:p w14:paraId="1050F73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2.1.</w:t>
            </w:r>
          </w:p>
        </w:tc>
        <w:tc>
          <w:tcPr>
            <w:tcW w:w="9355" w:type="dxa"/>
            <w:gridSpan w:val="7"/>
            <w:tcBorders>
              <w:top w:val="nil"/>
              <w:left w:val="nil"/>
              <w:bottom w:val="single" w:sz="4" w:space="0" w:color="auto"/>
              <w:right w:val="single" w:sz="4" w:space="0" w:color="auto"/>
            </w:tcBorders>
            <w:shd w:val="clear" w:color="auto" w:fill="D9D9D9"/>
            <w:noWrap/>
            <w:vAlign w:val="center"/>
          </w:tcPr>
          <w:p w14:paraId="0D285D7C"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Контейнеры (за исключением контейнеров с опасным грузом, </w:t>
            </w:r>
          </w:p>
          <w:p w14:paraId="60971E7C"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контейнеров </w:t>
            </w:r>
            <w:r w:rsidRPr="009558AC">
              <w:rPr>
                <w:rFonts w:ascii="Arial" w:eastAsia="Times New Roman" w:hAnsi="Arial" w:cs="Arial"/>
                <w:b/>
                <w:color w:val="0D0D0D"/>
                <w:sz w:val="21"/>
                <w:szCs w:val="21"/>
                <w:lang w:eastAsia="ru-RU"/>
              </w:rPr>
              <w:t xml:space="preserve">с превышением максимального допустимого веса 33 тонн брутто, </w:t>
            </w:r>
            <w:r w:rsidRPr="009558AC">
              <w:rPr>
                <w:rFonts w:ascii="Arial" w:eastAsia="Times New Roman" w:hAnsi="Arial" w:cs="Arial"/>
                <w:b/>
                <w:bCs/>
                <w:color w:val="0D0D0D"/>
                <w:sz w:val="21"/>
                <w:szCs w:val="21"/>
                <w:lang w:eastAsia="ru-RU"/>
              </w:rPr>
              <w:t>контейнеров</w:t>
            </w:r>
            <w:r w:rsidRPr="009558AC">
              <w:rPr>
                <w:rFonts w:ascii="Arial" w:eastAsia="Times New Roman" w:hAnsi="Arial" w:cs="Arial"/>
                <w:b/>
                <w:color w:val="0D0D0D"/>
                <w:sz w:val="21"/>
                <w:szCs w:val="21"/>
                <w:lang w:eastAsia="ru-RU"/>
              </w:rPr>
              <w:t xml:space="preserve"> типа «</w:t>
            </w:r>
            <w:proofErr w:type="spellStart"/>
            <w:r w:rsidRPr="009558AC">
              <w:rPr>
                <w:rFonts w:ascii="Arial" w:eastAsia="Times New Roman" w:hAnsi="Arial" w:cs="Arial"/>
                <w:b/>
                <w:color w:val="0D0D0D"/>
                <w:sz w:val="21"/>
                <w:szCs w:val="21"/>
                <w:lang w:eastAsia="ru-RU"/>
              </w:rPr>
              <w:t>Flat-Rack</w:t>
            </w:r>
            <w:proofErr w:type="spellEnd"/>
            <w:proofErr w:type="gramStart"/>
            <w:r w:rsidRPr="009558AC">
              <w:rPr>
                <w:rFonts w:ascii="Arial" w:eastAsia="Times New Roman" w:hAnsi="Arial" w:cs="Arial"/>
                <w:b/>
                <w:color w:val="0D0D0D"/>
                <w:sz w:val="21"/>
                <w:szCs w:val="21"/>
                <w:lang w:eastAsia="ru-RU"/>
              </w:rPr>
              <w:t>» ,</w:t>
            </w:r>
            <w:proofErr w:type="gramEnd"/>
            <w:r w:rsidRPr="009558AC">
              <w:rPr>
                <w:rFonts w:ascii="Arial" w:eastAsia="Times New Roman" w:hAnsi="Arial" w:cs="Arial"/>
                <w:b/>
                <w:color w:val="0D0D0D"/>
                <w:sz w:val="21"/>
                <w:szCs w:val="21"/>
                <w:lang w:eastAsia="ru-RU"/>
              </w:rPr>
              <w:t xml:space="preserve">  «</w:t>
            </w:r>
            <w:r w:rsidRPr="009558AC">
              <w:rPr>
                <w:rFonts w:ascii="Arial" w:eastAsia="Times New Roman" w:hAnsi="Arial" w:cs="Arial"/>
                <w:b/>
                <w:color w:val="0D0D0D"/>
                <w:sz w:val="21"/>
                <w:szCs w:val="21"/>
                <w:lang w:val="en-US" w:eastAsia="ru-RU"/>
              </w:rPr>
              <w:t>Open</w:t>
            </w:r>
            <w:r w:rsidRPr="009558AC">
              <w:rPr>
                <w:rFonts w:ascii="Arial" w:eastAsia="Times New Roman" w:hAnsi="Arial" w:cs="Arial"/>
                <w:b/>
                <w:color w:val="0D0D0D"/>
                <w:sz w:val="21"/>
                <w:szCs w:val="21"/>
                <w:lang w:eastAsia="ru-RU"/>
              </w:rPr>
              <w:t xml:space="preserve"> </w:t>
            </w:r>
            <w:r w:rsidRPr="009558AC">
              <w:rPr>
                <w:rFonts w:ascii="Arial" w:eastAsia="Times New Roman" w:hAnsi="Arial" w:cs="Arial"/>
                <w:b/>
                <w:color w:val="0D0D0D"/>
                <w:sz w:val="21"/>
                <w:szCs w:val="21"/>
                <w:lang w:val="en-US" w:eastAsia="ru-RU"/>
              </w:rPr>
              <w:t>Top</w:t>
            </w:r>
            <w:r w:rsidRPr="009558AC">
              <w:rPr>
                <w:rFonts w:ascii="Arial" w:eastAsia="Times New Roman" w:hAnsi="Arial" w:cs="Arial"/>
                <w:b/>
                <w:color w:val="0D0D0D"/>
                <w:sz w:val="21"/>
                <w:szCs w:val="21"/>
                <w:lang w:eastAsia="ru-RU"/>
              </w:rPr>
              <w:t>», нестандартных</w:t>
            </w:r>
            <w:r w:rsidRPr="009558AC">
              <w:rPr>
                <w:rFonts w:ascii="Arial" w:eastAsia="Times New Roman" w:hAnsi="Arial" w:cs="Arial"/>
                <w:b/>
                <w:bCs/>
                <w:color w:val="0D0D0D"/>
                <w:sz w:val="21"/>
                <w:szCs w:val="21"/>
                <w:lang w:eastAsia="ru-RU"/>
              </w:rPr>
              <w:t>):</w:t>
            </w:r>
          </w:p>
        </w:tc>
      </w:tr>
      <w:tr w:rsidR="009558AC" w:rsidRPr="009558AC" w14:paraId="42281202"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AF0CC2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2.1.1.</w:t>
            </w:r>
          </w:p>
        </w:tc>
        <w:tc>
          <w:tcPr>
            <w:tcW w:w="9355" w:type="dxa"/>
            <w:gridSpan w:val="7"/>
            <w:tcBorders>
              <w:top w:val="nil"/>
              <w:left w:val="nil"/>
              <w:bottom w:val="single" w:sz="4" w:space="0" w:color="auto"/>
              <w:right w:val="single" w:sz="4" w:space="0" w:color="auto"/>
            </w:tcBorders>
            <w:shd w:val="clear" w:color="auto" w:fill="auto"/>
            <w:noWrap/>
            <w:vAlign w:val="center"/>
          </w:tcPr>
          <w:p w14:paraId="32D5764C"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Контейнеры, отгружаемые на АВТО (местная выдача), и на ЖД транспорт</w:t>
            </w:r>
          </w:p>
        </w:tc>
      </w:tr>
      <w:tr w:rsidR="009558AC" w:rsidRPr="009558AC" w14:paraId="497AE442" w14:textId="77777777" w:rsidTr="009558AC">
        <w:trPr>
          <w:trHeight w:val="255"/>
        </w:trPr>
        <w:tc>
          <w:tcPr>
            <w:tcW w:w="851" w:type="dxa"/>
            <w:tcBorders>
              <w:top w:val="single" w:sz="4" w:space="0" w:color="auto"/>
              <w:left w:val="single" w:sz="4" w:space="0" w:color="auto"/>
              <w:right w:val="single" w:sz="4" w:space="0" w:color="auto"/>
            </w:tcBorders>
            <w:shd w:val="clear" w:color="auto" w:fill="auto"/>
            <w:noWrap/>
            <w:vAlign w:val="bottom"/>
          </w:tcPr>
          <w:p w14:paraId="1647ACB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56BAE2F1"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с 9-х по 19-е сутки:</w:t>
            </w:r>
          </w:p>
        </w:tc>
        <w:tc>
          <w:tcPr>
            <w:tcW w:w="2126" w:type="dxa"/>
            <w:gridSpan w:val="2"/>
            <w:tcBorders>
              <w:top w:val="nil"/>
              <w:left w:val="nil"/>
              <w:bottom w:val="single" w:sz="4" w:space="0" w:color="auto"/>
              <w:right w:val="single" w:sz="4" w:space="0" w:color="auto"/>
            </w:tcBorders>
            <w:shd w:val="clear" w:color="auto" w:fill="auto"/>
            <w:noWrap/>
            <w:vAlign w:val="bottom"/>
          </w:tcPr>
          <w:p w14:paraId="5AA1234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1376" w:type="dxa"/>
            <w:gridSpan w:val="2"/>
            <w:tcBorders>
              <w:top w:val="nil"/>
              <w:left w:val="nil"/>
              <w:bottom w:val="single" w:sz="4" w:space="0" w:color="auto"/>
              <w:right w:val="single" w:sz="4" w:space="0" w:color="auto"/>
            </w:tcBorders>
            <w:shd w:val="clear" w:color="auto" w:fill="auto"/>
            <w:vAlign w:val="center"/>
          </w:tcPr>
          <w:p w14:paraId="72D3FC17" w14:textId="77777777" w:rsidR="009558AC" w:rsidRPr="009558AC" w:rsidRDefault="009558AC" w:rsidP="009558AC">
            <w:pPr>
              <w:spacing w:after="0" w:line="240" w:lineRule="auto"/>
              <w:jc w:val="right"/>
              <w:rPr>
                <w:rFonts w:ascii="Arial" w:eastAsia="Times New Roman" w:hAnsi="Arial" w:cs="Arial"/>
                <w:color w:val="0D0D0D"/>
                <w:sz w:val="21"/>
                <w:szCs w:val="21"/>
                <w:lang w:eastAsia="ru-RU"/>
              </w:rPr>
            </w:pPr>
          </w:p>
        </w:tc>
      </w:tr>
      <w:tr w:rsidR="009558AC" w:rsidRPr="009558AC" w14:paraId="4726E73B"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0A93930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5A7BCE87"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5AAEF53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05025FE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2 400,00</w:t>
            </w:r>
          </w:p>
        </w:tc>
      </w:tr>
      <w:tr w:rsidR="009558AC" w:rsidRPr="009558AC" w14:paraId="5E386755"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3A819DF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19971821"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5485715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1E592DA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4 200,00</w:t>
            </w:r>
          </w:p>
        </w:tc>
      </w:tr>
      <w:tr w:rsidR="009558AC" w:rsidRPr="009558AC" w14:paraId="6E7291CA"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34E10CA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38AF6EA3"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с 20-х суток:</w:t>
            </w:r>
          </w:p>
        </w:tc>
        <w:tc>
          <w:tcPr>
            <w:tcW w:w="2126" w:type="dxa"/>
            <w:gridSpan w:val="2"/>
            <w:tcBorders>
              <w:top w:val="nil"/>
              <w:left w:val="nil"/>
              <w:bottom w:val="single" w:sz="4" w:space="0" w:color="auto"/>
              <w:right w:val="single" w:sz="4" w:space="0" w:color="auto"/>
            </w:tcBorders>
            <w:shd w:val="clear" w:color="auto" w:fill="auto"/>
            <w:noWrap/>
            <w:vAlign w:val="bottom"/>
          </w:tcPr>
          <w:p w14:paraId="3D34226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1376" w:type="dxa"/>
            <w:gridSpan w:val="2"/>
            <w:tcBorders>
              <w:top w:val="nil"/>
              <w:left w:val="nil"/>
              <w:bottom w:val="single" w:sz="4" w:space="0" w:color="auto"/>
              <w:right w:val="single" w:sz="4" w:space="0" w:color="auto"/>
            </w:tcBorders>
            <w:shd w:val="clear" w:color="auto" w:fill="auto"/>
            <w:vAlign w:val="center"/>
          </w:tcPr>
          <w:p w14:paraId="1417C1CD" w14:textId="77777777" w:rsidR="009558AC" w:rsidRPr="009558AC" w:rsidRDefault="009558AC" w:rsidP="009558AC">
            <w:pPr>
              <w:spacing w:after="0" w:line="240" w:lineRule="auto"/>
              <w:jc w:val="right"/>
              <w:rPr>
                <w:rFonts w:ascii="Arial" w:eastAsia="Times New Roman" w:hAnsi="Arial" w:cs="Arial"/>
                <w:color w:val="0D0D0D"/>
                <w:sz w:val="21"/>
                <w:szCs w:val="21"/>
                <w:lang w:eastAsia="ru-RU"/>
              </w:rPr>
            </w:pPr>
          </w:p>
        </w:tc>
      </w:tr>
      <w:tr w:rsidR="009558AC" w:rsidRPr="009558AC" w14:paraId="614408EE"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3C4FD4B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5D9F49C3"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42DDB84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4EF327A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4 800,00</w:t>
            </w:r>
          </w:p>
        </w:tc>
      </w:tr>
      <w:tr w:rsidR="009558AC" w:rsidRPr="009558AC" w14:paraId="788F263A"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A176A3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3F521B44"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4BECD96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585CBB6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9 000,00</w:t>
            </w:r>
          </w:p>
        </w:tc>
      </w:tr>
      <w:tr w:rsidR="009558AC" w:rsidRPr="009558AC" w14:paraId="2E16A89E"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6BA72E9"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2.1.</w:t>
            </w:r>
            <w:r w:rsidRPr="009558AC">
              <w:rPr>
                <w:rFonts w:ascii="Arial" w:eastAsia="Times New Roman" w:hAnsi="Arial" w:cs="Arial"/>
                <w:b/>
                <w:bCs/>
                <w:color w:val="0D0D0D"/>
                <w:sz w:val="21"/>
                <w:szCs w:val="21"/>
                <w:lang w:val="en-US" w:eastAsia="ru-RU"/>
              </w:rPr>
              <w:t>2</w:t>
            </w:r>
            <w:r w:rsidRPr="009558AC">
              <w:rPr>
                <w:rFonts w:ascii="Arial" w:eastAsia="Times New Roman" w:hAnsi="Arial" w:cs="Arial"/>
                <w:b/>
                <w:bCs/>
                <w:color w:val="0D0D0D"/>
                <w:sz w:val="21"/>
                <w:szCs w:val="21"/>
                <w:lang w:eastAsia="ru-RU"/>
              </w:rPr>
              <w:t>.</w:t>
            </w:r>
          </w:p>
        </w:tc>
        <w:tc>
          <w:tcPr>
            <w:tcW w:w="9355" w:type="dxa"/>
            <w:gridSpan w:val="7"/>
            <w:tcBorders>
              <w:top w:val="nil"/>
              <w:left w:val="nil"/>
              <w:bottom w:val="single" w:sz="4" w:space="0" w:color="auto"/>
              <w:right w:val="single" w:sz="4" w:space="0" w:color="auto"/>
            </w:tcBorders>
            <w:shd w:val="clear" w:color="auto" w:fill="auto"/>
            <w:noWrap/>
            <w:vAlign w:val="center"/>
          </w:tcPr>
          <w:p w14:paraId="59D72797"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Контейнеры, отгружаемые на МОРЕ (каботаж/реэкспорт)</w:t>
            </w:r>
          </w:p>
        </w:tc>
      </w:tr>
      <w:tr w:rsidR="009558AC" w:rsidRPr="009558AC" w14:paraId="02924426" w14:textId="77777777" w:rsidTr="009558AC">
        <w:trPr>
          <w:trHeight w:val="255"/>
        </w:trPr>
        <w:tc>
          <w:tcPr>
            <w:tcW w:w="851" w:type="dxa"/>
            <w:tcBorders>
              <w:top w:val="single" w:sz="4" w:space="0" w:color="auto"/>
              <w:left w:val="single" w:sz="4" w:space="0" w:color="auto"/>
              <w:right w:val="single" w:sz="4" w:space="0" w:color="auto"/>
            </w:tcBorders>
            <w:shd w:val="clear" w:color="auto" w:fill="auto"/>
            <w:noWrap/>
            <w:vAlign w:val="bottom"/>
          </w:tcPr>
          <w:p w14:paraId="364F8A4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2479315F"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с 15-х по 19-е сутки:</w:t>
            </w:r>
          </w:p>
        </w:tc>
        <w:tc>
          <w:tcPr>
            <w:tcW w:w="2126" w:type="dxa"/>
            <w:gridSpan w:val="2"/>
            <w:tcBorders>
              <w:top w:val="nil"/>
              <w:left w:val="nil"/>
              <w:bottom w:val="single" w:sz="4" w:space="0" w:color="auto"/>
              <w:right w:val="single" w:sz="4" w:space="0" w:color="auto"/>
            </w:tcBorders>
            <w:shd w:val="clear" w:color="auto" w:fill="auto"/>
            <w:noWrap/>
            <w:vAlign w:val="bottom"/>
          </w:tcPr>
          <w:p w14:paraId="5867BFF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1376" w:type="dxa"/>
            <w:gridSpan w:val="2"/>
            <w:tcBorders>
              <w:top w:val="nil"/>
              <w:left w:val="nil"/>
              <w:bottom w:val="single" w:sz="4" w:space="0" w:color="auto"/>
              <w:right w:val="single" w:sz="4" w:space="0" w:color="auto"/>
            </w:tcBorders>
            <w:shd w:val="clear" w:color="auto" w:fill="auto"/>
            <w:vAlign w:val="center"/>
          </w:tcPr>
          <w:p w14:paraId="1F3D0269" w14:textId="77777777" w:rsidR="009558AC" w:rsidRPr="009558AC" w:rsidRDefault="009558AC" w:rsidP="009558AC">
            <w:pPr>
              <w:spacing w:after="0" w:line="240" w:lineRule="auto"/>
              <w:jc w:val="right"/>
              <w:rPr>
                <w:rFonts w:ascii="Arial" w:eastAsia="Times New Roman" w:hAnsi="Arial" w:cs="Arial"/>
                <w:color w:val="0D0D0D"/>
                <w:sz w:val="21"/>
                <w:szCs w:val="21"/>
                <w:lang w:eastAsia="ru-RU"/>
              </w:rPr>
            </w:pPr>
          </w:p>
        </w:tc>
      </w:tr>
      <w:tr w:rsidR="009558AC" w:rsidRPr="009558AC" w14:paraId="1A28C285"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404D1CA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69510B02"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6520427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21A38B6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2 400,00</w:t>
            </w:r>
          </w:p>
        </w:tc>
      </w:tr>
      <w:tr w:rsidR="009558AC" w:rsidRPr="009558AC" w14:paraId="404DBD9E"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28BB2DB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2FD50D83"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1B741A2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501B3F0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4 200,00</w:t>
            </w:r>
          </w:p>
        </w:tc>
      </w:tr>
      <w:tr w:rsidR="009558AC" w:rsidRPr="009558AC" w14:paraId="62E020B5"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01703A9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498413FC"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с 20-х суток:</w:t>
            </w:r>
          </w:p>
        </w:tc>
        <w:tc>
          <w:tcPr>
            <w:tcW w:w="2126" w:type="dxa"/>
            <w:gridSpan w:val="2"/>
            <w:tcBorders>
              <w:top w:val="nil"/>
              <w:left w:val="nil"/>
              <w:bottom w:val="single" w:sz="4" w:space="0" w:color="auto"/>
              <w:right w:val="single" w:sz="4" w:space="0" w:color="auto"/>
            </w:tcBorders>
            <w:shd w:val="clear" w:color="auto" w:fill="auto"/>
            <w:noWrap/>
            <w:vAlign w:val="bottom"/>
          </w:tcPr>
          <w:p w14:paraId="6AFF8AA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1376" w:type="dxa"/>
            <w:gridSpan w:val="2"/>
            <w:tcBorders>
              <w:top w:val="nil"/>
              <w:left w:val="nil"/>
              <w:bottom w:val="single" w:sz="4" w:space="0" w:color="auto"/>
              <w:right w:val="single" w:sz="4" w:space="0" w:color="auto"/>
            </w:tcBorders>
            <w:shd w:val="clear" w:color="auto" w:fill="auto"/>
            <w:vAlign w:val="center"/>
          </w:tcPr>
          <w:p w14:paraId="68781C3C" w14:textId="77777777" w:rsidR="009558AC" w:rsidRPr="009558AC" w:rsidRDefault="009558AC" w:rsidP="009558AC">
            <w:pPr>
              <w:spacing w:after="0" w:line="240" w:lineRule="auto"/>
              <w:jc w:val="right"/>
              <w:rPr>
                <w:rFonts w:ascii="Arial" w:eastAsia="Times New Roman" w:hAnsi="Arial" w:cs="Arial"/>
                <w:color w:val="0D0D0D"/>
                <w:sz w:val="21"/>
                <w:szCs w:val="21"/>
                <w:lang w:eastAsia="ru-RU"/>
              </w:rPr>
            </w:pPr>
          </w:p>
        </w:tc>
      </w:tr>
      <w:tr w:rsidR="009558AC" w:rsidRPr="009558AC" w14:paraId="00326E9C"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4B53A3B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62BC3C6E"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6A67347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145446F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4 800,00</w:t>
            </w:r>
          </w:p>
        </w:tc>
      </w:tr>
      <w:tr w:rsidR="009558AC" w:rsidRPr="009558AC" w14:paraId="5A62D315"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9CA0F1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47B1DCF1"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126" w:type="dxa"/>
            <w:gridSpan w:val="2"/>
            <w:tcBorders>
              <w:top w:val="nil"/>
              <w:left w:val="nil"/>
              <w:bottom w:val="single" w:sz="4" w:space="0" w:color="auto"/>
              <w:right w:val="single" w:sz="4" w:space="0" w:color="auto"/>
            </w:tcBorders>
            <w:shd w:val="clear" w:color="auto" w:fill="auto"/>
            <w:noWrap/>
            <w:vAlign w:val="bottom"/>
          </w:tcPr>
          <w:p w14:paraId="0D75EDE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0033B2E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9 000,00</w:t>
            </w:r>
          </w:p>
        </w:tc>
      </w:tr>
      <w:tr w:rsidR="009558AC" w:rsidRPr="009558AC" w14:paraId="728966A7" w14:textId="77777777" w:rsidTr="009558AC">
        <w:trPr>
          <w:trHeight w:val="255"/>
        </w:trPr>
        <w:tc>
          <w:tcPr>
            <w:tcW w:w="851" w:type="dxa"/>
            <w:tcBorders>
              <w:top w:val="single" w:sz="4" w:space="0" w:color="auto"/>
              <w:left w:val="single" w:sz="4" w:space="0" w:color="auto"/>
              <w:right w:val="single" w:sz="4" w:space="0" w:color="auto"/>
            </w:tcBorders>
            <w:shd w:val="clear" w:color="auto" w:fill="auto"/>
            <w:noWrap/>
            <w:vAlign w:val="bottom"/>
          </w:tcPr>
          <w:p w14:paraId="1C48A8F2"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2.1.</w:t>
            </w:r>
            <w:r w:rsidRPr="009558AC">
              <w:rPr>
                <w:rFonts w:ascii="Arial" w:eastAsia="Times New Roman" w:hAnsi="Arial" w:cs="Arial"/>
                <w:b/>
                <w:color w:val="0D0D0D"/>
                <w:sz w:val="21"/>
                <w:szCs w:val="21"/>
                <w:lang w:val="en-US" w:eastAsia="ru-RU"/>
              </w:rPr>
              <w:t>3</w:t>
            </w:r>
            <w:r w:rsidRPr="009558AC">
              <w:rPr>
                <w:rFonts w:ascii="Arial" w:eastAsia="Times New Roman" w:hAnsi="Arial" w:cs="Arial"/>
                <w:b/>
                <w:color w:val="0D0D0D"/>
                <w:sz w:val="21"/>
                <w:szCs w:val="21"/>
                <w:lang w:eastAsia="ru-RU"/>
              </w:rPr>
              <w:t>.</w:t>
            </w:r>
          </w:p>
        </w:tc>
        <w:tc>
          <w:tcPr>
            <w:tcW w:w="9355" w:type="dxa"/>
            <w:gridSpan w:val="7"/>
            <w:tcBorders>
              <w:top w:val="nil"/>
              <w:left w:val="nil"/>
              <w:bottom w:val="single" w:sz="4" w:space="0" w:color="auto"/>
              <w:right w:val="single" w:sz="4" w:space="0" w:color="auto"/>
            </w:tcBorders>
            <w:shd w:val="clear" w:color="auto" w:fill="auto"/>
            <w:noWrap/>
            <w:vAlign w:val="bottom"/>
          </w:tcPr>
          <w:p w14:paraId="2A860563" w14:textId="77777777" w:rsidR="009558AC" w:rsidRPr="009558AC" w:rsidRDefault="009558AC" w:rsidP="009558AC">
            <w:pPr>
              <w:spacing w:after="0" w:line="240" w:lineRule="auto"/>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xml:space="preserve">Контейнеры, изменившие статус </w:t>
            </w:r>
            <w:r w:rsidRPr="009558AC">
              <w:rPr>
                <w:rFonts w:ascii="Arial" w:eastAsia="Times New Roman" w:hAnsi="Arial" w:cs="Arial"/>
                <w:b/>
                <w:color w:val="0D0D0D"/>
                <w:sz w:val="21"/>
                <w:szCs w:val="21"/>
                <w:lang w:val="en-US" w:eastAsia="ru-RU"/>
              </w:rPr>
              <w:t>c</w:t>
            </w:r>
            <w:r w:rsidRPr="009558AC">
              <w:rPr>
                <w:rFonts w:ascii="Arial" w:eastAsia="Times New Roman" w:hAnsi="Arial" w:cs="Arial"/>
                <w:b/>
                <w:color w:val="0D0D0D"/>
                <w:sz w:val="21"/>
                <w:szCs w:val="21"/>
                <w:lang w:eastAsia="ru-RU"/>
              </w:rPr>
              <w:t xml:space="preserve"> порожнего на груженый (после перегруза)</w:t>
            </w:r>
          </w:p>
        </w:tc>
      </w:tr>
      <w:tr w:rsidR="009558AC" w:rsidRPr="009558AC" w14:paraId="524138BA" w14:textId="77777777" w:rsidTr="009558AC">
        <w:trPr>
          <w:trHeight w:val="255"/>
        </w:trPr>
        <w:tc>
          <w:tcPr>
            <w:tcW w:w="851" w:type="dxa"/>
            <w:tcBorders>
              <w:left w:val="single" w:sz="4" w:space="0" w:color="auto"/>
              <w:right w:val="single" w:sz="4" w:space="0" w:color="auto"/>
            </w:tcBorders>
            <w:shd w:val="clear" w:color="auto" w:fill="auto"/>
            <w:noWrap/>
            <w:vAlign w:val="bottom"/>
          </w:tcPr>
          <w:p w14:paraId="1C33FDA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119668DA"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color w:val="0D0D0D"/>
                <w:sz w:val="21"/>
                <w:szCs w:val="21"/>
                <w:lang w:eastAsia="ru-RU"/>
              </w:rPr>
              <w:t>со 2-х по 8-е сутки:</w:t>
            </w:r>
          </w:p>
        </w:tc>
      </w:tr>
      <w:tr w:rsidR="009558AC" w:rsidRPr="009558AC" w14:paraId="79400EB0"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2B2A26F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tcPr>
          <w:p w14:paraId="0B269593"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6244DDD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06FED50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2 400,00</w:t>
            </w:r>
          </w:p>
        </w:tc>
      </w:tr>
      <w:tr w:rsidR="009558AC" w:rsidRPr="009558AC" w14:paraId="4920D645"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2980744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tcPr>
          <w:p w14:paraId="3FF93822"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40</w:t>
            </w:r>
            <w:r w:rsidRPr="009558AC">
              <w:rPr>
                <w:rFonts w:ascii="Arial" w:eastAsia="Times New Roman" w:hAnsi="Arial" w:cs="Arial"/>
                <w:color w:val="0D0D0D"/>
                <w:sz w:val="21"/>
                <w:szCs w:val="21"/>
                <w:lang w:eastAsia="ru-RU"/>
              </w:rPr>
              <w:t>/45</w:t>
            </w:r>
            <w:r w:rsidRPr="009558AC">
              <w:rPr>
                <w:rFonts w:ascii="Arial" w:eastAsia="Times New Roman" w:hAnsi="Arial" w:cs="Arial"/>
                <w:sz w:val="21"/>
                <w:szCs w:val="21"/>
                <w:lang w:eastAsia="ru-RU"/>
              </w:rPr>
              <w:t xml:space="preserve">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56EB4B9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1BC0A90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4 200,00</w:t>
            </w:r>
          </w:p>
        </w:tc>
      </w:tr>
      <w:tr w:rsidR="009558AC" w:rsidRPr="009558AC" w14:paraId="5D909797"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0BC8EA6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top w:val="nil"/>
              <w:left w:val="nil"/>
              <w:bottom w:val="single" w:sz="4" w:space="0" w:color="auto"/>
              <w:right w:val="single" w:sz="4" w:space="0" w:color="auto"/>
            </w:tcBorders>
            <w:shd w:val="clear" w:color="auto" w:fill="auto"/>
            <w:noWrap/>
          </w:tcPr>
          <w:p w14:paraId="35D593B7"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b/>
                <w:sz w:val="21"/>
                <w:szCs w:val="21"/>
                <w:lang w:eastAsia="ru-RU"/>
              </w:rPr>
              <w:t xml:space="preserve">с </w:t>
            </w:r>
            <w:r w:rsidRPr="009558AC">
              <w:rPr>
                <w:rFonts w:ascii="Arial" w:eastAsia="Times New Roman" w:hAnsi="Arial" w:cs="Arial"/>
                <w:b/>
                <w:sz w:val="21"/>
                <w:szCs w:val="21"/>
                <w:lang w:val="en-US" w:eastAsia="ru-RU"/>
              </w:rPr>
              <w:t>9</w:t>
            </w:r>
            <w:r w:rsidRPr="009558AC">
              <w:rPr>
                <w:rFonts w:ascii="Arial" w:eastAsia="Times New Roman" w:hAnsi="Arial" w:cs="Arial"/>
                <w:b/>
                <w:sz w:val="21"/>
                <w:szCs w:val="21"/>
                <w:lang w:eastAsia="ru-RU"/>
              </w:rPr>
              <w:t>-х суток:</w:t>
            </w:r>
          </w:p>
        </w:tc>
      </w:tr>
      <w:tr w:rsidR="009558AC" w:rsidRPr="009558AC" w14:paraId="5778D70D"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0F1459F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1ACC37F8"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278BD367"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3A39D3A3"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4 800,00</w:t>
            </w:r>
          </w:p>
        </w:tc>
      </w:tr>
      <w:tr w:rsidR="009558AC" w:rsidRPr="009558AC" w14:paraId="300743A3" w14:textId="77777777" w:rsidTr="009558AC">
        <w:trPr>
          <w:trHeight w:val="255"/>
        </w:trPr>
        <w:tc>
          <w:tcPr>
            <w:tcW w:w="851" w:type="dxa"/>
            <w:tcBorders>
              <w:left w:val="single" w:sz="4" w:space="0" w:color="auto"/>
              <w:bottom w:val="single" w:sz="4" w:space="0" w:color="auto"/>
              <w:right w:val="single" w:sz="4" w:space="0" w:color="auto"/>
            </w:tcBorders>
            <w:shd w:val="clear" w:color="auto" w:fill="auto"/>
            <w:noWrap/>
            <w:vAlign w:val="bottom"/>
          </w:tcPr>
          <w:p w14:paraId="51DEE87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6F88CF6E"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6E8AA39F"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57B403EB"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9 000,00</w:t>
            </w:r>
          </w:p>
        </w:tc>
      </w:tr>
      <w:tr w:rsidR="009558AC" w:rsidRPr="009558AC" w14:paraId="4157DEDE"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D9D9D9"/>
            <w:noWrap/>
            <w:vAlign w:val="center"/>
          </w:tcPr>
          <w:p w14:paraId="21BA81F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2.2.</w:t>
            </w:r>
          </w:p>
        </w:tc>
        <w:tc>
          <w:tcPr>
            <w:tcW w:w="9355" w:type="dxa"/>
            <w:gridSpan w:val="7"/>
            <w:tcBorders>
              <w:top w:val="nil"/>
              <w:left w:val="nil"/>
              <w:bottom w:val="single" w:sz="4" w:space="0" w:color="auto"/>
              <w:right w:val="single" w:sz="4" w:space="0" w:color="auto"/>
            </w:tcBorders>
            <w:shd w:val="clear" w:color="auto" w:fill="D9D9D9"/>
            <w:noWrap/>
            <w:vAlign w:val="center"/>
          </w:tcPr>
          <w:p w14:paraId="0B186142"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Контейнеры с опасным грузом:</w:t>
            </w:r>
          </w:p>
        </w:tc>
      </w:tr>
      <w:tr w:rsidR="009558AC" w:rsidRPr="009558AC" w14:paraId="10EA8E0E" w14:textId="77777777" w:rsidTr="009558AC">
        <w:trPr>
          <w:gridAfter w:val="1"/>
          <w:wAfter w:w="24" w:type="dxa"/>
          <w:trHeight w:val="255"/>
        </w:trPr>
        <w:tc>
          <w:tcPr>
            <w:tcW w:w="859" w:type="dxa"/>
            <w:gridSpan w:val="2"/>
            <w:tcBorders>
              <w:top w:val="single" w:sz="4" w:space="0" w:color="auto"/>
              <w:left w:val="single" w:sz="4" w:space="0" w:color="auto"/>
              <w:right w:val="single" w:sz="4" w:space="0" w:color="auto"/>
            </w:tcBorders>
            <w:shd w:val="clear" w:color="auto" w:fill="auto"/>
            <w:noWrap/>
            <w:vAlign w:val="bottom"/>
          </w:tcPr>
          <w:p w14:paraId="630DC5D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2.2.1.</w:t>
            </w:r>
          </w:p>
        </w:tc>
        <w:tc>
          <w:tcPr>
            <w:tcW w:w="9323" w:type="dxa"/>
            <w:gridSpan w:val="5"/>
            <w:tcBorders>
              <w:top w:val="nil"/>
              <w:left w:val="nil"/>
              <w:bottom w:val="single" w:sz="4" w:space="0" w:color="auto"/>
              <w:right w:val="single" w:sz="4" w:space="0" w:color="auto"/>
            </w:tcBorders>
            <w:shd w:val="clear" w:color="auto" w:fill="auto"/>
            <w:noWrap/>
            <w:vAlign w:val="bottom"/>
          </w:tcPr>
          <w:p w14:paraId="226B7EC2"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Контейнеры, отгружаемые на АВТО (местная выдача) и на ЖД транспорт,</w:t>
            </w:r>
          </w:p>
        </w:tc>
      </w:tr>
      <w:tr w:rsidR="009558AC" w:rsidRPr="009558AC" w14:paraId="0E8D5D0C" w14:textId="77777777" w:rsidTr="009558AC">
        <w:trPr>
          <w:gridAfter w:val="1"/>
          <w:wAfter w:w="24" w:type="dxa"/>
          <w:trHeight w:val="255"/>
        </w:trPr>
        <w:tc>
          <w:tcPr>
            <w:tcW w:w="859" w:type="dxa"/>
            <w:gridSpan w:val="2"/>
            <w:tcBorders>
              <w:top w:val="single" w:sz="4" w:space="0" w:color="auto"/>
              <w:left w:val="single" w:sz="4" w:space="0" w:color="auto"/>
              <w:right w:val="single" w:sz="4" w:space="0" w:color="auto"/>
            </w:tcBorders>
            <w:shd w:val="clear" w:color="auto" w:fill="auto"/>
            <w:noWrap/>
            <w:vAlign w:val="bottom"/>
          </w:tcPr>
          <w:p w14:paraId="11585DB2"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p>
        </w:tc>
        <w:tc>
          <w:tcPr>
            <w:tcW w:w="9323" w:type="dxa"/>
            <w:gridSpan w:val="5"/>
            <w:tcBorders>
              <w:top w:val="nil"/>
              <w:left w:val="nil"/>
              <w:bottom w:val="single" w:sz="4" w:space="0" w:color="auto"/>
              <w:right w:val="single" w:sz="4" w:space="0" w:color="auto"/>
            </w:tcBorders>
            <w:shd w:val="clear" w:color="auto" w:fill="auto"/>
            <w:noWrap/>
            <w:vAlign w:val="bottom"/>
          </w:tcPr>
          <w:p w14:paraId="060F2865" w14:textId="77777777" w:rsidR="009558AC" w:rsidRPr="009558AC" w:rsidRDefault="009558AC" w:rsidP="009558AC">
            <w:pPr>
              <w:spacing w:after="0" w:line="240" w:lineRule="auto"/>
              <w:rPr>
                <w:rFonts w:ascii="Arial" w:eastAsia="Times New Roman" w:hAnsi="Arial" w:cs="Arial"/>
                <w:b/>
                <w:bCs/>
                <w:i/>
                <w:color w:val="0D0D0D"/>
                <w:sz w:val="21"/>
                <w:szCs w:val="21"/>
                <w:lang w:eastAsia="ru-RU"/>
              </w:rPr>
            </w:pPr>
            <w:r w:rsidRPr="009558AC">
              <w:rPr>
                <w:rFonts w:ascii="Arial" w:eastAsia="Times New Roman" w:hAnsi="Arial" w:cs="Arial"/>
                <w:b/>
                <w:bCs/>
                <w:i/>
                <w:color w:val="0D0D0D"/>
                <w:sz w:val="21"/>
                <w:szCs w:val="21"/>
                <w:lang w:eastAsia="ru-RU"/>
              </w:rPr>
              <w:t>прибывшие до 01.07.2023 г.</w:t>
            </w:r>
          </w:p>
        </w:tc>
      </w:tr>
      <w:tr w:rsidR="009558AC" w:rsidRPr="009558AC" w14:paraId="559FCB37" w14:textId="77777777" w:rsidTr="009558AC">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60374B3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444E0747"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с 3-х по 8-е сутки:</w:t>
            </w:r>
          </w:p>
        </w:tc>
        <w:tc>
          <w:tcPr>
            <w:tcW w:w="2126" w:type="dxa"/>
            <w:gridSpan w:val="2"/>
            <w:tcBorders>
              <w:top w:val="nil"/>
              <w:left w:val="nil"/>
              <w:bottom w:val="single" w:sz="4" w:space="0" w:color="auto"/>
              <w:right w:val="single" w:sz="4" w:space="0" w:color="auto"/>
            </w:tcBorders>
            <w:shd w:val="clear" w:color="auto" w:fill="auto"/>
            <w:noWrap/>
            <w:vAlign w:val="bottom"/>
          </w:tcPr>
          <w:p w14:paraId="0079F76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1527" w:type="dxa"/>
            <w:gridSpan w:val="2"/>
            <w:tcBorders>
              <w:top w:val="nil"/>
              <w:left w:val="nil"/>
              <w:bottom w:val="single" w:sz="4" w:space="0" w:color="auto"/>
              <w:right w:val="single" w:sz="4" w:space="0" w:color="auto"/>
            </w:tcBorders>
            <w:shd w:val="clear" w:color="auto" w:fill="auto"/>
            <w:vAlign w:val="center"/>
          </w:tcPr>
          <w:p w14:paraId="6214DE44" w14:textId="77777777" w:rsidR="009558AC" w:rsidRPr="009558AC" w:rsidRDefault="009558AC" w:rsidP="009558AC">
            <w:pPr>
              <w:spacing w:after="0" w:line="240" w:lineRule="auto"/>
              <w:jc w:val="right"/>
              <w:rPr>
                <w:rFonts w:ascii="Arial" w:eastAsia="Times New Roman" w:hAnsi="Arial" w:cs="Arial"/>
                <w:color w:val="0D0D0D"/>
                <w:sz w:val="21"/>
                <w:szCs w:val="21"/>
                <w:lang w:eastAsia="ru-RU"/>
              </w:rPr>
            </w:pPr>
          </w:p>
        </w:tc>
      </w:tr>
      <w:tr w:rsidR="009558AC" w:rsidRPr="009558AC" w14:paraId="32350F9F" w14:textId="77777777" w:rsidTr="009558AC">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6E43F39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3FE4D64D"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48FE17E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56E88B4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5 500,00</w:t>
            </w:r>
          </w:p>
        </w:tc>
      </w:tr>
      <w:tr w:rsidR="009558AC" w:rsidRPr="009558AC" w14:paraId="4722F99E" w14:textId="77777777" w:rsidTr="009558AC">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38A509E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2E798CCE"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081B82E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227A412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6 500,00</w:t>
            </w:r>
          </w:p>
        </w:tc>
      </w:tr>
      <w:tr w:rsidR="009558AC" w:rsidRPr="009558AC" w14:paraId="1511ABD3" w14:textId="77777777" w:rsidTr="009558AC">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23CF0AE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bookmarkStart w:id="9" w:name="_Hlk138229106"/>
          </w:p>
        </w:tc>
        <w:tc>
          <w:tcPr>
            <w:tcW w:w="5670" w:type="dxa"/>
            <w:tcBorders>
              <w:top w:val="nil"/>
              <w:left w:val="nil"/>
              <w:bottom w:val="single" w:sz="4" w:space="0" w:color="auto"/>
              <w:right w:val="single" w:sz="4" w:space="0" w:color="auto"/>
            </w:tcBorders>
            <w:shd w:val="clear" w:color="auto" w:fill="auto"/>
            <w:noWrap/>
            <w:vAlign w:val="bottom"/>
          </w:tcPr>
          <w:p w14:paraId="58E2E87C"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с 9-х суток:</w:t>
            </w:r>
          </w:p>
        </w:tc>
        <w:tc>
          <w:tcPr>
            <w:tcW w:w="2126" w:type="dxa"/>
            <w:gridSpan w:val="2"/>
            <w:tcBorders>
              <w:top w:val="nil"/>
              <w:left w:val="nil"/>
              <w:bottom w:val="single" w:sz="4" w:space="0" w:color="auto"/>
              <w:right w:val="single" w:sz="4" w:space="0" w:color="auto"/>
            </w:tcBorders>
            <w:shd w:val="clear" w:color="auto" w:fill="auto"/>
            <w:noWrap/>
            <w:vAlign w:val="bottom"/>
          </w:tcPr>
          <w:p w14:paraId="13FDB45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1527" w:type="dxa"/>
            <w:gridSpan w:val="2"/>
            <w:tcBorders>
              <w:top w:val="nil"/>
              <w:left w:val="nil"/>
              <w:bottom w:val="single" w:sz="4" w:space="0" w:color="auto"/>
              <w:right w:val="single" w:sz="4" w:space="0" w:color="auto"/>
            </w:tcBorders>
            <w:shd w:val="clear" w:color="auto" w:fill="auto"/>
            <w:vAlign w:val="center"/>
          </w:tcPr>
          <w:p w14:paraId="06FC388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r>
      <w:tr w:rsidR="009558AC" w:rsidRPr="009558AC" w14:paraId="1D9B43A5" w14:textId="77777777" w:rsidTr="009558AC">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61F97F2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3B8F587A"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0542165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535FCF2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8 500,00</w:t>
            </w:r>
          </w:p>
        </w:tc>
      </w:tr>
      <w:tr w:rsidR="009558AC" w:rsidRPr="009558AC" w14:paraId="5FCF86B0" w14:textId="77777777" w:rsidTr="009558AC">
        <w:trPr>
          <w:gridAfter w:val="1"/>
          <w:wAfter w:w="24" w:type="dxa"/>
          <w:trHeight w:val="255"/>
        </w:trPr>
        <w:tc>
          <w:tcPr>
            <w:tcW w:w="859" w:type="dxa"/>
            <w:gridSpan w:val="2"/>
            <w:tcBorders>
              <w:top w:val="nil"/>
              <w:left w:val="single" w:sz="4" w:space="0" w:color="auto"/>
              <w:bottom w:val="single" w:sz="4" w:space="0" w:color="auto"/>
              <w:right w:val="single" w:sz="4" w:space="0" w:color="auto"/>
            </w:tcBorders>
            <w:shd w:val="clear" w:color="auto" w:fill="auto"/>
            <w:noWrap/>
            <w:vAlign w:val="bottom"/>
          </w:tcPr>
          <w:p w14:paraId="687ECC0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6367415A"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0B42F4B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22B39E6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9 000,00</w:t>
            </w:r>
          </w:p>
        </w:tc>
      </w:tr>
      <w:bookmarkEnd w:id="9"/>
      <w:tr w:rsidR="009558AC" w:rsidRPr="009558AC" w14:paraId="56103D6A" w14:textId="77777777" w:rsidTr="009558AC">
        <w:trPr>
          <w:gridAfter w:val="1"/>
          <w:wAfter w:w="24" w:type="dxa"/>
          <w:trHeight w:val="255"/>
        </w:trPr>
        <w:tc>
          <w:tcPr>
            <w:tcW w:w="859" w:type="dxa"/>
            <w:gridSpan w:val="2"/>
            <w:tcBorders>
              <w:top w:val="single" w:sz="4" w:space="0" w:color="auto"/>
              <w:left w:val="single" w:sz="4" w:space="0" w:color="auto"/>
              <w:right w:val="single" w:sz="4" w:space="0" w:color="auto"/>
            </w:tcBorders>
            <w:shd w:val="clear" w:color="auto" w:fill="auto"/>
            <w:noWrap/>
            <w:vAlign w:val="bottom"/>
          </w:tcPr>
          <w:p w14:paraId="376F088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39A6B673" w14:textId="77777777" w:rsidR="009558AC" w:rsidRPr="009558AC" w:rsidRDefault="009558AC" w:rsidP="009558AC">
            <w:pPr>
              <w:spacing w:after="0" w:line="240" w:lineRule="auto"/>
              <w:rPr>
                <w:rFonts w:ascii="Arial" w:eastAsia="Times New Roman" w:hAnsi="Arial" w:cs="Arial"/>
                <w:b/>
                <w:i/>
                <w:color w:val="0D0D0D"/>
                <w:sz w:val="21"/>
                <w:szCs w:val="21"/>
                <w:lang w:eastAsia="ru-RU"/>
              </w:rPr>
            </w:pPr>
            <w:r w:rsidRPr="009558AC">
              <w:rPr>
                <w:rFonts w:ascii="Arial" w:eastAsia="Times New Roman" w:hAnsi="Arial" w:cs="Arial"/>
                <w:b/>
                <w:i/>
                <w:color w:val="0D0D0D"/>
                <w:sz w:val="21"/>
                <w:szCs w:val="21"/>
                <w:lang w:eastAsia="ru-RU"/>
              </w:rPr>
              <w:t>прибывшие с 01.07.2023 г.</w:t>
            </w:r>
          </w:p>
        </w:tc>
        <w:tc>
          <w:tcPr>
            <w:tcW w:w="2126" w:type="dxa"/>
            <w:gridSpan w:val="2"/>
            <w:tcBorders>
              <w:top w:val="nil"/>
              <w:left w:val="nil"/>
              <w:bottom w:val="single" w:sz="4" w:space="0" w:color="auto"/>
              <w:right w:val="single" w:sz="4" w:space="0" w:color="auto"/>
            </w:tcBorders>
            <w:shd w:val="clear" w:color="auto" w:fill="auto"/>
            <w:noWrap/>
            <w:vAlign w:val="bottom"/>
          </w:tcPr>
          <w:p w14:paraId="4BB2355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1527" w:type="dxa"/>
            <w:gridSpan w:val="2"/>
            <w:tcBorders>
              <w:top w:val="nil"/>
              <w:left w:val="nil"/>
              <w:bottom w:val="single" w:sz="4" w:space="0" w:color="auto"/>
              <w:right w:val="single" w:sz="4" w:space="0" w:color="auto"/>
            </w:tcBorders>
            <w:shd w:val="clear" w:color="auto" w:fill="auto"/>
            <w:vAlign w:val="center"/>
          </w:tcPr>
          <w:p w14:paraId="0EB5231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r>
      <w:tr w:rsidR="009558AC" w:rsidRPr="009558AC" w14:paraId="68E4B499" w14:textId="77777777" w:rsidTr="009558AC">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4810E25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4AC85E2D"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с 9-х суток:</w:t>
            </w:r>
          </w:p>
        </w:tc>
        <w:tc>
          <w:tcPr>
            <w:tcW w:w="2126" w:type="dxa"/>
            <w:gridSpan w:val="2"/>
            <w:tcBorders>
              <w:top w:val="nil"/>
              <w:left w:val="nil"/>
              <w:bottom w:val="single" w:sz="4" w:space="0" w:color="auto"/>
              <w:right w:val="single" w:sz="4" w:space="0" w:color="auto"/>
            </w:tcBorders>
            <w:shd w:val="clear" w:color="auto" w:fill="auto"/>
            <w:noWrap/>
            <w:vAlign w:val="bottom"/>
          </w:tcPr>
          <w:p w14:paraId="03D1C92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1527" w:type="dxa"/>
            <w:gridSpan w:val="2"/>
            <w:tcBorders>
              <w:top w:val="nil"/>
              <w:left w:val="nil"/>
              <w:bottom w:val="single" w:sz="4" w:space="0" w:color="auto"/>
              <w:right w:val="single" w:sz="4" w:space="0" w:color="auto"/>
            </w:tcBorders>
            <w:shd w:val="clear" w:color="auto" w:fill="auto"/>
            <w:vAlign w:val="center"/>
          </w:tcPr>
          <w:p w14:paraId="221DB63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r>
      <w:tr w:rsidR="009558AC" w:rsidRPr="009558AC" w14:paraId="7AC6361D" w14:textId="77777777" w:rsidTr="009558AC">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28F1302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47D0B7C2"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2D266FC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369B317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8 500,00</w:t>
            </w:r>
          </w:p>
        </w:tc>
      </w:tr>
      <w:tr w:rsidR="009558AC" w:rsidRPr="009558AC" w14:paraId="2EB04A91" w14:textId="77777777" w:rsidTr="009558AC">
        <w:trPr>
          <w:gridAfter w:val="1"/>
          <w:wAfter w:w="24" w:type="dxa"/>
          <w:trHeight w:val="255"/>
        </w:trPr>
        <w:tc>
          <w:tcPr>
            <w:tcW w:w="859" w:type="dxa"/>
            <w:gridSpan w:val="2"/>
            <w:tcBorders>
              <w:top w:val="nil"/>
              <w:left w:val="single" w:sz="4" w:space="0" w:color="auto"/>
              <w:bottom w:val="single" w:sz="4" w:space="0" w:color="auto"/>
              <w:right w:val="single" w:sz="4" w:space="0" w:color="auto"/>
            </w:tcBorders>
            <w:shd w:val="clear" w:color="auto" w:fill="auto"/>
            <w:noWrap/>
            <w:vAlign w:val="bottom"/>
          </w:tcPr>
          <w:p w14:paraId="2116EF1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07DF4F9A"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1CFD7F4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44092A8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9 000,00</w:t>
            </w:r>
          </w:p>
        </w:tc>
      </w:tr>
      <w:tr w:rsidR="009558AC" w:rsidRPr="009558AC" w14:paraId="5D4C97E8" w14:textId="77777777" w:rsidTr="009558AC">
        <w:trPr>
          <w:gridAfter w:val="1"/>
          <w:wAfter w:w="24" w:type="dxa"/>
          <w:trHeight w:val="255"/>
        </w:trPr>
        <w:tc>
          <w:tcPr>
            <w:tcW w:w="859" w:type="dxa"/>
            <w:gridSpan w:val="2"/>
            <w:tcBorders>
              <w:top w:val="single" w:sz="4" w:space="0" w:color="auto"/>
              <w:left w:val="single" w:sz="4" w:space="0" w:color="auto"/>
              <w:right w:val="single" w:sz="4" w:space="0" w:color="auto"/>
            </w:tcBorders>
            <w:shd w:val="clear" w:color="auto" w:fill="auto"/>
            <w:noWrap/>
            <w:vAlign w:val="bottom"/>
          </w:tcPr>
          <w:p w14:paraId="3C295CE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2.2.</w:t>
            </w:r>
            <w:r w:rsidRPr="009558AC">
              <w:rPr>
                <w:rFonts w:ascii="Arial" w:eastAsia="Times New Roman" w:hAnsi="Arial" w:cs="Arial"/>
                <w:b/>
                <w:bCs/>
                <w:color w:val="0D0D0D"/>
                <w:sz w:val="21"/>
                <w:szCs w:val="21"/>
                <w:lang w:val="en-US" w:eastAsia="ru-RU"/>
              </w:rPr>
              <w:t>2</w:t>
            </w:r>
            <w:r w:rsidRPr="009558AC">
              <w:rPr>
                <w:rFonts w:ascii="Arial" w:eastAsia="Times New Roman" w:hAnsi="Arial" w:cs="Arial"/>
                <w:b/>
                <w:bCs/>
                <w:color w:val="0D0D0D"/>
                <w:sz w:val="21"/>
                <w:szCs w:val="21"/>
                <w:lang w:eastAsia="ru-RU"/>
              </w:rPr>
              <w:t>.</w:t>
            </w:r>
          </w:p>
        </w:tc>
        <w:tc>
          <w:tcPr>
            <w:tcW w:w="9323" w:type="dxa"/>
            <w:gridSpan w:val="5"/>
            <w:tcBorders>
              <w:top w:val="nil"/>
              <w:left w:val="nil"/>
              <w:bottom w:val="single" w:sz="4" w:space="0" w:color="auto"/>
              <w:right w:val="single" w:sz="4" w:space="0" w:color="auto"/>
            </w:tcBorders>
            <w:shd w:val="clear" w:color="auto" w:fill="auto"/>
            <w:noWrap/>
            <w:vAlign w:val="bottom"/>
          </w:tcPr>
          <w:p w14:paraId="19DD63DB"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 xml:space="preserve">Контейнеры, отгружаемые на МОРЕ (каботаж/реэкспорт) </w:t>
            </w:r>
          </w:p>
        </w:tc>
      </w:tr>
      <w:tr w:rsidR="009558AC" w:rsidRPr="009558AC" w14:paraId="33F89E89" w14:textId="77777777" w:rsidTr="009558AC">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5E6C86D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047D7445"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с 9-х суток:</w:t>
            </w:r>
          </w:p>
        </w:tc>
        <w:tc>
          <w:tcPr>
            <w:tcW w:w="2126" w:type="dxa"/>
            <w:gridSpan w:val="2"/>
            <w:tcBorders>
              <w:top w:val="nil"/>
              <w:left w:val="nil"/>
              <w:bottom w:val="single" w:sz="4" w:space="0" w:color="auto"/>
              <w:right w:val="single" w:sz="4" w:space="0" w:color="auto"/>
            </w:tcBorders>
            <w:shd w:val="clear" w:color="auto" w:fill="auto"/>
            <w:noWrap/>
            <w:vAlign w:val="bottom"/>
          </w:tcPr>
          <w:p w14:paraId="5BE23B3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1527" w:type="dxa"/>
            <w:gridSpan w:val="2"/>
            <w:tcBorders>
              <w:top w:val="nil"/>
              <w:left w:val="nil"/>
              <w:bottom w:val="single" w:sz="4" w:space="0" w:color="auto"/>
              <w:right w:val="single" w:sz="4" w:space="0" w:color="auto"/>
            </w:tcBorders>
            <w:shd w:val="clear" w:color="auto" w:fill="auto"/>
            <w:vAlign w:val="center"/>
          </w:tcPr>
          <w:p w14:paraId="11062651" w14:textId="77777777" w:rsidR="009558AC" w:rsidRPr="009558AC" w:rsidRDefault="009558AC" w:rsidP="009558AC">
            <w:pPr>
              <w:spacing w:after="0" w:line="240" w:lineRule="auto"/>
              <w:jc w:val="right"/>
              <w:rPr>
                <w:rFonts w:ascii="Arial" w:eastAsia="Times New Roman" w:hAnsi="Arial" w:cs="Arial"/>
                <w:color w:val="0D0D0D"/>
                <w:sz w:val="21"/>
                <w:szCs w:val="21"/>
                <w:lang w:eastAsia="ru-RU"/>
              </w:rPr>
            </w:pPr>
          </w:p>
        </w:tc>
      </w:tr>
      <w:tr w:rsidR="009558AC" w:rsidRPr="009558AC" w14:paraId="45B40BD0" w14:textId="77777777" w:rsidTr="009558AC">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63E6AE9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23C4688A"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40EB4AE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1DA45DE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8 500,00</w:t>
            </w:r>
          </w:p>
        </w:tc>
      </w:tr>
      <w:tr w:rsidR="009558AC" w:rsidRPr="009558AC" w14:paraId="3841A510" w14:textId="77777777" w:rsidTr="009558AC">
        <w:trPr>
          <w:gridAfter w:val="1"/>
          <w:wAfter w:w="24" w:type="dxa"/>
          <w:trHeight w:val="255"/>
        </w:trPr>
        <w:tc>
          <w:tcPr>
            <w:tcW w:w="859" w:type="dxa"/>
            <w:gridSpan w:val="2"/>
            <w:tcBorders>
              <w:top w:val="nil"/>
              <w:left w:val="single" w:sz="4" w:space="0" w:color="auto"/>
              <w:bottom w:val="single" w:sz="4" w:space="0" w:color="auto"/>
              <w:right w:val="single" w:sz="4" w:space="0" w:color="auto"/>
            </w:tcBorders>
            <w:shd w:val="clear" w:color="auto" w:fill="auto"/>
            <w:noWrap/>
            <w:vAlign w:val="bottom"/>
          </w:tcPr>
          <w:p w14:paraId="273605A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5E8492E4"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1F0414E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7AA21D0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9 000,00</w:t>
            </w:r>
          </w:p>
        </w:tc>
      </w:tr>
      <w:tr w:rsidR="009558AC" w:rsidRPr="009558AC" w14:paraId="6B44CE8C" w14:textId="77777777" w:rsidTr="009558AC">
        <w:trPr>
          <w:gridAfter w:val="1"/>
          <w:wAfter w:w="24" w:type="dxa"/>
          <w:trHeight w:val="255"/>
        </w:trPr>
        <w:tc>
          <w:tcPr>
            <w:tcW w:w="859" w:type="dxa"/>
            <w:gridSpan w:val="2"/>
            <w:tcBorders>
              <w:top w:val="single" w:sz="4" w:space="0" w:color="auto"/>
              <w:left w:val="single" w:sz="4" w:space="0" w:color="auto"/>
              <w:right w:val="single" w:sz="4" w:space="0" w:color="auto"/>
            </w:tcBorders>
            <w:shd w:val="clear" w:color="auto" w:fill="auto"/>
            <w:noWrap/>
            <w:vAlign w:val="bottom"/>
          </w:tcPr>
          <w:p w14:paraId="49661DC5"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2.2.</w:t>
            </w:r>
            <w:r w:rsidRPr="009558AC">
              <w:rPr>
                <w:rFonts w:ascii="Arial" w:eastAsia="Times New Roman" w:hAnsi="Arial" w:cs="Arial"/>
                <w:b/>
                <w:color w:val="0D0D0D"/>
                <w:sz w:val="21"/>
                <w:szCs w:val="21"/>
                <w:lang w:val="en-US" w:eastAsia="ru-RU"/>
              </w:rPr>
              <w:t>3</w:t>
            </w:r>
            <w:r w:rsidRPr="009558AC">
              <w:rPr>
                <w:rFonts w:ascii="Arial" w:eastAsia="Times New Roman" w:hAnsi="Arial" w:cs="Arial"/>
                <w:b/>
                <w:color w:val="0D0D0D"/>
                <w:sz w:val="21"/>
                <w:szCs w:val="21"/>
                <w:lang w:eastAsia="ru-RU"/>
              </w:rPr>
              <w:t>.</w:t>
            </w:r>
          </w:p>
        </w:tc>
        <w:tc>
          <w:tcPr>
            <w:tcW w:w="9323" w:type="dxa"/>
            <w:gridSpan w:val="5"/>
            <w:tcBorders>
              <w:top w:val="nil"/>
              <w:left w:val="nil"/>
              <w:bottom w:val="single" w:sz="4" w:space="0" w:color="auto"/>
              <w:right w:val="single" w:sz="4" w:space="0" w:color="auto"/>
            </w:tcBorders>
            <w:shd w:val="clear" w:color="auto" w:fill="auto"/>
            <w:noWrap/>
            <w:vAlign w:val="bottom"/>
          </w:tcPr>
          <w:p w14:paraId="6D90E8ED" w14:textId="77777777" w:rsidR="009558AC" w:rsidRPr="009558AC" w:rsidRDefault="009558AC" w:rsidP="009558AC">
            <w:pPr>
              <w:spacing w:after="0" w:line="240" w:lineRule="auto"/>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xml:space="preserve">Контейнеры, изменившие статус </w:t>
            </w:r>
            <w:r w:rsidRPr="009558AC">
              <w:rPr>
                <w:rFonts w:ascii="Arial" w:eastAsia="Times New Roman" w:hAnsi="Arial" w:cs="Arial"/>
                <w:b/>
                <w:color w:val="0D0D0D"/>
                <w:sz w:val="21"/>
                <w:szCs w:val="21"/>
                <w:lang w:val="en-US" w:eastAsia="ru-RU"/>
              </w:rPr>
              <w:t>c</w:t>
            </w:r>
            <w:r w:rsidRPr="009558AC">
              <w:rPr>
                <w:rFonts w:ascii="Arial" w:eastAsia="Times New Roman" w:hAnsi="Arial" w:cs="Arial"/>
                <w:b/>
                <w:color w:val="0D0D0D"/>
                <w:sz w:val="21"/>
                <w:szCs w:val="21"/>
                <w:lang w:eastAsia="ru-RU"/>
              </w:rPr>
              <w:t xml:space="preserve"> порожнего на груженый (после перегруза)</w:t>
            </w:r>
          </w:p>
        </w:tc>
      </w:tr>
      <w:tr w:rsidR="009558AC" w:rsidRPr="009558AC" w14:paraId="7ED310F2" w14:textId="77777777" w:rsidTr="009558AC">
        <w:trPr>
          <w:gridAfter w:val="1"/>
          <w:wAfter w:w="24" w:type="dxa"/>
          <w:trHeight w:val="255"/>
        </w:trPr>
        <w:tc>
          <w:tcPr>
            <w:tcW w:w="859" w:type="dxa"/>
            <w:gridSpan w:val="2"/>
            <w:tcBorders>
              <w:left w:val="single" w:sz="4" w:space="0" w:color="auto"/>
              <w:right w:val="single" w:sz="4" w:space="0" w:color="auto"/>
            </w:tcBorders>
            <w:shd w:val="clear" w:color="auto" w:fill="auto"/>
            <w:noWrap/>
            <w:vAlign w:val="bottom"/>
          </w:tcPr>
          <w:p w14:paraId="49B4B3D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23" w:type="dxa"/>
            <w:gridSpan w:val="5"/>
            <w:tcBorders>
              <w:top w:val="nil"/>
              <w:left w:val="nil"/>
              <w:bottom w:val="single" w:sz="4" w:space="0" w:color="auto"/>
              <w:right w:val="single" w:sz="4" w:space="0" w:color="auto"/>
            </w:tcBorders>
            <w:shd w:val="clear" w:color="auto" w:fill="auto"/>
            <w:noWrap/>
            <w:vAlign w:val="bottom"/>
          </w:tcPr>
          <w:p w14:paraId="346416FF"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color w:val="0D0D0D"/>
                <w:sz w:val="21"/>
                <w:szCs w:val="21"/>
                <w:lang w:eastAsia="ru-RU"/>
              </w:rPr>
              <w:t>со 2-х по 8-е сутки:</w:t>
            </w:r>
          </w:p>
        </w:tc>
      </w:tr>
      <w:tr w:rsidR="009558AC" w:rsidRPr="009558AC" w14:paraId="723B5C5C" w14:textId="77777777" w:rsidTr="009558AC">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023E0BB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tcPr>
          <w:p w14:paraId="2154A322"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47030A8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tcPr>
          <w:p w14:paraId="5AB87A5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5 500,00</w:t>
            </w:r>
          </w:p>
        </w:tc>
      </w:tr>
      <w:tr w:rsidR="009558AC" w:rsidRPr="009558AC" w14:paraId="4CD877B3" w14:textId="77777777" w:rsidTr="009558AC">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6A532B0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tcPr>
          <w:p w14:paraId="13A7BF2F"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40</w:t>
            </w:r>
            <w:r w:rsidRPr="009558AC">
              <w:rPr>
                <w:rFonts w:ascii="Arial" w:eastAsia="Times New Roman" w:hAnsi="Arial" w:cs="Arial"/>
                <w:color w:val="0D0D0D"/>
                <w:sz w:val="21"/>
                <w:szCs w:val="21"/>
                <w:lang w:eastAsia="ru-RU"/>
              </w:rPr>
              <w:t>/45</w:t>
            </w:r>
            <w:r w:rsidRPr="009558AC">
              <w:rPr>
                <w:rFonts w:ascii="Arial" w:eastAsia="Times New Roman" w:hAnsi="Arial" w:cs="Arial"/>
                <w:sz w:val="21"/>
                <w:szCs w:val="21"/>
                <w:lang w:eastAsia="ru-RU"/>
              </w:rPr>
              <w:t xml:space="preserve">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255E34A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tcPr>
          <w:p w14:paraId="2A16EEE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6 500,00</w:t>
            </w:r>
          </w:p>
        </w:tc>
      </w:tr>
      <w:tr w:rsidR="009558AC" w:rsidRPr="009558AC" w14:paraId="4ED735AE" w14:textId="77777777" w:rsidTr="009558AC">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2774EF1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23" w:type="dxa"/>
            <w:gridSpan w:val="5"/>
            <w:tcBorders>
              <w:top w:val="nil"/>
              <w:left w:val="nil"/>
              <w:bottom w:val="single" w:sz="4" w:space="0" w:color="auto"/>
              <w:right w:val="single" w:sz="4" w:space="0" w:color="auto"/>
            </w:tcBorders>
            <w:shd w:val="clear" w:color="auto" w:fill="auto"/>
            <w:noWrap/>
          </w:tcPr>
          <w:p w14:paraId="4C03F4E8" w14:textId="77777777" w:rsidR="009558AC" w:rsidRPr="009558AC" w:rsidRDefault="009558AC" w:rsidP="009558AC">
            <w:pPr>
              <w:spacing w:after="0" w:line="240" w:lineRule="auto"/>
              <w:rPr>
                <w:rFonts w:ascii="Arial" w:eastAsia="Times New Roman" w:hAnsi="Arial" w:cs="Arial"/>
                <w:b/>
                <w:sz w:val="21"/>
                <w:szCs w:val="21"/>
                <w:lang w:eastAsia="ru-RU"/>
              </w:rPr>
            </w:pPr>
            <w:r w:rsidRPr="009558AC">
              <w:rPr>
                <w:rFonts w:ascii="Arial" w:eastAsia="Times New Roman" w:hAnsi="Arial" w:cs="Arial"/>
                <w:b/>
                <w:sz w:val="21"/>
                <w:szCs w:val="21"/>
                <w:lang w:eastAsia="ru-RU"/>
              </w:rPr>
              <w:t>с 9-х суток:</w:t>
            </w:r>
          </w:p>
        </w:tc>
      </w:tr>
      <w:tr w:rsidR="009558AC" w:rsidRPr="009558AC" w14:paraId="4CF58D3C" w14:textId="77777777" w:rsidTr="009558AC">
        <w:trPr>
          <w:gridAfter w:val="1"/>
          <w:wAfter w:w="24" w:type="dxa"/>
          <w:trHeight w:val="255"/>
        </w:trPr>
        <w:tc>
          <w:tcPr>
            <w:tcW w:w="859" w:type="dxa"/>
            <w:gridSpan w:val="2"/>
            <w:tcBorders>
              <w:top w:val="nil"/>
              <w:left w:val="single" w:sz="4" w:space="0" w:color="auto"/>
              <w:right w:val="single" w:sz="4" w:space="0" w:color="auto"/>
            </w:tcBorders>
            <w:shd w:val="clear" w:color="auto" w:fill="auto"/>
            <w:noWrap/>
            <w:vAlign w:val="bottom"/>
          </w:tcPr>
          <w:p w14:paraId="3133466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1720B05E"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5C1ABC8C"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08C01BC2"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8 500,00</w:t>
            </w:r>
          </w:p>
        </w:tc>
      </w:tr>
      <w:tr w:rsidR="009558AC" w:rsidRPr="009558AC" w14:paraId="0A3F97D5" w14:textId="77777777" w:rsidTr="009558AC">
        <w:trPr>
          <w:gridAfter w:val="1"/>
          <w:wAfter w:w="24" w:type="dxa"/>
          <w:trHeight w:val="496"/>
        </w:trPr>
        <w:tc>
          <w:tcPr>
            <w:tcW w:w="859" w:type="dxa"/>
            <w:gridSpan w:val="2"/>
            <w:tcBorders>
              <w:left w:val="single" w:sz="4" w:space="0" w:color="auto"/>
              <w:bottom w:val="single" w:sz="4" w:space="0" w:color="auto"/>
              <w:right w:val="single" w:sz="4" w:space="0" w:color="auto"/>
            </w:tcBorders>
            <w:shd w:val="clear" w:color="auto" w:fill="auto"/>
            <w:noWrap/>
            <w:vAlign w:val="bottom"/>
          </w:tcPr>
          <w:p w14:paraId="033813A3" w14:textId="77777777" w:rsidR="009558AC" w:rsidRPr="009558AC" w:rsidRDefault="009558AC" w:rsidP="009558AC">
            <w:pPr>
              <w:spacing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14:paraId="195609B7" w14:textId="77777777" w:rsidR="009558AC" w:rsidRPr="009558AC" w:rsidRDefault="009558AC" w:rsidP="009558AC">
            <w:pPr>
              <w:spacing w:line="240" w:lineRule="auto"/>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14BF7F7C" w14:textId="77777777" w:rsidR="009558AC" w:rsidRPr="009558AC" w:rsidRDefault="009558AC" w:rsidP="009558AC">
            <w:pPr>
              <w:spacing w:line="240" w:lineRule="auto"/>
              <w:jc w:val="center"/>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контейнер в сутки</w:t>
            </w:r>
          </w:p>
        </w:tc>
        <w:tc>
          <w:tcPr>
            <w:tcW w:w="1527" w:type="dxa"/>
            <w:gridSpan w:val="2"/>
            <w:tcBorders>
              <w:top w:val="nil"/>
              <w:left w:val="nil"/>
              <w:bottom w:val="single" w:sz="4" w:space="0" w:color="auto"/>
              <w:right w:val="single" w:sz="4" w:space="0" w:color="auto"/>
            </w:tcBorders>
            <w:shd w:val="clear" w:color="auto" w:fill="auto"/>
            <w:vAlign w:val="center"/>
          </w:tcPr>
          <w:p w14:paraId="118A85E7" w14:textId="77777777" w:rsidR="009558AC" w:rsidRPr="009558AC" w:rsidRDefault="009558AC" w:rsidP="009558AC">
            <w:pPr>
              <w:spacing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9 000,00</w:t>
            </w:r>
          </w:p>
        </w:tc>
      </w:tr>
      <w:tr w:rsidR="009558AC" w:rsidRPr="009558AC" w14:paraId="6927E720" w14:textId="77777777" w:rsidTr="009558AC">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44B08099"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2.3.</w:t>
            </w:r>
          </w:p>
        </w:tc>
        <w:tc>
          <w:tcPr>
            <w:tcW w:w="9355" w:type="dxa"/>
            <w:gridSpan w:val="7"/>
            <w:tcBorders>
              <w:top w:val="single" w:sz="4" w:space="0" w:color="auto"/>
              <w:left w:val="nil"/>
              <w:bottom w:val="single" w:sz="4" w:space="0" w:color="auto"/>
              <w:right w:val="single" w:sz="4" w:space="0" w:color="auto"/>
            </w:tcBorders>
            <w:shd w:val="clear" w:color="auto" w:fill="D9D9D9"/>
            <w:noWrap/>
            <w:vAlign w:val="bottom"/>
          </w:tcPr>
          <w:p w14:paraId="42424C97"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bCs/>
                <w:color w:val="0D0D0D"/>
                <w:sz w:val="21"/>
                <w:szCs w:val="21"/>
                <w:lang w:eastAsia="ru-RU"/>
              </w:rPr>
              <w:t xml:space="preserve">Контейнеры </w:t>
            </w:r>
            <w:r w:rsidRPr="009558AC">
              <w:rPr>
                <w:rFonts w:ascii="Arial" w:eastAsia="Times New Roman" w:hAnsi="Arial" w:cs="Arial"/>
                <w:b/>
                <w:color w:val="0D0D0D"/>
                <w:sz w:val="21"/>
                <w:szCs w:val="21"/>
                <w:lang w:eastAsia="ru-RU"/>
              </w:rPr>
              <w:t xml:space="preserve">с превышением максимального допустимого веса 33 тонн брутто, </w:t>
            </w:r>
          </w:p>
          <w:p w14:paraId="048122FD" w14:textId="77777777" w:rsidR="009558AC" w:rsidRPr="009558AC" w:rsidDel="00DB49DF" w:rsidRDefault="009558AC" w:rsidP="009558AC">
            <w:pPr>
              <w:spacing w:after="0" w:line="240" w:lineRule="auto"/>
              <w:jc w:val="center"/>
              <w:rPr>
                <w:rFonts w:ascii="Arial" w:eastAsia="Times New Roman" w:hAnsi="Arial" w:cs="Arial"/>
                <w:b/>
                <w:color w:val="0D0D0D"/>
                <w:sz w:val="21"/>
                <w:szCs w:val="21"/>
                <w:lang w:val="en-US" w:eastAsia="ru-RU"/>
              </w:rPr>
            </w:pPr>
            <w:r w:rsidRPr="009558AC">
              <w:rPr>
                <w:rFonts w:ascii="Arial" w:eastAsia="Times New Roman" w:hAnsi="Arial" w:cs="Arial"/>
                <w:b/>
                <w:color w:val="0D0D0D"/>
                <w:sz w:val="21"/>
                <w:szCs w:val="21"/>
                <w:lang w:eastAsia="ru-RU"/>
              </w:rPr>
              <w:t>типа</w:t>
            </w:r>
            <w:r w:rsidRPr="009558AC">
              <w:rPr>
                <w:rFonts w:ascii="Arial" w:eastAsia="Times New Roman" w:hAnsi="Arial" w:cs="Arial"/>
                <w:b/>
                <w:color w:val="0D0D0D"/>
                <w:sz w:val="21"/>
                <w:szCs w:val="21"/>
                <w:lang w:val="en-US" w:eastAsia="ru-RU"/>
              </w:rPr>
              <w:t xml:space="preserve"> «Flat-Rack», «Open Top», </w:t>
            </w:r>
            <w:proofErr w:type="spellStart"/>
            <w:r w:rsidRPr="009558AC">
              <w:rPr>
                <w:rFonts w:ascii="Arial" w:eastAsia="Times New Roman" w:hAnsi="Arial" w:cs="Arial"/>
                <w:b/>
                <w:color w:val="0D0D0D"/>
                <w:sz w:val="21"/>
                <w:szCs w:val="21"/>
                <w:lang w:eastAsia="ru-RU"/>
              </w:rPr>
              <w:t>нестадартные</w:t>
            </w:r>
            <w:proofErr w:type="spellEnd"/>
            <w:r w:rsidRPr="009558AC">
              <w:rPr>
                <w:rFonts w:ascii="Arial" w:eastAsia="Times New Roman" w:hAnsi="Arial" w:cs="Arial"/>
                <w:b/>
                <w:bCs/>
                <w:color w:val="0D0D0D"/>
                <w:sz w:val="21"/>
                <w:szCs w:val="21"/>
                <w:lang w:val="en-US" w:eastAsia="ru-RU"/>
              </w:rPr>
              <w:t>:</w:t>
            </w:r>
          </w:p>
        </w:tc>
      </w:tr>
      <w:tr w:rsidR="009558AC" w:rsidRPr="009558AC" w14:paraId="56078C86" w14:textId="77777777" w:rsidTr="009558AC">
        <w:trPr>
          <w:trHeight w:val="255"/>
        </w:trPr>
        <w:tc>
          <w:tcPr>
            <w:tcW w:w="851" w:type="dxa"/>
            <w:vMerge w:val="restart"/>
            <w:tcBorders>
              <w:left w:val="single" w:sz="4" w:space="0" w:color="auto"/>
              <w:right w:val="single" w:sz="4" w:space="0" w:color="auto"/>
            </w:tcBorders>
            <w:shd w:val="clear" w:color="auto" w:fill="auto"/>
            <w:noWrap/>
          </w:tcPr>
          <w:p w14:paraId="3ADA9EB3" w14:textId="77777777" w:rsidR="009558AC" w:rsidRPr="009558AC" w:rsidRDefault="009558AC" w:rsidP="009558AC">
            <w:pPr>
              <w:spacing w:after="0" w:line="240" w:lineRule="auto"/>
              <w:jc w:val="center"/>
              <w:rPr>
                <w:rFonts w:ascii="Arial" w:eastAsia="Times New Roman" w:hAnsi="Arial" w:cs="Arial"/>
                <w:b/>
                <w:color w:val="0D0D0D"/>
                <w:sz w:val="21"/>
                <w:szCs w:val="21"/>
                <w:lang w:val="en-US" w:eastAsia="ru-RU"/>
              </w:rPr>
            </w:pPr>
          </w:p>
          <w:p w14:paraId="70071E54"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2.3.1.</w:t>
            </w:r>
          </w:p>
        </w:tc>
        <w:tc>
          <w:tcPr>
            <w:tcW w:w="9355" w:type="dxa"/>
            <w:gridSpan w:val="7"/>
            <w:tcBorders>
              <w:top w:val="nil"/>
              <w:left w:val="nil"/>
              <w:bottom w:val="single" w:sz="4" w:space="0" w:color="auto"/>
              <w:right w:val="single" w:sz="4" w:space="0" w:color="auto"/>
            </w:tcBorders>
            <w:shd w:val="clear" w:color="auto" w:fill="auto"/>
            <w:noWrap/>
            <w:vAlign w:val="bottom"/>
          </w:tcPr>
          <w:p w14:paraId="5C236C88"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Контейнеры, отгружаемые на АВТО (местная выдача), и на ЖД транспорт</w:t>
            </w:r>
          </w:p>
        </w:tc>
      </w:tr>
      <w:tr w:rsidR="009558AC" w:rsidRPr="009558AC" w14:paraId="3F11C17E"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7AA6D8D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6DD92949"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5-х по 8-е сутки:</w:t>
            </w:r>
          </w:p>
        </w:tc>
      </w:tr>
      <w:tr w:rsidR="009558AC" w:rsidRPr="009558AC" w14:paraId="4156F3E8"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2738CEE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49652185"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47C3C35B"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3C2A644F"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2 500,00</w:t>
            </w:r>
          </w:p>
        </w:tc>
      </w:tr>
      <w:tr w:rsidR="009558AC" w:rsidRPr="009558AC" w14:paraId="195E7B9C"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3FD7D08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55672B7F"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71FC9547"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01F7C573"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4 000,00</w:t>
            </w:r>
          </w:p>
        </w:tc>
      </w:tr>
      <w:tr w:rsidR="009558AC" w:rsidRPr="009558AC" w14:paraId="21C29099"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58B8D74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4628AEB1"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9-х по 14-е сутки:</w:t>
            </w:r>
          </w:p>
        </w:tc>
      </w:tr>
      <w:tr w:rsidR="009558AC" w:rsidRPr="009558AC" w14:paraId="47AC0D55"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4031FE5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58F6673B"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7FE31B4C"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469B1CC8"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6 500,00</w:t>
            </w:r>
          </w:p>
        </w:tc>
      </w:tr>
      <w:tr w:rsidR="009558AC" w:rsidRPr="009558AC" w14:paraId="3EE5940E"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2E88463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3CFA07F1"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5F0F743A"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6EEAC071"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7 500,00</w:t>
            </w:r>
          </w:p>
        </w:tc>
      </w:tr>
      <w:tr w:rsidR="009558AC" w:rsidRPr="009558AC" w14:paraId="52F1B644"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086DB13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7334FD98"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15-х суток:</w:t>
            </w:r>
          </w:p>
        </w:tc>
      </w:tr>
      <w:tr w:rsidR="009558AC" w:rsidRPr="009558AC" w14:paraId="0FDCD310"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1DEA26E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3AE2F104"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2F44E76B"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016EB9DC"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8 500,00</w:t>
            </w:r>
          </w:p>
        </w:tc>
      </w:tr>
      <w:tr w:rsidR="009558AC" w:rsidRPr="009558AC" w14:paraId="101E2D37" w14:textId="77777777" w:rsidTr="009558AC">
        <w:trPr>
          <w:trHeight w:val="255"/>
        </w:trPr>
        <w:tc>
          <w:tcPr>
            <w:tcW w:w="851" w:type="dxa"/>
            <w:vMerge/>
            <w:tcBorders>
              <w:left w:val="single" w:sz="4" w:space="0" w:color="auto"/>
              <w:bottom w:val="single" w:sz="4" w:space="0" w:color="auto"/>
              <w:right w:val="single" w:sz="4" w:space="0" w:color="auto"/>
            </w:tcBorders>
            <w:shd w:val="clear" w:color="auto" w:fill="auto"/>
            <w:noWrap/>
            <w:vAlign w:val="bottom"/>
          </w:tcPr>
          <w:p w14:paraId="2599D1C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191075ED"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2788C5A6"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45134A82"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9 000,00</w:t>
            </w:r>
          </w:p>
        </w:tc>
      </w:tr>
      <w:tr w:rsidR="009558AC" w:rsidRPr="009558AC" w14:paraId="47F62F66" w14:textId="77777777" w:rsidTr="009558AC">
        <w:trPr>
          <w:trHeight w:val="255"/>
        </w:trPr>
        <w:tc>
          <w:tcPr>
            <w:tcW w:w="851" w:type="dxa"/>
            <w:tcBorders>
              <w:left w:val="single" w:sz="4" w:space="0" w:color="auto"/>
              <w:bottom w:val="single" w:sz="4" w:space="0" w:color="auto"/>
              <w:right w:val="single" w:sz="4" w:space="0" w:color="auto"/>
            </w:tcBorders>
            <w:shd w:val="clear" w:color="auto" w:fill="auto"/>
            <w:noWrap/>
          </w:tcPr>
          <w:p w14:paraId="70B959D0"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2.3.</w:t>
            </w:r>
            <w:r w:rsidRPr="009558AC">
              <w:rPr>
                <w:rFonts w:ascii="Arial" w:eastAsia="Times New Roman" w:hAnsi="Arial" w:cs="Arial"/>
                <w:b/>
                <w:color w:val="0D0D0D"/>
                <w:sz w:val="21"/>
                <w:szCs w:val="21"/>
                <w:lang w:val="en-US" w:eastAsia="ru-RU"/>
              </w:rPr>
              <w:t>2</w:t>
            </w:r>
            <w:r w:rsidRPr="009558AC">
              <w:rPr>
                <w:rFonts w:ascii="Arial" w:eastAsia="Times New Roman" w:hAnsi="Arial" w:cs="Arial"/>
                <w:b/>
                <w:color w:val="0D0D0D"/>
                <w:sz w:val="21"/>
                <w:szCs w:val="21"/>
                <w:lang w:eastAsia="ru-RU"/>
              </w:rPr>
              <w:t>.</w:t>
            </w:r>
          </w:p>
        </w:tc>
        <w:tc>
          <w:tcPr>
            <w:tcW w:w="9355" w:type="dxa"/>
            <w:gridSpan w:val="7"/>
            <w:tcBorders>
              <w:top w:val="nil"/>
              <w:left w:val="nil"/>
              <w:bottom w:val="single" w:sz="4" w:space="0" w:color="auto"/>
              <w:right w:val="single" w:sz="4" w:space="0" w:color="auto"/>
            </w:tcBorders>
            <w:shd w:val="clear" w:color="auto" w:fill="auto"/>
            <w:noWrap/>
            <w:vAlign w:val="bottom"/>
          </w:tcPr>
          <w:p w14:paraId="11B781AB"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Контейнеры, отгружаемые на МОРЕ (каботаж/реэкспорт) </w:t>
            </w:r>
          </w:p>
        </w:tc>
      </w:tr>
      <w:tr w:rsidR="009558AC" w:rsidRPr="009558AC" w14:paraId="1949B359" w14:textId="77777777" w:rsidTr="009558AC">
        <w:trPr>
          <w:trHeight w:val="255"/>
        </w:trPr>
        <w:tc>
          <w:tcPr>
            <w:tcW w:w="851" w:type="dxa"/>
            <w:vMerge w:val="restart"/>
            <w:tcBorders>
              <w:top w:val="single" w:sz="4" w:space="0" w:color="auto"/>
              <w:left w:val="single" w:sz="4" w:space="0" w:color="auto"/>
              <w:right w:val="single" w:sz="4" w:space="0" w:color="auto"/>
            </w:tcBorders>
            <w:shd w:val="clear" w:color="auto" w:fill="auto"/>
            <w:noWrap/>
            <w:vAlign w:val="bottom"/>
          </w:tcPr>
          <w:p w14:paraId="4A85315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72C20BC0"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9-х по 14-е сутки:</w:t>
            </w:r>
          </w:p>
        </w:tc>
      </w:tr>
      <w:tr w:rsidR="009558AC" w:rsidRPr="009558AC" w14:paraId="4F430FE2"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3B7214B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22912026"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348B14B7"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56A69230"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6 500,00</w:t>
            </w:r>
          </w:p>
        </w:tc>
      </w:tr>
      <w:tr w:rsidR="009558AC" w:rsidRPr="009558AC" w14:paraId="2295FA79"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5AC51FC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5760E47E"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3B2A8F63"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6ACBAC18"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7 500,00</w:t>
            </w:r>
          </w:p>
        </w:tc>
      </w:tr>
      <w:tr w:rsidR="009558AC" w:rsidRPr="009558AC" w14:paraId="624A4090"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6EB6C13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741EF281"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15-х суток:</w:t>
            </w:r>
          </w:p>
        </w:tc>
      </w:tr>
      <w:tr w:rsidR="009558AC" w:rsidRPr="009558AC" w14:paraId="3F94E53E"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559BBE5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52E1C3E8"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3A256CE1"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48CEC629"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8 500,00</w:t>
            </w:r>
          </w:p>
        </w:tc>
      </w:tr>
      <w:tr w:rsidR="009558AC" w:rsidRPr="009558AC" w14:paraId="73EB0C68" w14:textId="77777777" w:rsidTr="009558AC">
        <w:trPr>
          <w:trHeight w:val="255"/>
        </w:trPr>
        <w:tc>
          <w:tcPr>
            <w:tcW w:w="851" w:type="dxa"/>
            <w:vMerge/>
            <w:tcBorders>
              <w:left w:val="single" w:sz="4" w:space="0" w:color="auto"/>
              <w:bottom w:val="single" w:sz="4" w:space="0" w:color="auto"/>
              <w:right w:val="single" w:sz="4" w:space="0" w:color="auto"/>
            </w:tcBorders>
            <w:shd w:val="clear" w:color="auto" w:fill="auto"/>
            <w:noWrap/>
            <w:vAlign w:val="bottom"/>
          </w:tcPr>
          <w:p w14:paraId="4E2B46E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6D4BDB6A"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vAlign w:val="bottom"/>
          </w:tcPr>
          <w:p w14:paraId="122D6700"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bottom"/>
          </w:tcPr>
          <w:p w14:paraId="72D51748"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9 000,00</w:t>
            </w:r>
          </w:p>
        </w:tc>
      </w:tr>
      <w:tr w:rsidR="009558AC" w:rsidRPr="009558AC" w14:paraId="7C143686" w14:textId="77777777" w:rsidTr="009558AC">
        <w:trPr>
          <w:trHeight w:val="255"/>
        </w:trPr>
        <w:tc>
          <w:tcPr>
            <w:tcW w:w="851" w:type="dxa"/>
            <w:tcBorders>
              <w:top w:val="single" w:sz="4" w:space="0" w:color="auto"/>
              <w:left w:val="single" w:sz="4" w:space="0" w:color="auto"/>
              <w:right w:val="single" w:sz="4" w:space="0" w:color="auto"/>
            </w:tcBorders>
            <w:shd w:val="clear" w:color="auto" w:fill="auto"/>
            <w:noWrap/>
            <w:vAlign w:val="bottom"/>
          </w:tcPr>
          <w:p w14:paraId="1B47D75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2.3.</w:t>
            </w:r>
            <w:r w:rsidRPr="009558AC">
              <w:rPr>
                <w:rFonts w:ascii="Arial" w:eastAsia="Times New Roman" w:hAnsi="Arial" w:cs="Arial"/>
                <w:b/>
                <w:bCs/>
                <w:color w:val="0D0D0D"/>
                <w:sz w:val="21"/>
                <w:szCs w:val="21"/>
                <w:lang w:val="en-US" w:eastAsia="ru-RU"/>
              </w:rPr>
              <w:t>3</w:t>
            </w:r>
            <w:r w:rsidRPr="009558AC">
              <w:rPr>
                <w:rFonts w:ascii="Arial" w:eastAsia="Times New Roman" w:hAnsi="Arial" w:cs="Arial"/>
                <w:b/>
                <w:bCs/>
                <w:color w:val="0D0D0D"/>
                <w:sz w:val="21"/>
                <w:szCs w:val="21"/>
                <w:lang w:eastAsia="ru-RU"/>
              </w:rPr>
              <w:t>.</w:t>
            </w:r>
          </w:p>
        </w:tc>
        <w:tc>
          <w:tcPr>
            <w:tcW w:w="9355" w:type="dxa"/>
            <w:gridSpan w:val="7"/>
            <w:tcBorders>
              <w:top w:val="nil"/>
              <w:left w:val="nil"/>
              <w:bottom w:val="single" w:sz="4" w:space="0" w:color="auto"/>
              <w:right w:val="single" w:sz="4" w:space="0" w:color="auto"/>
            </w:tcBorders>
            <w:shd w:val="clear" w:color="auto" w:fill="auto"/>
            <w:noWrap/>
            <w:vAlign w:val="bottom"/>
          </w:tcPr>
          <w:p w14:paraId="2E1BD056" w14:textId="77777777" w:rsidR="009558AC" w:rsidRPr="009558AC" w:rsidRDefault="009558AC" w:rsidP="009558AC">
            <w:pPr>
              <w:spacing w:after="0" w:line="240" w:lineRule="auto"/>
              <w:rPr>
                <w:rFonts w:ascii="Arial" w:eastAsia="Times New Roman" w:hAnsi="Arial" w:cs="Arial"/>
                <w:i/>
                <w:color w:val="0D0D0D"/>
                <w:sz w:val="21"/>
                <w:szCs w:val="21"/>
                <w:lang w:eastAsia="ru-RU"/>
              </w:rPr>
            </w:pPr>
            <w:r w:rsidRPr="009558AC">
              <w:rPr>
                <w:rFonts w:ascii="Arial" w:eastAsia="Times New Roman" w:hAnsi="Arial" w:cs="Arial"/>
                <w:b/>
                <w:color w:val="0D0D0D"/>
                <w:sz w:val="21"/>
                <w:szCs w:val="21"/>
                <w:lang w:eastAsia="ru-RU"/>
              </w:rPr>
              <w:t xml:space="preserve">Контейнеры, изменившие статус </w:t>
            </w:r>
            <w:r w:rsidRPr="009558AC">
              <w:rPr>
                <w:rFonts w:ascii="Arial" w:eastAsia="Times New Roman" w:hAnsi="Arial" w:cs="Arial"/>
                <w:b/>
                <w:color w:val="0D0D0D"/>
                <w:sz w:val="21"/>
                <w:szCs w:val="21"/>
                <w:lang w:val="en-US" w:eastAsia="ru-RU"/>
              </w:rPr>
              <w:t>c</w:t>
            </w:r>
            <w:r w:rsidRPr="009558AC">
              <w:rPr>
                <w:rFonts w:ascii="Arial" w:eastAsia="Times New Roman" w:hAnsi="Arial" w:cs="Arial"/>
                <w:b/>
                <w:color w:val="0D0D0D"/>
                <w:sz w:val="21"/>
                <w:szCs w:val="21"/>
                <w:lang w:eastAsia="ru-RU"/>
              </w:rPr>
              <w:t xml:space="preserve"> порожнего на груженый (после перегруза)</w:t>
            </w:r>
          </w:p>
        </w:tc>
      </w:tr>
      <w:tr w:rsidR="009558AC" w:rsidRPr="009558AC" w14:paraId="4262B7D9"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2E7CB73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top w:val="nil"/>
              <w:left w:val="nil"/>
              <w:bottom w:val="single" w:sz="4" w:space="0" w:color="auto"/>
              <w:right w:val="single" w:sz="4" w:space="0" w:color="auto"/>
            </w:tcBorders>
            <w:shd w:val="clear" w:color="auto" w:fill="auto"/>
            <w:noWrap/>
            <w:vAlign w:val="bottom"/>
          </w:tcPr>
          <w:p w14:paraId="018E125A"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color w:val="0D0D0D"/>
                <w:sz w:val="21"/>
                <w:szCs w:val="21"/>
                <w:lang w:eastAsia="ru-RU"/>
              </w:rPr>
              <w:t>со 2-х по 8-е сутки:</w:t>
            </w:r>
          </w:p>
        </w:tc>
      </w:tr>
      <w:tr w:rsidR="009558AC" w:rsidRPr="009558AC" w14:paraId="3D9C74AA"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6033DFA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tcPr>
          <w:p w14:paraId="41186E46" w14:textId="77777777" w:rsidR="009558AC" w:rsidRPr="009558AC" w:rsidRDefault="009558AC" w:rsidP="009558AC">
            <w:pPr>
              <w:spacing w:after="0" w:line="240" w:lineRule="auto"/>
              <w:rPr>
                <w:rFonts w:ascii="Arial" w:eastAsia="Times New Roman" w:hAnsi="Arial" w:cs="Arial"/>
                <w:i/>
                <w:color w:val="0D0D0D"/>
                <w:sz w:val="21"/>
                <w:szCs w:val="21"/>
                <w:lang w:eastAsia="ru-RU"/>
              </w:rPr>
            </w:pPr>
            <w:r w:rsidRPr="009558AC">
              <w:rPr>
                <w:rFonts w:ascii="Arial" w:eastAsia="Times New Roman" w:hAnsi="Arial" w:cs="Arial"/>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614B546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tcPr>
          <w:p w14:paraId="21F1357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2 500,00</w:t>
            </w:r>
          </w:p>
        </w:tc>
      </w:tr>
      <w:tr w:rsidR="009558AC" w:rsidRPr="009558AC" w14:paraId="1C46FAC3"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3634693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tcPr>
          <w:p w14:paraId="13B51316" w14:textId="77777777" w:rsidR="009558AC" w:rsidRPr="009558AC" w:rsidRDefault="009558AC" w:rsidP="009558AC">
            <w:pPr>
              <w:spacing w:after="0" w:line="240" w:lineRule="auto"/>
              <w:rPr>
                <w:rFonts w:ascii="Arial" w:eastAsia="Times New Roman" w:hAnsi="Arial" w:cs="Arial"/>
                <w:i/>
                <w:color w:val="0D0D0D"/>
                <w:sz w:val="21"/>
                <w:szCs w:val="21"/>
                <w:lang w:eastAsia="ru-RU"/>
              </w:rPr>
            </w:pPr>
            <w:r w:rsidRPr="009558AC">
              <w:rPr>
                <w:rFonts w:ascii="Arial" w:eastAsia="Times New Roman" w:hAnsi="Arial" w:cs="Arial"/>
                <w:sz w:val="21"/>
                <w:szCs w:val="21"/>
                <w:lang w:eastAsia="ru-RU"/>
              </w:rPr>
              <w:t>40</w:t>
            </w:r>
            <w:r w:rsidRPr="009558AC">
              <w:rPr>
                <w:rFonts w:ascii="Arial" w:eastAsia="Times New Roman" w:hAnsi="Arial" w:cs="Arial"/>
                <w:color w:val="0D0D0D"/>
                <w:sz w:val="21"/>
                <w:szCs w:val="21"/>
                <w:lang w:eastAsia="ru-RU"/>
              </w:rPr>
              <w:t>/45</w:t>
            </w:r>
            <w:r w:rsidRPr="009558AC">
              <w:rPr>
                <w:rFonts w:ascii="Arial" w:eastAsia="Times New Roman" w:hAnsi="Arial" w:cs="Arial"/>
                <w:sz w:val="21"/>
                <w:szCs w:val="21"/>
                <w:lang w:eastAsia="ru-RU"/>
              </w:rPr>
              <w:t xml:space="preserve">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tcPr>
          <w:p w14:paraId="24A9FDF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tcPr>
          <w:p w14:paraId="2881F2A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4 000,00</w:t>
            </w:r>
          </w:p>
        </w:tc>
      </w:tr>
      <w:tr w:rsidR="009558AC" w:rsidRPr="009558AC" w14:paraId="7EE482B8"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6A0EDB9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top w:val="nil"/>
              <w:left w:val="nil"/>
              <w:bottom w:val="single" w:sz="4" w:space="0" w:color="auto"/>
              <w:right w:val="single" w:sz="4" w:space="0" w:color="auto"/>
            </w:tcBorders>
            <w:shd w:val="clear" w:color="auto" w:fill="auto"/>
            <w:noWrap/>
          </w:tcPr>
          <w:p w14:paraId="570BE888"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sz w:val="21"/>
                <w:szCs w:val="21"/>
                <w:lang w:eastAsia="ru-RU"/>
              </w:rPr>
              <w:t xml:space="preserve">с 9-х по </w:t>
            </w:r>
            <w:r w:rsidRPr="009558AC">
              <w:rPr>
                <w:rFonts w:ascii="Arial" w:eastAsia="Times New Roman" w:hAnsi="Arial" w:cs="Arial"/>
                <w:b/>
                <w:color w:val="0D0D0D"/>
                <w:sz w:val="21"/>
                <w:szCs w:val="21"/>
                <w:lang w:eastAsia="ru-RU"/>
              </w:rPr>
              <w:t>14-е сутки</w:t>
            </w:r>
            <w:r w:rsidRPr="009558AC">
              <w:rPr>
                <w:rFonts w:ascii="Arial" w:eastAsia="Times New Roman" w:hAnsi="Arial" w:cs="Arial"/>
                <w:b/>
                <w:sz w:val="21"/>
                <w:szCs w:val="21"/>
                <w:lang w:eastAsia="ru-RU"/>
              </w:rPr>
              <w:t>:</w:t>
            </w:r>
          </w:p>
        </w:tc>
      </w:tr>
      <w:tr w:rsidR="009558AC" w:rsidRPr="009558AC" w14:paraId="639E362F"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1F77BA7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4F39372E" w14:textId="77777777" w:rsidR="009558AC" w:rsidRPr="009558AC" w:rsidRDefault="009558AC" w:rsidP="009558AC">
            <w:pPr>
              <w:spacing w:after="0" w:line="240" w:lineRule="auto"/>
              <w:rPr>
                <w:rFonts w:ascii="Arial" w:eastAsia="Times New Roman" w:hAnsi="Arial" w:cs="Arial"/>
                <w:i/>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6106B24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58F2547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6 500,00</w:t>
            </w:r>
          </w:p>
        </w:tc>
      </w:tr>
      <w:tr w:rsidR="009558AC" w:rsidRPr="009558AC" w14:paraId="4D4F636E" w14:textId="77777777" w:rsidTr="009558AC">
        <w:trPr>
          <w:trHeight w:val="255"/>
        </w:trPr>
        <w:tc>
          <w:tcPr>
            <w:tcW w:w="851" w:type="dxa"/>
            <w:tcBorders>
              <w:top w:val="nil"/>
              <w:left w:val="single" w:sz="4" w:space="0" w:color="auto"/>
              <w:right w:val="single" w:sz="4" w:space="0" w:color="auto"/>
            </w:tcBorders>
            <w:shd w:val="clear" w:color="auto" w:fill="auto"/>
            <w:noWrap/>
            <w:vAlign w:val="bottom"/>
          </w:tcPr>
          <w:p w14:paraId="47919FB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38A7EB05" w14:textId="77777777" w:rsidR="009558AC" w:rsidRPr="009558AC" w:rsidRDefault="009558AC" w:rsidP="009558AC">
            <w:pPr>
              <w:spacing w:after="0" w:line="240" w:lineRule="auto"/>
              <w:rPr>
                <w:rFonts w:ascii="Arial" w:eastAsia="Times New Roman" w:hAnsi="Arial" w:cs="Arial"/>
                <w:i/>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1CEFEE9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3BA1E80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7 500,00</w:t>
            </w:r>
          </w:p>
        </w:tc>
      </w:tr>
      <w:tr w:rsidR="009558AC" w:rsidRPr="009558AC" w14:paraId="26C98326" w14:textId="77777777" w:rsidTr="009558AC">
        <w:trPr>
          <w:trHeight w:val="255"/>
        </w:trPr>
        <w:tc>
          <w:tcPr>
            <w:tcW w:w="851" w:type="dxa"/>
            <w:vMerge w:val="restart"/>
            <w:tcBorders>
              <w:top w:val="nil"/>
              <w:left w:val="single" w:sz="4" w:space="0" w:color="auto"/>
              <w:right w:val="single" w:sz="4" w:space="0" w:color="auto"/>
            </w:tcBorders>
            <w:shd w:val="clear" w:color="auto" w:fill="auto"/>
            <w:noWrap/>
            <w:vAlign w:val="bottom"/>
          </w:tcPr>
          <w:p w14:paraId="79A65BB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top w:val="nil"/>
              <w:left w:val="nil"/>
              <w:bottom w:val="single" w:sz="4" w:space="0" w:color="auto"/>
              <w:right w:val="single" w:sz="4" w:space="0" w:color="auto"/>
            </w:tcBorders>
            <w:shd w:val="clear" w:color="auto" w:fill="auto"/>
            <w:noWrap/>
          </w:tcPr>
          <w:p w14:paraId="7E192C68"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sz w:val="21"/>
                <w:szCs w:val="21"/>
                <w:lang w:eastAsia="ru-RU"/>
              </w:rPr>
              <w:t>с 15 суток:</w:t>
            </w:r>
          </w:p>
        </w:tc>
      </w:tr>
      <w:tr w:rsidR="009558AC" w:rsidRPr="009558AC" w14:paraId="09FE4333"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1BB91BE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27703141" w14:textId="77777777" w:rsidR="009558AC" w:rsidRPr="009558AC" w:rsidRDefault="009558AC" w:rsidP="009558AC">
            <w:pPr>
              <w:spacing w:after="0" w:line="240" w:lineRule="auto"/>
              <w:rPr>
                <w:rFonts w:ascii="Arial" w:eastAsia="Times New Roman" w:hAnsi="Arial" w:cs="Arial"/>
                <w:i/>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14:paraId="161E574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25069E9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8 500,00</w:t>
            </w:r>
          </w:p>
        </w:tc>
      </w:tr>
      <w:tr w:rsidR="009558AC" w:rsidRPr="009558AC" w14:paraId="2CEDBE59" w14:textId="77777777" w:rsidTr="009558AC">
        <w:trPr>
          <w:trHeight w:val="255"/>
        </w:trPr>
        <w:tc>
          <w:tcPr>
            <w:tcW w:w="851" w:type="dxa"/>
            <w:vMerge/>
            <w:tcBorders>
              <w:left w:val="single" w:sz="4" w:space="0" w:color="auto"/>
              <w:right w:val="single" w:sz="4" w:space="0" w:color="auto"/>
            </w:tcBorders>
            <w:shd w:val="clear" w:color="auto" w:fill="auto"/>
            <w:noWrap/>
            <w:vAlign w:val="bottom"/>
          </w:tcPr>
          <w:p w14:paraId="7A64AE2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53" w:type="dxa"/>
            <w:gridSpan w:val="3"/>
            <w:tcBorders>
              <w:top w:val="nil"/>
              <w:left w:val="nil"/>
              <w:bottom w:val="single" w:sz="4" w:space="0" w:color="auto"/>
              <w:right w:val="single" w:sz="4" w:space="0" w:color="auto"/>
            </w:tcBorders>
            <w:shd w:val="clear" w:color="auto" w:fill="auto"/>
            <w:noWrap/>
            <w:vAlign w:val="bottom"/>
          </w:tcPr>
          <w:p w14:paraId="037AEC76" w14:textId="77777777" w:rsidR="009558AC" w:rsidRPr="009558AC" w:rsidRDefault="009558AC" w:rsidP="009558AC">
            <w:pPr>
              <w:spacing w:after="0" w:line="240" w:lineRule="auto"/>
              <w:rPr>
                <w:rFonts w:ascii="Arial" w:eastAsia="Times New Roman" w:hAnsi="Arial" w:cs="Arial"/>
                <w:i/>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2126" w:type="dxa"/>
            <w:gridSpan w:val="2"/>
            <w:tcBorders>
              <w:top w:val="nil"/>
              <w:left w:val="nil"/>
              <w:bottom w:val="single" w:sz="4" w:space="0" w:color="auto"/>
              <w:right w:val="single" w:sz="4" w:space="0" w:color="auto"/>
            </w:tcBorders>
            <w:shd w:val="clear" w:color="auto" w:fill="auto"/>
            <w:noWrap/>
            <w:vAlign w:val="bottom"/>
          </w:tcPr>
          <w:p w14:paraId="1DCE24F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376" w:type="dxa"/>
            <w:gridSpan w:val="2"/>
            <w:tcBorders>
              <w:top w:val="nil"/>
              <w:left w:val="nil"/>
              <w:bottom w:val="single" w:sz="4" w:space="0" w:color="auto"/>
              <w:right w:val="single" w:sz="4" w:space="0" w:color="auto"/>
            </w:tcBorders>
            <w:shd w:val="clear" w:color="auto" w:fill="auto"/>
            <w:vAlign w:val="center"/>
          </w:tcPr>
          <w:p w14:paraId="086BDC4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9 000,00</w:t>
            </w:r>
          </w:p>
        </w:tc>
      </w:tr>
      <w:tr w:rsidR="009558AC" w:rsidRPr="009558AC" w14:paraId="2E6DAC3E" w14:textId="77777777" w:rsidTr="009558AC">
        <w:trPr>
          <w:trHeight w:val="255"/>
        </w:trPr>
        <w:tc>
          <w:tcPr>
            <w:tcW w:w="851" w:type="dxa"/>
            <w:vMerge/>
            <w:tcBorders>
              <w:left w:val="single" w:sz="4" w:space="0" w:color="auto"/>
              <w:right w:val="single" w:sz="4" w:space="0" w:color="auto"/>
            </w:tcBorders>
            <w:shd w:val="clear" w:color="auto" w:fill="auto"/>
            <w:vAlign w:val="center"/>
            <w:hideMark/>
          </w:tcPr>
          <w:p w14:paraId="37AC252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top w:val="single" w:sz="4" w:space="0" w:color="auto"/>
              <w:left w:val="nil"/>
              <w:right w:val="single" w:sz="4" w:space="0" w:color="auto"/>
            </w:tcBorders>
            <w:shd w:val="clear" w:color="auto" w:fill="auto"/>
            <w:vAlign w:val="center"/>
            <w:hideMark/>
          </w:tcPr>
          <w:p w14:paraId="621A8503" w14:textId="77777777" w:rsidR="009558AC" w:rsidRPr="009558AC" w:rsidRDefault="009558AC" w:rsidP="009558AC">
            <w:pPr>
              <w:spacing w:after="0" w:line="240" w:lineRule="auto"/>
              <w:jc w:val="both"/>
              <w:rPr>
                <w:rFonts w:ascii="Arial" w:eastAsia="Times New Roman" w:hAnsi="Arial" w:cs="Arial"/>
                <w:color w:val="0D0D0D"/>
                <w:sz w:val="21"/>
                <w:szCs w:val="21"/>
                <w:lang w:val="en-US" w:eastAsia="ru-RU"/>
              </w:rPr>
            </w:pPr>
            <w:r w:rsidRPr="009558AC">
              <w:rPr>
                <w:rFonts w:ascii="Arial" w:eastAsia="Times New Roman" w:hAnsi="Arial" w:cs="Arial"/>
                <w:color w:val="0D0D0D"/>
                <w:sz w:val="21"/>
                <w:szCs w:val="21"/>
                <w:lang w:eastAsia="ru-RU"/>
              </w:rPr>
              <w:t>Примечание к п. 2.:</w:t>
            </w:r>
          </w:p>
        </w:tc>
      </w:tr>
      <w:tr w:rsidR="009558AC" w:rsidRPr="009558AC" w14:paraId="2ACD17FB" w14:textId="77777777" w:rsidTr="009558AC">
        <w:trPr>
          <w:trHeight w:val="255"/>
        </w:trPr>
        <w:tc>
          <w:tcPr>
            <w:tcW w:w="851" w:type="dxa"/>
            <w:vMerge/>
            <w:tcBorders>
              <w:left w:val="single" w:sz="4" w:space="0" w:color="auto"/>
              <w:right w:val="single" w:sz="4" w:space="0" w:color="auto"/>
            </w:tcBorders>
            <w:shd w:val="clear" w:color="auto" w:fill="auto"/>
            <w:vAlign w:val="center"/>
            <w:hideMark/>
          </w:tcPr>
          <w:p w14:paraId="40758C6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left w:val="nil"/>
              <w:right w:val="single" w:sz="4" w:space="0" w:color="auto"/>
            </w:tcBorders>
            <w:shd w:val="clear" w:color="auto" w:fill="auto"/>
            <w:vAlign w:val="center"/>
            <w:hideMark/>
          </w:tcPr>
          <w:p w14:paraId="789943DB"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Нормативный срок хранения на складе контейнера включен в стоимость выгрузки по договору перевалки на обработку и обслуживание судов внешнеторговых контейнерных линий.</w:t>
            </w:r>
          </w:p>
        </w:tc>
      </w:tr>
      <w:tr w:rsidR="009558AC" w:rsidRPr="009558AC" w14:paraId="3C409BE1" w14:textId="77777777" w:rsidTr="009558AC">
        <w:trPr>
          <w:trHeight w:val="70"/>
        </w:trPr>
        <w:tc>
          <w:tcPr>
            <w:tcW w:w="851" w:type="dxa"/>
            <w:tcBorders>
              <w:top w:val="nil"/>
              <w:left w:val="single" w:sz="4" w:space="0" w:color="auto"/>
              <w:right w:val="single" w:sz="4" w:space="0" w:color="auto"/>
            </w:tcBorders>
            <w:shd w:val="clear" w:color="auto" w:fill="auto"/>
            <w:vAlign w:val="center"/>
            <w:hideMark/>
          </w:tcPr>
          <w:p w14:paraId="191DAF8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left w:val="nil"/>
              <w:right w:val="single" w:sz="4" w:space="0" w:color="000000"/>
            </w:tcBorders>
            <w:shd w:val="clear" w:color="auto" w:fill="auto"/>
            <w:vAlign w:val="center"/>
            <w:hideMark/>
          </w:tcPr>
          <w:p w14:paraId="22E4BD5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Порядок начисления сверхнормативного хранения:</w:t>
            </w:r>
          </w:p>
        </w:tc>
      </w:tr>
      <w:tr w:rsidR="009558AC" w:rsidRPr="009558AC" w14:paraId="36078945" w14:textId="77777777" w:rsidTr="009558AC">
        <w:trPr>
          <w:trHeight w:val="70"/>
        </w:trPr>
        <w:tc>
          <w:tcPr>
            <w:tcW w:w="851" w:type="dxa"/>
            <w:tcBorders>
              <w:top w:val="nil"/>
              <w:left w:val="single" w:sz="4" w:space="0" w:color="auto"/>
              <w:right w:val="single" w:sz="4" w:space="0" w:color="auto"/>
            </w:tcBorders>
            <w:shd w:val="clear" w:color="auto" w:fill="auto"/>
            <w:vAlign w:val="center"/>
            <w:hideMark/>
          </w:tcPr>
          <w:p w14:paraId="15A8E87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355" w:type="dxa"/>
            <w:gridSpan w:val="7"/>
            <w:tcBorders>
              <w:left w:val="nil"/>
              <w:right w:val="single" w:sz="4" w:space="0" w:color="000000"/>
            </w:tcBorders>
            <w:shd w:val="clear" w:color="auto" w:fill="auto"/>
            <w:vAlign w:val="center"/>
            <w:hideMark/>
          </w:tcPr>
          <w:p w14:paraId="0BEA31D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2.1. В случае дальнейшего направления убытия контейнера по ЖД:  </w:t>
            </w:r>
          </w:p>
          <w:p w14:paraId="3287939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первым днем хранения считается дата выгрузки с внешнеторгового судна (по данным ИС ВМТП); </w:t>
            </w:r>
          </w:p>
          <w:p w14:paraId="163623C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последним днем хранения считается дата принятия документов для отправки по ЖД (по данным ИС ВМТП).</w:t>
            </w:r>
          </w:p>
        </w:tc>
      </w:tr>
      <w:tr w:rsidR="009558AC" w:rsidRPr="009558AC" w14:paraId="456EBADC" w14:textId="77777777" w:rsidTr="009558AC">
        <w:trPr>
          <w:trHeight w:val="70"/>
        </w:trPr>
        <w:tc>
          <w:tcPr>
            <w:tcW w:w="851" w:type="dxa"/>
            <w:tcBorders>
              <w:top w:val="nil"/>
              <w:left w:val="single" w:sz="4" w:space="0" w:color="auto"/>
              <w:right w:val="single" w:sz="4" w:space="0" w:color="auto"/>
            </w:tcBorders>
            <w:shd w:val="clear" w:color="auto" w:fill="auto"/>
            <w:vAlign w:val="center"/>
            <w:hideMark/>
          </w:tcPr>
          <w:p w14:paraId="5A29FF3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355" w:type="dxa"/>
            <w:gridSpan w:val="7"/>
            <w:tcBorders>
              <w:left w:val="nil"/>
              <w:right w:val="single" w:sz="4" w:space="0" w:color="000000"/>
            </w:tcBorders>
            <w:shd w:val="clear" w:color="auto" w:fill="auto"/>
            <w:vAlign w:val="center"/>
            <w:hideMark/>
          </w:tcPr>
          <w:p w14:paraId="183006EB"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2.2. В случае дальнейшего направления убытия контейнера на АВТО: </w:t>
            </w:r>
          </w:p>
          <w:p w14:paraId="0586327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первым днем хранения считается дата выгрузки с внешнеторгового судна (по данным ИС ВМТП); </w:t>
            </w:r>
          </w:p>
          <w:p w14:paraId="084B224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последним днем хранения считается дата вывоза на АВТО (по данным ИС ВМТП).</w:t>
            </w:r>
          </w:p>
        </w:tc>
      </w:tr>
      <w:tr w:rsidR="009558AC" w:rsidRPr="009558AC" w14:paraId="240C31E9" w14:textId="77777777" w:rsidTr="009558AC">
        <w:trPr>
          <w:trHeight w:val="70"/>
        </w:trPr>
        <w:tc>
          <w:tcPr>
            <w:tcW w:w="851" w:type="dxa"/>
            <w:tcBorders>
              <w:top w:val="nil"/>
              <w:left w:val="single" w:sz="4" w:space="0" w:color="auto"/>
              <w:right w:val="single" w:sz="4" w:space="0" w:color="auto"/>
            </w:tcBorders>
            <w:shd w:val="clear" w:color="auto" w:fill="auto"/>
            <w:vAlign w:val="center"/>
            <w:hideMark/>
          </w:tcPr>
          <w:p w14:paraId="4403652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355" w:type="dxa"/>
            <w:gridSpan w:val="7"/>
            <w:tcBorders>
              <w:left w:val="nil"/>
              <w:right w:val="single" w:sz="4" w:space="0" w:color="000000"/>
            </w:tcBorders>
            <w:shd w:val="clear" w:color="auto" w:fill="auto"/>
            <w:vAlign w:val="center"/>
            <w:hideMark/>
          </w:tcPr>
          <w:p w14:paraId="514D9F0E"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2.3. В случае дальнейшего направления убытия контейнера морским транспортом (реэкспорт): </w:t>
            </w:r>
          </w:p>
          <w:p w14:paraId="29DBB3E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первым днем хранения считается дата выгрузки с внешнеторгового судна (по данным ИС ВМТП); </w:t>
            </w:r>
          </w:p>
          <w:p w14:paraId="6C917A4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последним днем хранения считается дата отгрузки на внешнеторговое судно (по данным ИС ВМТП).</w:t>
            </w:r>
          </w:p>
        </w:tc>
      </w:tr>
      <w:tr w:rsidR="009558AC" w:rsidRPr="009558AC" w14:paraId="1D4B86DA" w14:textId="77777777" w:rsidTr="009558AC">
        <w:trPr>
          <w:trHeight w:val="111"/>
        </w:trPr>
        <w:tc>
          <w:tcPr>
            <w:tcW w:w="851" w:type="dxa"/>
            <w:tcBorders>
              <w:left w:val="single" w:sz="4" w:space="0" w:color="auto"/>
              <w:bottom w:val="single" w:sz="4" w:space="0" w:color="auto"/>
              <w:right w:val="single" w:sz="4" w:space="0" w:color="auto"/>
            </w:tcBorders>
            <w:shd w:val="clear" w:color="auto" w:fill="auto"/>
            <w:vAlign w:val="center"/>
            <w:hideMark/>
          </w:tcPr>
          <w:p w14:paraId="02E37BE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355" w:type="dxa"/>
            <w:gridSpan w:val="7"/>
            <w:tcBorders>
              <w:left w:val="nil"/>
              <w:bottom w:val="single" w:sz="4" w:space="0" w:color="auto"/>
              <w:right w:val="single" w:sz="4" w:space="0" w:color="000000"/>
            </w:tcBorders>
            <w:shd w:val="clear" w:color="auto" w:fill="auto"/>
            <w:vAlign w:val="center"/>
            <w:hideMark/>
          </w:tcPr>
          <w:p w14:paraId="6C1538F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2.4. В случае дальнейшего направления убытия контейнера морским транспортом (каботаж): </w:t>
            </w:r>
          </w:p>
          <w:p w14:paraId="053732B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первым днем хранения считается дата выгрузки с внешнеторгового судна (по данным ИС ВМТП); </w:t>
            </w:r>
          </w:p>
          <w:p w14:paraId="31A1CFA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последним днем хранения считается: дата отгрузки на каботажное судно (по данным ИС ВМТП).</w:t>
            </w:r>
          </w:p>
          <w:p w14:paraId="27A726F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2.5. В случае 100% перегруза, </w:t>
            </w:r>
            <w:r w:rsidRPr="009558AC">
              <w:rPr>
                <w:rFonts w:ascii="Arial" w:hAnsi="Arial" w:cs="Arial"/>
                <w:color w:val="0D0D0D"/>
                <w:sz w:val="21"/>
                <w:szCs w:val="21"/>
                <w:lang w:eastAsia="ru-RU"/>
              </w:rPr>
              <w:t>в том числе</w:t>
            </w:r>
            <w:r w:rsidRPr="009558AC">
              <w:rPr>
                <w:rFonts w:ascii="Arial" w:eastAsia="Times New Roman" w:hAnsi="Arial" w:cs="Arial"/>
                <w:color w:val="0D0D0D"/>
                <w:sz w:val="21"/>
                <w:szCs w:val="21"/>
                <w:lang w:eastAsia="ru-RU"/>
              </w:rPr>
              <w:t xml:space="preserve"> по причине непригодности контейнера к дальнейшей перевозке (при наличии акта общей формы), хранение продолжает начисляться по контейнеру</w:t>
            </w:r>
            <w:r w:rsidRPr="009558AC">
              <w:rPr>
                <w:rFonts w:ascii="Arial" w:hAnsi="Arial" w:cs="Arial"/>
                <w:color w:val="0D0D0D"/>
                <w:sz w:val="21"/>
                <w:szCs w:val="21"/>
                <w:lang w:eastAsia="ru-RU"/>
              </w:rPr>
              <w:t xml:space="preserve"> /автотранспорту</w:t>
            </w:r>
            <w:r w:rsidRPr="009558AC">
              <w:rPr>
                <w:rFonts w:ascii="Arial" w:eastAsia="Times New Roman" w:hAnsi="Arial" w:cs="Arial"/>
                <w:color w:val="0D0D0D"/>
                <w:sz w:val="21"/>
                <w:szCs w:val="21"/>
                <w:lang w:eastAsia="ru-RU"/>
              </w:rPr>
              <w:t xml:space="preserve">, в который был произведён перегруз, по тем же тарифам и условиям, которые применялись к контейнеру, из которого произведён перегруз. </w:t>
            </w:r>
          </w:p>
          <w:p w14:paraId="528E6C2E" w14:textId="77777777" w:rsidR="009558AC" w:rsidRPr="009558AC" w:rsidRDefault="009558AC" w:rsidP="009558AC">
            <w:pPr>
              <w:spacing w:after="0" w:line="240" w:lineRule="auto"/>
              <w:jc w:val="both"/>
              <w:rPr>
                <w:rFonts w:ascii="Arial" w:eastAsia="Times New Roman" w:hAnsi="Arial" w:cs="Arial"/>
                <w:strike/>
                <w:color w:val="0D0D0D"/>
                <w:sz w:val="21"/>
                <w:szCs w:val="21"/>
                <w:lang w:eastAsia="ru-RU"/>
              </w:rPr>
            </w:pPr>
            <w:r w:rsidRPr="009558AC">
              <w:rPr>
                <w:rFonts w:ascii="Arial" w:eastAsia="Times New Roman" w:hAnsi="Arial" w:cs="Arial"/>
                <w:color w:val="0D0D0D"/>
                <w:sz w:val="21"/>
                <w:szCs w:val="21"/>
                <w:lang w:eastAsia="ru-RU"/>
              </w:rPr>
              <w:t>Первым днем хранения по контейнеру</w:t>
            </w:r>
            <w:r w:rsidRPr="009558AC">
              <w:rPr>
                <w:rFonts w:ascii="Arial" w:hAnsi="Arial" w:cs="Arial"/>
                <w:color w:val="0D0D0D"/>
                <w:sz w:val="21"/>
                <w:szCs w:val="21"/>
                <w:lang w:eastAsia="ru-RU"/>
              </w:rPr>
              <w:t xml:space="preserve"> /автотранспорту</w:t>
            </w:r>
            <w:r w:rsidRPr="009558AC">
              <w:rPr>
                <w:rFonts w:ascii="Arial" w:eastAsia="Times New Roman" w:hAnsi="Arial" w:cs="Arial"/>
                <w:color w:val="0D0D0D"/>
                <w:sz w:val="21"/>
                <w:szCs w:val="21"/>
                <w:lang w:eastAsia="ru-RU"/>
              </w:rPr>
              <w:t>, в который был произведён перегруз, считается дата выгрузки с внешнеторгового судна контейнера, из которого произведён перегруз.</w:t>
            </w:r>
            <w:r w:rsidRPr="009558AC" w:rsidDel="00C4102A">
              <w:rPr>
                <w:rFonts w:ascii="Arial" w:eastAsia="Times New Roman" w:hAnsi="Arial" w:cs="Arial"/>
                <w:color w:val="0D0D0D"/>
                <w:sz w:val="21"/>
                <w:szCs w:val="21"/>
                <w:lang w:eastAsia="ru-RU"/>
              </w:rPr>
              <w:t xml:space="preserve"> </w:t>
            </w:r>
          </w:p>
          <w:p w14:paraId="3CD8FF1F"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2.5.1. В случае 100% или частичного перегруза груза из 2 (двух) и более контейнеров, прибывших с МОРЯ (импорт), в 1 (один) контейнер: </w:t>
            </w:r>
          </w:p>
          <w:p w14:paraId="6BC01D0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для контейнеров, из которых производится перегруз: </w:t>
            </w:r>
          </w:p>
          <w:p w14:paraId="442599E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lastRenderedPageBreak/>
              <w:t xml:space="preserve">первым днем хранения считается дата выгрузки с внешнеторгового судна (по данным ИС ВМТП); </w:t>
            </w:r>
          </w:p>
          <w:p w14:paraId="718E64DF"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последним днем хранения считается дата изменения статуса на порожний (по данным ИС ВМТП); </w:t>
            </w:r>
          </w:p>
          <w:p w14:paraId="7EC0A80F"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для контейнера, в который производится перегруз: </w:t>
            </w:r>
          </w:p>
          <w:p w14:paraId="3FFC3AC4"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первым днем хранения считается дата изменения статуса на груженый (по данным ИС ВМТП); </w:t>
            </w:r>
          </w:p>
          <w:p w14:paraId="4A6739A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последним днем хранения считается дата вывоза на АВТО/отгрузки на судно каботажного направления – в случае убытия контейнера автотранспортом или морским транспортом; дата принятия документов для отправки по ЖД – в случае убытия контейнера </w:t>
            </w:r>
            <w:proofErr w:type="spellStart"/>
            <w:r w:rsidRPr="009558AC">
              <w:rPr>
                <w:rFonts w:ascii="Arial" w:eastAsia="Times New Roman" w:hAnsi="Arial" w:cs="Arial"/>
                <w:color w:val="0D0D0D"/>
                <w:sz w:val="21"/>
                <w:szCs w:val="21"/>
                <w:lang w:eastAsia="ru-RU"/>
              </w:rPr>
              <w:t>ж.д</w:t>
            </w:r>
            <w:proofErr w:type="spellEnd"/>
            <w:r w:rsidRPr="009558AC">
              <w:rPr>
                <w:rFonts w:ascii="Arial" w:eastAsia="Times New Roman" w:hAnsi="Arial" w:cs="Arial"/>
                <w:color w:val="0D0D0D"/>
                <w:sz w:val="21"/>
                <w:szCs w:val="21"/>
                <w:lang w:eastAsia="ru-RU"/>
              </w:rPr>
              <w:t>. транспортом (по данным ИС ВМТП).</w:t>
            </w:r>
          </w:p>
          <w:p w14:paraId="751BD4AB"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2.5.2. В случае 100% или частичного перегруза груза из 1 (одного) контейнера, прибывшего с МОРЯ (импорт), в 2 (два) и более контейнеров: </w:t>
            </w:r>
          </w:p>
          <w:p w14:paraId="47BAA0E0"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для контейнера, из которого производится перегруз: </w:t>
            </w:r>
          </w:p>
          <w:p w14:paraId="5DBA9BD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первым днем хранения считается дата выгрузки с внешнеторгового судна (по данным ИС ВМТП); </w:t>
            </w:r>
          </w:p>
          <w:p w14:paraId="5AF9B1F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последним днем хранения считается дата изменения статуса на порожний (по данным ИС ВМТП); </w:t>
            </w:r>
          </w:p>
          <w:p w14:paraId="382C49C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для контейнеров, в которые производится перегруз: </w:t>
            </w:r>
          </w:p>
          <w:p w14:paraId="161778B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первым днем хранения считается дата изменения статусов на груженый (по данным ИС ВМТП); </w:t>
            </w:r>
          </w:p>
          <w:p w14:paraId="1D7DDB8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последним днем хранения считается: дата вывоза на АВТО/отгрузки на судно каботажного направления – в случае убытия контейнеров автотранспортом или морским транспортом; дата принятия документов для отправки по ЖД – в случае убытия контейнеров </w:t>
            </w:r>
            <w:proofErr w:type="spellStart"/>
            <w:r w:rsidRPr="009558AC">
              <w:rPr>
                <w:rFonts w:ascii="Arial" w:eastAsia="Times New Roman" w:hAnsi="Arial" w:cs="Arial"/>
                <w:color w:val="0D0D0D"/>
                <w:sz w:val="21"/>
                <w:szCs w:val="21"/>
                <w:lang w:eastAsia="ru-RU"/>
              </w:rPr>
              <w:t>ж.д</w:t>
            </w:r>
            <w:proofErr w:type="spellEnd"/>
            <w:r w:rsidRPr="009558AC">
              <w:rPr>
                <w:rFonts w:ascii="Arial" w:eastAsia="Times New Roman" w:hAnsi="Arial" w:cs="Arial"/>
                <w:color w:val="0D0D0D"/>
                <w:sz w:val="21"/>
                <w:szCs w:val="21"/>
                <w:lang w:eastAsia="ru-RU"/>
              </w:rPr>
              <w:t>. транспортом (согласно данным ИС).</w:t>
            </w:r>
          </w:p>
          <w:p w14:paraId="005B402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При вывозе контейнера из Порта автотранспортом для последующей отгрузки силами Порта на ЖД за территорией Порта хранение начисляется по дату приёма документов к погрузке на ЖД.</w:t>
            </w:r>
          </w:p>
          <w:p w14:paraId="47B8F2E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Calibri" w:hAnsi="Arial" w:cs="Arial"/>
                <w:color w:val="000000"/>
                <w:sz w:val="21"/>
                <w:szCs w:val="21"/>
              </w:rPr>
              <w:t>4. Порожние контейнеры, неочищенные из-под опасных грузов, хранятся на условиях контейнеров с опасным грузом.</w:t>
            </w:r>
            <w:r w:rsidRPr="009558AC">
              <w:rPr>
                <w:rFonts w:ascii="Arial" w:eastAsia="Times New Roman" w:hAnsi="Arial" w:cs="Arial"/>
                <w:color w:val="0D0D0D"/>
                <w:sz w:val="21"/>
                <w:szCs w:val="21"/>
                <w:lang w:eastAsia="ru-RU"/>
              </w:rPr>
              <w:t xml:space="preserve"> </w:t>
            </w:r>
          </w:p>
        </w:tc>
      </w:tr>
    </w:tbl>
    <w:p w14:paraId="75810F84" w14:textId="77777777" w:rsidR="009558AC" w:rsidRPr="009558AC" w:rsidRDefault="009558AC" w:rsidP="009558AC">
      <w:pPr>
        <w:spacing w:after="0" w:line="240" w:lineRule="auto"/>
        <w:jc w:val="right"/>
        <w:rPr>
          <w:rFonts w:ascii="Arial" w:eastAsia="Times New Roman" w:hAnsi="Arial" w:cs="Arial"/>
          <w:sz w:val="21"/>
          <w:szCs w:val="21"/>
          <w:u w:val="single"/>
          <w:lang w:eastAsia="ru-RU"/>
        </w:rPr>
      </w:pPr>
    </w:p>
    <w:p w14:paraId="733D2F3D" w14:textId="77777777" w:rsidR="009558AC" w:rsidRPr="009558AC" w:rsidRDefault="009558AC" w:rsidP="009558AC">
      <w:pPr>
        <w:spacing w:after="0" w:line="240" w:lineRule="auto"/>
        <w:jc w:val="right"/>
        <w:rPr>
          <w:rFonts w:ascii="Arial" w:eastAsia="Times New Roman" w:hAnsi="Arial" w:cs="Arial"/>
          <w:sz w:val="21"/>
          <w:szCs w:val="21"/>
          <w:u w:val="single"/>
          <w:lang w:eastAsia="ru-RU"/>
        </w:rPr>
      </w:pPr>
      <w:r w:rsidRPr="009558AC">
        <w:rPr>
          <w:rFonts w:ascii="Arial" w:eastAsia="Times New Roman" w:hAnsi="Arial" w:cs="Arial"/>
          <w:sz w:val="21"/>
          <w:szCs w:val="21"/>
          <w:u w:val="single"/>
          <w:lang w:eastAsia="ru-RU"/>
        </w:rPr>
        <w:t>Приложение № 2. ЭКСПОРТ</w:t>
      </w:r>
    </w:p>
    <w:p w14:paraId="0D4A33C5" w14:textId="77777777" w:rsidR="009558AC" w:rsidRPr="009558AC" w:rsidRDefault="009558AC" w:rsidP="009558AC">
      <w:pPr>
        <w:spacing w:after="0" w:line="240" w:lineRule="auto"/>
        <w:ind w:firstLine="706"/>
        <w:jc w:val="right"/>
        <w:rPr>
          <w:rFonts w:ascii="Arial" w:eastAsia="Times New Roman" w:hAnsi="Arial" w:cs="Arial"/>
          <w:bCs/>
          <w:color w:val="000000"/>
          <w:kern w:val="28"/>
          <w:sz w:val="21"/>
          <w:szCs w:val="21"/>
          <w:lang w:eastAsia="ru-RU"/>
        </w:rPr>
      </w:pPr>
    </w:p>
    <w:p w14:paraId="72B0C2BD" w14:textId="77777777" w:rsidR="009558AC" w:rsidRPr="009558AC" w:rsidRDefault="009558AC" w:rsidP="009558AC">
      <w:pPr>
        <w:spacing w:after="0" w:line="240" w:lineRule="auto"/>
        <w:ind w:firstLine="706"/>
        <w:jc w:val="center"/>
        <w:rPr>
          <w:rFonts w:ascii="Arial" w:eastAsia="Times New Roman" w:hAnsi="Arial" w:cs="Arial"/>
          <w:b/>
          <w:bCs/>
          <w:color w:val="0D0D0D"/>
          <w:kern w:val="28"/>
          <w:sz w:val="21"/>
          <w:szCs w:val="21"/>
          <w:lang w:eastAsia="ru-RU"/>
        </w:rPr>
      </w:pPr>
      <w:r w:rsidRPr="009558AC">
        <w:rPr>
          <w:rFonts w:ascii="Arial" w:eastAsia="Times New Roman" w:hAnsi="Arial" w:cs="Arial"/>
          <w:b/>
          <w:bCs/>
          <w:color w:val="0D0D0D"/>
          <w:kern w:val="28"/>
          <w:sz w:val="21"/>
          <w:szCs w:val="21"/>
          <w:lang w:eastAsia="ru-RU"/>
        </w:rPr>
        <w:t xml:space="preserve">БАЗОВЫЕ ТАРИФЫ НА УСЛУГИ ТЕРМИНАЛА, </w:t>
      </w:r>
    </w:p>
    <w:p w14:paraId="022BB304" w14:textId="77777777" w:rsidR="009558AC" w:rsidRPr="009558AC" w:rsidRDefault="009558AC" w:rsidP="009558AC">
      <w:pPr>
        <w:spacing w:after="0" w:line="240" w:lineRule="auto"/>
        <w:ind w:firstLine="706"/>
        <w:jc w:val="center"/>
        <w:rPr>
          <w:rFonts w:ascii="Arial" w:eastAsia="Times New Roman" w:hAnsi="Arial" w:cs="Arial"/>
          <w:b/>
          <w:bCs/>
          <w:color w:val="0D0D0D"/>
          <w:kern w:val="28"/>
          <w:sz w:val="21"/>
          <w:szCs w:val="21"/>
          <w:lang w:eastAsia="ru-RU"/>
        </w:rPr>
      </w:pPr>
      <w:r w:rsidRPr="009558AC">
        <w:rPr>
          <w:rFonts w:ascii="Arial" w:eastAsia="Times New Roman" w:hAnsi="Arial" w:cs="Arial"/>
          <w:b/>
          <w:bCs/>
          <w:color w:val="0D0D0D"/>
          <w:kern w:val="28"/>
          <w:sz w:val="21"/>
          <w:szCs w:val="21"/>
          <w:lang w:eastAsia="ru-RU"/>
        </w:rPr>
        <w:t xml:space="preserve">СВЯЗАННЫЕ С ПЕРЕВАЛКОЙ И ХРАНЕНИЕМ КОНТЕЙНЕРОВ, </w:t>
      </w:r>
    </w:p>
    <w:p w14:paraId="617F58B9" w14:textId="77777777" w:rsidR="009558AC" w:rsidRPr="009558AC" w:rsidRDefault="009558AC" w:rsidP="009558AC">
      <w:pPr>
        <w:spacing w:after="0" w:line="240" w:lineRule="auto"/>
        <w:ind w:firstLine="706"/>
        <w:jc w:val="center"/>
        <w:rPr>
          <w:rFonts w:ascii="Arial" w:eastAsia="Times New Roman" w:hAnsi="Arial" w:cs="Arial"/>
          <w:b/>
          <w:bCs/>
          <w:color w:val="0D0D0D"/>
          <w:kern w:val="28"/>
          <w:sz w:val="21"/>
          <w:szCs w:val="21"/>
          <w:lang w:eastAsia="ru-RU"/>
        </w:rPr>
      </w:pPr>
      <w:r w:rsidRPr="009558AC">
        <w:rPr>
          <w:rFonts w:ascii="Arial" w:eastAsia="Times New Roman" w:hAnsi="Arial" w:cs="Arial"/>
          <w:b/>
          <w:bCs/>
          <w:color w:val="0D0D0D"/>
          <w:kern w:val="28"/>
          <w:sz w:val="21"/>
          <w:szCs w:val="21"/>
          <w:lang w:eastAsia="ru-RU"/>
        </w:rPr>
        <w:t xml:space="preserve">СЛЕДУЮЩИХ В ЭКСПОРТНОМ НАПРАВЛЕНИИ </w:t>
      </w:r>
      <w:r w:rsidRPr="009558AC">
        <w:rPr>
          <w:rFonts w:ascii="Arial" w:eastAsia="Times New Roman" w:hAnsi="Arial" w:cs="Arial"/>
          <w:bCs/>
          <w:color w:val="0D0D0D"/>
          <w:sz w:val="21"/>
          <w:szCs w:val="21"/>
          <w:vertAlign w:val="superscript"/>
          <w:lang w:eastAsia="ru-RU"/>
        </w:rPr>
        <w:t>1,2,3</w:t>
      </w:r>
    </w:p>
    <w:p w14:paraId="6D7B9ADB" w14:textId="77777777" w:rsidR="009558AC" w:rsidRPr="009558AC" w:rsidRDefault="009558AC" w:rsidP="009558AC">
      <w:pPr>
        <w:spacing w:after="0" w:line="240" w:lineRule="auto"/>
        <w:ind w:firstLine="706"/>
        <w:jc w:val="right"/>
        <w:rPr>
          <w:rFonts w:ascii="Arial" w:eastAsia="Times New Roman" w:hAnsi="Arial" w:cs="Arial"/>
          <w:bCs/>
          <w:color w:val="0D0D0D"/>
          <w:kern w:val="28"/>
          <w:sz w:val="21"/>
          <w:szCs w:val="21"/>
          <w:lang w:eastAsia="ru-RU"/>
        </w:rPr>
      </w:pPr>
    </w:p>
    <w:tbl>
      <w:tblPr>
        <w:tblW w:w="9947" w:type="dxa"/>
        <w:tblInd w:w="-5" w:type="dxa"/>
        <w:tblLook w:val="04A0" w:firstRow="1" w:lastRow="0" w:firstColumn="1" w:lastColumn="0" w:noHBand="0" w:noVBand="1"/>
      </w:tblPr>
      <w:tblGrid>
        <w:gridCol w:w="767"/>
        <w:gridCol w:w="4880"/>
        <w:gridCol w:w="1016"/>
        <w:gridCol w:w="1441"/>
        <w:gridCol w:w="1843"/>
      </w:tblGrid>
      <w:tr w:rsidR="009558AC" w:rsidRPr="009558AC" w14:paraId="69991DB4" w14:textId="77777777" w:rsidTr="009558AC">
        <w:trPr>
          <w:trHeight w:val="255"/>
        </w:trPr>
        <w:tc>
          <w:tcPr>
            <w:tcW w:w="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F0B8B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п/п</w:t>
            </w:r>
          </w:p>
        </w:tc>
        <w:tc>
          <w:tcPr>
            <w:tcW w:w="58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EC548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Наименование услуг (работ) </w:t>
            </w:r>
          </w:p>
        </w:tc>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736A0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Ед. изм.</w:t>
            </w:r>
          </w:p>
        </w:tc>
        <w:tc>
          <w:tcPr>
            <w:tcW w:w="1843" w:type="dxa"/>
            <w:vMerge w:val="restart"/>
            <w:tcBorders>
              <w:top w:val="single" w:sz="4" w:space="0" w:color="auto"/>
              <w:left w:val="nil"/>
              <w:right w:val="single" w:sz="4" w:space="0" w:color="auto"/>
            </w:tcBorders>
            <w:shd w:val="clear" w:color="auto" w:fill="auto"/>
            <w:vAlign w:val="center"/>
            <w:hideMark/>
          </w:tcPr>
          <w:p w14:paraId="29B8589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Тариф </w:t>
            </w:r>
          </w:p>
          <w:p w14:paraId="202BEAA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(в руб. </w:t>
            </w:r>
          </w:p>
          <w:p w14:paraId="4FD5F94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за ед. изм. </w:t>
            </w:r>
          </w:p>
          <w:p w14:paraId="5EC93F9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без учёта </w:t>
            </w:r>
            <w:proofErr w:type="gramStart"/>
            <w:r w:rsidRPr="009558AC">
              <w:rPr>
                <w:rFonts w:ascii="Arial" w:eastAsia="Times New Roman" w:hAnsi="Arial" w:cs="Arial"/>
                <w:color w:val="0D0D0D"/>
                <w:sz w:val="21"/>
                <w:szCs w:val="21"/>
                <w:lang w:eastAsia="ru-RU"/>
              </w:rPr>
              <w:t xml:space="preserve">НДС)   </w:t>
            </w:r>
            <w:proofErr w:type="gramEnd"/>
            <w:r w:rsidRPr="009558AC">
              <w:rPr>
                <w:rFonts w:ascii="Arial" w:eastAsia="Times New Roman" w:hAnsi="Arial" w:cs="Arial"/>
                <w:color w:val="0D0D0D"/>
                <w:sz w:val="21"/>
                <w:szCs w:val="21"/>
                <w:lang w:eastAsia="ru-RU"/>
              </w:rPr>
              <w:t xml:space="preserve">                           </w:t>
            </w:r>
          </w:p>
        </w:tc>
      </w:tr>
      <w:tr w:rsidR="009558AC" w:rsidRPr="009558AC" w14:paraId="1D04F870" w14:textId="77777777" w:rsidTr="009558AC">
        <w:trPr>
          <w:trHeight w:val="255"/>
        </w:trPr>
        <w:tc>
          <w:tcPr>
            <w:tcW w:w="767" w:type="dxa"/>
            <w:vMerge/>
            <w:tcBorders>
              <w:top w:val="single" w:sz="4" w:space="0" w:color="auto"/>
              <w:left w:val="single" w:sz="4" w:space="0" w:color="auto"/>
              <w:bottom w:val="single" w:sz="4" w:space="0" w:color="auto"/>
              <w:right w:val="single" w:sz="4" w:space="0" w:color="auto"/>
            </w:tcBorders>
            <w:vAlign w:val="center"/>
            <w:hideMark/>
          </w:tcPr>
          <w:p w14:paraId="321575C8"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58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54490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направление (вид) перевозки/фронты прибытия/ убытия,</w:t>
            </w:r>
            <w:r w:rsidRPr="009558AC">
              <w:rPr>
                <w:rFonts w:ascii="Arial" w:eastAsia="Times New Roman" w:hAnsi="Arial" w:cs="Arial"/>
                <w:sz w:val="21"/>
                <w:szCs w:val="21"/>
                <w:lang w:eastAsia="ru-RU"/>
              </w:rPr>
              <w:t xml:space="preserve"> </w:t>
            </w:r>
            <w:r w:rsidRPr="009558AC">
              <w:rPr>
                <w:rFonts w:ascii="Arial" w:eastAsia="Times New Roman" w:hAnsi="Arial" w:cs="Arial"/>
                <w:color w:val="0D0D0D"/>
                <w:sz w:val="21"/>
                <w:szCs w:val="21"/>
                <w:lang w:eastAsia="ru-RU"/>
              </w:rPr>
              <w:t>тип контейнера/груза, наполненность КТК</w:t>
            </w:r>
          </w:p>
        </w:tc>
        <w:tc>
          <w:tcPr>
            <w:tcW w:w="1441" w:type="dxa"/>
            <w:vMerge/>
            <w:tcBorders>
              <w:top w:val="single" w:sz="4" w:space="0" w:color="auto"/>
              <w:left w:val="single" w:sz="4" w:space="0" w:color="auto"/>
              <w:bottom w:val="single" w:sz="4" w:space="0" w:color="auto"/>
              <w:right w:val="single" w:sz="4" w:space="0" w:color="auto"/>
            </w:tcBorders>
            <w:vAlign w:val="center"/>
            <w:hideMark/>
          </w:tcPr>
          <w:p w14:paraId="488192EA"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1843" w:type="dxa"/>
            <w:vMerge/>
            <w:tcBorders>
              <w:left w:val="nil"/>
              <w:bottom w:val="single" w:sz="4" w:space="0" w:color="auto"/>
              <w:right w:val="single" w:sz="4" w:space="0" w:color="auto"/>
            </w:tcBorders>
            <w:shd w:val="clear" w:color="auto" w:fill="auto"/>
            <w:vAlign w:val="center"/>
            <w:hideMark/>
          </w:tcPr>
          <w:p w14:paraId="2DEDF60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r>
      <w:tr w:rsidR="009558AC" w:rsidRPr="009558AC" w14:paraId="26C9F8C4" w14:textId="77777777" w:rsidTr="009558AC">
        <w:trPr>
          <w:trHeight w:val="319"/>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tcPr>
          <w:p w14:paraId="62BB9E8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tcPr>
          <w:p w14:paraId="52BC8F1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УСЛУГИ ТЕРМИНАЛА, СВЯЗАННЫЕ С ПЕРЕВАЛКОЙ:</w:t>
            </w:r>
          </w:p>
        </w:tc>
      </w:tr>
      <w:tr w:rsidR="009558AC" w:rsidRPr="009558AC" w14:paraId="038835AB" w14:textId="77777777" w:rsidTr="009558AC">
        <w:trPr>
          <w:trHeight w:val="437"/>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592C6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1.1.</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510943E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УСЛУГИ ТЕРМИНАЛА ПО ВЫГРУЗКЕ КОНТЕЙНЕРА </w:t>
            </w:r>
          </w:p>
          <w:p w14:paraId="6B7F08F9"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СО СМЕЖНОГО ВИДА ТРАНСПОРТА </w:t>
            </w:r>
          </w:p>
        </w:tc>
      </w:tr>
      <w:tr w:rsidR="009558AC" w:rsidRPr="009558AC" w14:paraId="5DBF40AE" w14:textId="77777777" w:rsidTr="009558AC">
        <w:trPr>
          <w:trHeight w:val="70"/>
        </w:trPr>
        <w:tc>
          <w:tcPr>
            <w:tcW w:w="767" w:type="dxa"/>
            <w:tcBorders>
              <w:top w:val="single" w:sz="4" w:space="0" w:color="auto"/>
              <w:left w:val="single" w:sz="4" w:space="0" w:color="auto"/>
              <w:right w:val="single" w:sz="4" w:space="0" w:color="auto"/>
            </w:tcBorders>
            <w:shd w:val="clear" w:color="auto" w:fill="auto"/>
            <w:vAlign w:val="center"/>
          </w:tcPr>
          <w:p w14:paraId="1B7F825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1.1.1.</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05B722D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Вариант работ: АВТО - склад</w:t>
            </w:r>
          </w:p>
        </w:tc>
      </w:tr>
      <w:tr w:rsidR="009558AC" w:rsidRPr="009558AC" w14:paraId="3CD1C3B8" w14:textId="77777777" w:rsidTr="009558AC">
        <w:trPr>
          <w:trHeight w:val="270"/>
        </w:trPr>
        <w:tc>
          <w:tcPr>
            <w:tcW w:w="767" w:type="dxa"/>
            <w:tcBorders>
              <w:left w:val="single" w:sz="4" w:space="0" w:color="auto"/>
              <w:bottom w:val="single" w:sz="4" w:space="0" w:color="auto"/>
              <w:right w:val="single" w:sz="4" w:space="0" w:color="auto"/>
            </w:tcBorders>
            <w:shd w:val="clear" w:color="auto" w:fill="auto"/>
            <w:vAlign w:val="center"/>
          </w:tcPr>
          <w:p w14:paraId="0D21391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5896" w:type="dxa"/>
            <w:gridSpan w:val="2"/>
            <w:tcBorders>
              <w:top w:val="nil"/>
              <w:left w:val="nil"/>
              <w:bottom w:val="single" w:sz="4" w:space="0" w:color="auto"/>
              <w:right w:val="single" w:sz="4" w:space="0" w:color="auto"/>
            </w:tcBorders>
            <w:shd w:val="clear" w:color="auto" w:fill="auto"/>
            <w:vAlign w:val="center"/>
            <w:hideMark/>
          </w:tcPr>
          <w:p w14:paraId="4E98E893"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груженый/порожний</w:t>
            </w:r>
          </w:p>
        </w:tc>
        <w:tc>
          <w:tcPr>
            <w:tcW w:w="1441" w:type="dxa"/>
            <w:tcBorders>
              <w:top w:val="nil"/>
              <w:left w:val="nil"/>
              <w:bottom w:val="single" w:sz="4" w:space="0" w:color="auto"/>
              <w:right w:val="single" w:sz="4" w:space="0" w:color="auto"/>
            </w:tcBorders>
            <w:shd w:val="clear" w:color="auto" w:fill="auto"/>
            <w:vAlign w:val="center"/>
            <w:hideMark/>
          </w:tcPr>
          <w:p w14:paraId="5B1F1D7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53BAB58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2 500,00</w:t>
            </w:r>
          </w:p>
        </w:tc>
      </w:tr>
      <w:tr w:rsidR="009558AC" w:rsidRPr="009558AC" w14:paraId="7AEBA317" w14:textId="77777777" w:rsidTr="009558AC">
        <w:trPr>
          <w:trHeight w:val="270"/>
        </w:trPr>
        <w:tc>
          <w:tcPr>
            <w:tcW w:w="767" w:type="dxa"/>
            <w:tcBorders>
              <w:top w:val="single" w:sz="4" w:space="0" w:color="auto"/>
              <w:left w:val="single" w:sz="4" w:space="0" w:color="auto"/>
              <w:right w:val="single" w:sz="4" w:space="0" w:color="auto"/>
            </w:tcBorders>
            <w:shd w:val="clear" w:color="auto" w:fill="auto"/>
            <w:vAlign w:val="center"/>
          </w:tcPr>
          <w:p w14:paraId="564E49FA"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1.1.2.</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1478D763"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Вариант работ: ЖД - склад</w:t>
            </w:r>
          </w:p>
        </w:tc>
      </w:tr>
      <w:tr w:rsidR="009558AC" w:rsidRPr="009558AC" w14:paraId="14E9391F" w14:textId="77777777" w:rsidTr="009558AC">
        <w:trPr>
          <w:trHeight w:val="70"/>
        </w:trPr>
        <w:tc>
          <w:tcPr>
            <w:tcW w:w="767" w:type="dxa"/>
            <w:tcBorders>
              <w:left w:val="single" w:sz="4" w:space="0" w:color="auto"/>
              <w:bottom w:val="single" w:sz="4" w:space="0" w:color="auto"/>
              <w:right w:val="single" w:sz="4" w:space="0" w:color="auto"/>
            </w:tcBorders>
            <w:shd w:val="clear" w:color="auto" w:fill="auto"/>
            <w:vAlign w:val="center"/>
            <w:hideMark/>
          </w:tcPr>
          <w:p w14:paraId="3CDC970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896" w:type="dxa"/>
            <w:gridSpan w:val="2"/>
            <w:tcBorders>
              <w:top w:val="nil"/>
              <w:left w:val="nil"/>
              <w:bottom w:val="single" w:sz="4" w:space="0" w:color="auto"/>
              <w:right w:val="single" w:sz="4" w:space="0" w:color="auto"/>
            </w:tcBorders>
            <w:shd w:val="clear" w:color="auto" w:fill="auto"/>
            <w:vAlign w:val="center"/>
            <w:hideMark/>
          </w:tcPr>
          <w:p w14:paraId="759BA490"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груженый</w:t>
            </w:r>
            <w:r w:rsidRPr="009558AC">
              <w:rPr>
                <w:rFonts w:ascii="Arial" w:eastAsia="Times New Roman" w:hAnsi="Arial" w:cs="Arial"/>
                <w:color w:val="0D0D0D"/>
                <w:sz w:val="21"/>
                <w:szCs w:val="21"/>
                <w:lang w:val="en-US" w:eastAsia="ru-RU"/>
              </w:rPr>
              <w:t>/</w:t>
            </w:r>
            <w:r w:rsidRPr="009558AC">
              <w:rPr>
                <w:rFonts w:ascii="Arial" w:eastAsia="Times New Roman" w:hAnsi="Arial" w:cs="Arial"/>
                <w:color w:val="0D0D0D"/>
                <w:sz w:val="21"/>
                <w:szCs w:val="21"/>
                <w:lang w:eastAsia="ru-RU"/>
              </w:rPr>
              <w:t>порожний</w:t>
            </w:r>
          </w:p>
        </w:tc>
        <w:tc>
          <w:tcPr>
            <w:tcW w:w="1441" w:type="dxa"/>
            <w:tcBorders>
              <w:top w:val="nil"/>
              <w:left w:val="nil"/>
              <w:bottom w:val="single" w:sz="4" w:space="0" w:color="auto"/>
              <w:right w:val="single" w:sz="4" w:space="0" w:color="auto"/>
            </w:tcBorders>
            <w:shd w:val="clear" w:color="auto" w:fill="auto"/>
            <w:vAlign w:val="center"/>
            <w:hideMark/>
          </w:tcPr>
          <w:p w14:paraId="6F05162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w:t>
            </w:r>
          </w:p>
        </w:tc>
        <w:tc>
          <w:tcPr>
            <w:tcW w:w="1843" w:type="dxa"/>
            <w:tcBorders>
              <w:top w:val="nil"/>
              <w:left w:val="nil"/>
              <w:bottom w:val="single" w:sz="4" w:space="0" w:color="auto"/>
              <w:right w:val="single" w:sz="4" w:space="0" w:color="auto"/>
            </w:tcBorders>
            <w:shd w:val="clear" w:color="auto" w:fill="auto"/>
            <w:noWrap/>
            <w:vAlign w:val="center"/>
            <w:hideMark/>
          </w:tcPr>
          <w:p w14:paraId="312FE17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2 500,00</w:t>
            </w:r>
          </w:p>
        </w:tc>
      </w:tr>
      <w:tr w:rsidR="009558AC" w:rsidRPr="009558AC" w14:paraId="434B5E12" w14:textId="77777777" w:rsidTr="009558AC">
        <w:trPr>
          <w:trHeight w:val="255"/>
        </w:trPr>
        <w:tc>
          <w:tcPr>
            <w:tcW w:w="767" w:type="dxa"/>
            <w:tcBorders>
              <w:top w:val="single" w:sz="4" w:space="0" w:color="auto"/>
              <w:left w:val="single" w:sz="4" w:space="0" w:color="auto"/>
              <w:right w:val="single" w:sz="4" w:space="0" w:color="auto"/>
            </w:tcBorders>
            <w:shd w:val="clear" w:color="auto" w:fill="auto"/>
            <w:vAlign w:val="center"/>
            <w:hideMark/>
          </w:tcPr>
          <w:p w14:paraId="5241182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26486B5C"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п.1.: </w:t>
            </w:r>
          </w:p>
        </w:tc>
      </w:tr>
      <w:tr w:rsidR="009558AC" w:rsidRPr="009558AC" w14:paraId="6CA8CCF8" w14:textId="77777777" w:rsidTr="009558AC">
        <w:trPr>
          <w:trHeight w:val="915"/>
        </w:trPr>
        <w:tc>
          <w:tcPr>
            <w:tcW w:w="767" w:type="dxa"/>
            <w:tcBorders>
              <w:top w:val="nil"/>
              <w:left w:val="single" w:sz="4" w:space="0" w:color="auto"/>
              <w:right w:val="single" w:sz="4" w:space="0" w:color="auto"/>
            </w:tcBorders>
            <w:shd w:val="clear" w:color="auto" w:fill="auto"/>
            <w:vAlign w:val="center"/>
            <w:hideMark/>
          </w:tcPr>
          <w:p w14:paraId="3D64B47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180" w:type="dxa"/>
            <w:gridSpan w:val="4"/>
            <w:tcBorders>
              <w:left w:val="nil"/>
              <w:right w:val="single" w:sz="4" w:space="0" w:color="auto"/>
            </w:tcBorders>
            <w:shd w:val="clear" w:color="auto" w:fill="auto"/>
            <w:vAlign w:val="center"/>
            <w:hideMark/>
          </w:tcPr>
          <w:p w14:paraId="5B6C814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выгрузку со смежного вида транспорта, работы с контейнером (постановку на транспорт (</w:t>
            </w:r>
            <w:proofErr w:type="spellStart"/>
            <w:r w:rsidRPr="009558AC">
              <w:rPr>
                <w:rFonts w:ascii="Arial" w:eastAsia="Times New Roman" w:hAnsi="Arial" w:cs="Arial"/>
                <w:color w:val="0D0D0D"/>
                <w:sz w:val="21"/>
                <w:szCs w:val="21"/>
                <w:lang w:eastAsia="ru-RU"/>
              </w:rPr>
              <w:t>внутрискладской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целях постановки контейнера в штабель по направлению убытия), документальное оформление (</w:t>
            </w:r>
            <w:proofErr w:type="spellStart"/>
            <w:r w:rsidRPr="009558AC">
              <w:rPr>
                <w:rFonts w:ascii="Arial" w:eastAsia="Times New Roman" w:hAnsi="Arial" w:cs="Arial"/>
                <w:color w:val="0D0D0D"/>
                <w:sz w:val="21"/>
                <w:szCs w:val="21"/>
                <w:lang w:eastAsia="ru-RU"/>
              </w:rPr>
              <w:t>тальманские</w:t>
            </w:r>
            <w:proofErr w:type="spellEnd"/>
            <w:r w:rsidRPr="009558AC">
              <w:rPr>
                <w:rFonts w:ascii="Arial" w:eastAsia="Times New Roman" w:hAnsi="Arial" w:cs="Arial"/>
                <w:color w:val="0D0D0D"/>
                <w:sz w:val="21"/>
                <w:szCs w:val="21"/>
                <w:lang w:eastAsia="ru-RU"/>
              </w:rPr>
              <w:t>, акты и т.д.).</w:t>
            </w:r>
          </w:p>
        </w:tc>
      </w:tr>
      <w:tr w:rsidR="009558AC" w:rsidRPr="009558AC" w14:paraId="70B1A62F" w14:textId="77777777" w:rsidTr="009558AC">
        <w:trPr>
          <w:trHeight w:val="58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22CC452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180" w:type="dxa"/>
            <w:gridSpan w:val="4"/>
            <w:tcBorders>
              <w:left w:val="nil"/>
              <w:bottom w:val="single" w:sz="4" w:space="0" w:color="auto"/>
              <w:right w:val="single" w:sz="4" w:space="0" w:color="000000"/>
            </w:tcBorders>
            <w:shd w:val="clear" w:color="auto" w:fill="auto"/>
            <w:vAlign w:val="center"/>
            <w:hideMark/>
          </w:tcPr>
          <w:p w14:paraId="1186853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Для экспортных грузов, поступающих в контейнере, а убывающих на экспорт как генеральный груз, услуги терминала по выгрузке контейнера по варианту «ЖД/АВТО – склад» тарифицируются по п. 1.1 Приложения №4 настоящего Тарифного приложения.</w:t>
            </w:r>
          </w:p>
        </w:tc>
      </w:tr>
      <w:tr w:rsidR="009558AC" w:rsidRPr="009558AC" w14:paraId="6DC5CDA3" w14:textId="77777777" w:rsidTr="009558AC">
        <w:trPr>
          <w:trHeight w:val="255"/>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41480A"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lastRenderedPageBreak/>
              <w:t>1.2.</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6575A84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УСЛУГИ ТЕРМИНАЛА ПО ПЕРЕМЕЩЕНИЮ КОНТЕЙНЕРА ПО НАПРАВЛЕНИЮ УБЫТИЯ (ТРАНСШИПМЕНТ): </w:t>
            </w:r>
          </w:p>
        </w:tc>
      </w:tr>
      <w:tr w:rsidR="009558AC" w:rsidRPr="009558AC" w14:paraId="69715A7E" w14:textId="77777777" w:rsidTr="009558AC">
        <w:trPr>
          <w:trHeight w:val="255"/>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tcPr>
          <w:p w14:paraId="586ECD3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p>
        </w:tc>
        <w:tc>
          <w:tcPr>
            <w:tcW w:w="9180" w:type="dxa"/>
            <w:gridSpan w:val="4"/>
            <w:tcBorders>
              <w:top w:val="single" w:sz="4" w:space="0" w:color="auto"/>
              <w:left w:val="nil"/>
              <w:bottom w:val="single" w:sz="4" w:space="0" w:color="auto"/>
              <w:right w:val="single" w:sz="4" w:space="0" w:color="auto"/>
            </w:tcBorders>
            <w:shd w:val="clear" w:color="000000" w:fill="D9D9D9"/>
            <w:vAlign w:val="center"/>
          </w:tcPr>
          <w:p w14:paraId="2DC49413" w14:textId="77777777" w:rsidR="009558AC" w:rsidRPr="009558AC" w:rsidDel="001F7300"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МОРЯ (каботаж) на МОРЕ (экспорт)</w:t>
            </w:r>
          </w:p>
        </w:tc>
      </w:tr>
      <w:tr w:rsidR="009558AC" w:rsidRPr="009558AC" w14:paraId="2325E354" w14:textId="77777777" w:rsidTr="009558AC">
        <w:trPr>
          <w:trHeight w:val="406"/>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CA9797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896" w:type="dxa"/>
            <w:gridSpan w:val="2"/>
            <w:tcBorders>
              <w:top w:val="nil"/>
              <w:left w:val="nil"/>
              <w:bottom w:val="single" w:sz="4" w:space="0" w:color="auto"/>
              <w:right w:val="single" w:sz="4" w:space="0" w:color="auto"/>
            </w:tcBorders>
            <w:shd w:val="clear" w:color="auto" w:fill="auto"/>
            <w:vAlign w:val="center"/>
            <w:hideMark/>
          </w:tcPr>
          <w:p w14:paraId="4CA51D46"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груженый/порожний</w:t>
            </w:r>
          </w:p>
        </w:tc>
        <w:tc>
          <w:tcPr>
            <w:tcW w:w="1441" w:type="dxa"/>
            <w:tcBorders>
              <w:top w:val="nil"/>
              <w:left w:val="nil"/>
              <w:bottom w:val="single" w:sz="4" w:space="0" w:color="auto"/>
              <w:right w:val="single" w:sz="4" w:space="0" w:color="auto"/>
            </w:tcBorders>
            <w:shd w:val="clear" w:color="auto" w:fill="auto"/>
            <w:vAlign w:val="center"/>
            <w:hideMark/>
          </w:tcPr>
          <w:p w14:paraId="7560E0D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209F87B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2 500,00</w:t>
            </w:r>
          </w:p>
        </w:tc>
      </w:tr>
      <w:tr w:rsidR="009558AC" w:rsidRPr="009558AC" w14:paraId="3E448ED4" w14:textId="77777777" w:rsidTr="009558AC">
        <w:trPr>
          <w:trHeight w:val="383"/>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F8EC64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1.3.</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235AB8C4"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СБОР за отсутствие в ИС ВМТП предварительного информирования </w:t>
            </w:r>
          </w:p>
          <w:p w14:paraId="6A6EF89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о направлении убытия контейнера</w:t>
            </w:r>
          </w:p>
        </w:tc>
      </w:tr>
      <w:tr w:rsidR="009558AC" w:rsidRPr="009558AC" w14:paraId="30CEEFF8" w14:textId="77777777" w:rsidTr="009558AC">
        <w:trPr>
          <w:trHeight w:val="333"/>
        </w:trPr>
        <w:tc>
          <w:tcPr>
            <w:tcW w:w="767" w:type="dxa"/>
            <w:tcBorders>
              <w:top w:val="nil"/>
              <w:left w:val="single" w:sz="4" w:space="0" w:color="auto"/>
              <w:bottom w:val="nil"/>
              <w:right w:val="single" w:sz="4" w:space="0" w:color="auto"/>
            </w:tcBorders>
            <w:shd w:val="clear" w:color="auto" w:fill="auto"/>
            <w:vAlign w:val="center"/>
            <w:hideMark/>
          </w:tcPr>
          <w:p w14:paraId="6728352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896" w:type="dxa"/>
            <w:gridSpan w:val="2"/>
            <w:tcBorders>
              <w:top w:val="nil"/>
              <w:left w:val="nil"/>
              <w:bottom w:val="single" w:sz="4" w:space="0" w:color="auto"/>
              <w:right w:val="single" w:sz="4" w:space="0" w:color="auto"/>
            </w:tcBorders>
            <w:shd w:val="clear" w:color="auto" w:fill="auto"/>
            <w:vAlign w:val="center"/>
            <w:hideMark/>
          </w:tcPr>
          <w:p w14:paraId="0C8C06B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20/40/45 - футовый контейнер груженый/порожний </w:t>
            </w:r>
          </w:p>
        </w:tc>
        <w:tc>
          <w:tcPr>
            <w:tcW w:w="1441" w:type="dxa"/>
            <w:tcBorders>
              <w:top w:val="nil"/>
              <w:left w:val="nil"/>
              <w:bottom w:val="single" w:sz="4" w:space="0" w:color="auto"/>
              <w:right w:val="single" w:sz="4" w:space="0" w:color="auto"/>
            </w:tcBorders>
            <w:shd w:val="clear" w:color="auto" w:fill="auto"/>
            <w:vAlign w:val="center"/>
            <w:hideMark/>
          </w:tcPr>
          <w:p w14:paraId="72EA636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14:paraId="24F39CB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3 500,00</w:t>
            </w:r>
          </w:p>
        </w:tc>
      </w:tr>
      <w:tr w:rsidR="009558AC" w:rsidRPr="009558AC" w14:paraId="654ACC10" w14:textId="77777777" w:rsidTr="009558AC">
        <w:trPr>
          <w:trHeight w:val="70"/>
        </w:trPr>
        <w:tc>
          <w:tcPr>
            <w:tcW w:w="767" w:type="dxa"/>
            <w:tcBorders>
              <w:top w:val="nil"/>
              <w:left w:val="single" w:sz="4" w:space="0" w:color="auto"/>
              <w:bottom w:val="nil"/>
              <w:right w:val="single" w:sz="4" w:space="0" w:color="auto"/>
            </w:tcBorders>
            <w:shd w:val="clear" w:color="auto" w:fill="auto"/>
            <w:vAlign w:val="center"/>
            <w:hideMark/>
          </w:tcPr>
          <w:p w14:paraId="0DD8C36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4FCC2240"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Примечание к п. 1.3.:</w:t>
            </w:r>
          </w:p>
        </w:tc>
      </w:tr>
      <w:tr w:rsidR="009558AC" w:rsidRPr="009558AC" w14:paraId="62223DAF" w14:textId="77777777" w:rsidTr="009558AC">
        <w:trPr>
          <w:trHeight w:val="255"/>
        </w:trPr>
        <w:tc>
          <w:tcPr>
            <w:tcW w:w="767" w:type="dxa"/>
            <w:tcBorders>
              <w:top w:val="nil"/>
              <w:left w:val="single" w:sz="4" w:space="0" w:color="auto"/>
              <w:bottom w:val="nil"/>
              <w:right w:val="single" w:sz="4" w:space="0" w:color="auto"/>
            </w:tcBorders>
            <w:shd w:val="clear" w:color="auto" w:fill="auto"/>
            <w:vAlign w:val="center"/>
            <w:hideMark/>
          </w:tcPr>
          <w:p w14:paraId="0183615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180" w:type="dxa"/>
            <w:gridSpan w:val="4"/>
            <w:tcBorders>
              <w:left w:val="nil"/>
              <w:bottom w:val="nil"/>
              <w:right w:val="single" w:sz="4" w:space="0" w:color="auto"/>
            </w:tcBorders>
            <w:shd w:val="clear" w:color="auto" w:fill="auto"/>
            <w:vAlign w:val="center"/>
            <w:hideMark/>
          </w:tcPr>
          <w:p w14:paraId="283A5D83"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Применяется при отсутствии или некорректном предварительном информировании о направлении убытия контейнера в ИС ВМТП.</w:t>
            </w:r>
          </w:p>
        </w:tc>
      </w:tr>
      <w:tr w:rsidR="009558AC" w:rsidRPr="009558AC" w14:paraId="4B299979" w14:textId="77777777" w:rsidTr="009558AC">
        <w:trPr>
          <w:trHeight w:val="8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6A558C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180" w:type="dxa"/>
            <w:gridSpan w:val="4"/>
            <w:tcBorders>
              <w:top w:val="nil"/>
              <w:left w:val="nil"/>
              <w:bottom w:val="single" w:sz="4" w:space="0" w:color="auto"/>
              <w:right w:val="single" w:sz="4" w:space="0" w:color="auto"/>
            </w:tcBorders>
            <w:shd w:val="clear" w:color="auto" w:fill="auto"/>
            <w:vAlign w:val="center"/>
            <w:hideMark/>
          </w:tcPr>
          <w:p w14:paraId="204B7F3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Тариф не распространяется на рефрижераторные контейнеры.</w:t>
            </w:r>
          </w:p>
          <w:p w14:paraId="0B5B5DC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В случае отсутствия предварительного информирования или некорректного предварительного информирования о направлении убытия контейнера, возникающие, в связи с этим вынужденные сортировочные операции внутри терминала, подлежат дополнительной оплате по условиям и тарифам п. 2. Приложения №4. (ПРОЧИЕ РАБОТЫ (УСЛУГИ) настоящего ДОГОВОРА.</w:t>
            </w:r>
          </w:p>
        </w:tc>
      </w:tr>
      <w:tr w:rsidR="009558AC" w:rsidRPr="009558AC" w14:paraId="1419079C" w14:textId="77777777" w:rsidTr="009558AC">
        <w:trPr>
          <w:trHeight w:val="255"/>
        </w:trPr>
        <w:tc>
          <w:tcPr>
            <w:tcW w:w="7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5F18C4E"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14:paraId="6EA03B8A"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ХРАНЕНИЕ:</w:t>
            </w:r>
          </w:p>
        </w:tc>
      </w:tr>
      <w:tr w:rsidR="009558AC" w:rsidRPr="009558AC" w14:paraId="414B8D5E" w14:textId="77777777" w:rsidTr="009558AC">
        <w:trPr>
          <w:trHeight w:val="255"/>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1F45A37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2.1.</w:t>
            </w:r>
          </w:p>
        </w:tc>
        <w:tc>
          <w:tcPr>
            <w:tcW w:w="9180" w:type="dxa"/>
            <w:gridSpan w:val="4"/>
            <w:tcBorders>
              <w:top w:val="single" w:sz="4" w:space="0" w:color="auto"/>
              <w:left w:val="nil"/>
              <w:bottom w:val="single" w:sz="4" w:space="0" w:color="auto"/>
              <w:right w:val="single" w:sz="4" w:space="0" w:color="auto"/>
            </w:tcBorders>
            <w:shd w:val="clear" w:color="auto" w:fill="auto"/>
            <w:vAlign w:val="center"/>
          </w:tcPr>
          <w:p w14:paraId="4D9DFEFA"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Контейнеры (следующие по направлению с ЖД на МОРЕ (экспорт)):</w:t>
            </w:r>
          </w:p>
        </w:tc>
      </w:tr>
      <w:tr w:rsidR="009558AC" w:rsidRPr="009558AC" w14:paraId="2AAF5BC2" w14:textId="77777777" w:rsidTr="009558AC">
        <w:trPr>
          <w:trHeight w:val="255"/>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0A7B331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vAlign w:val="center"/>
          </w:tcPr>
          <w:p w14:paraId="33645220"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19-х суток:</w:t>
            </w:r>
          </w:p>
        </w:tc>
      </w:tr>
      <w:tr w:rsidR="009558AC" w:rsidRPr="009558AC" w14:paraId="5074CDC7" w14:textId="77777777" w:rsidTr="009558AC">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245FFBEB"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11502311"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4A5DFB99"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1289EDC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Calibri" w:hAnsi="Arial" w:cs="Arial"/>
                <w:color w:val="0D0D0D"/>
                <w:sz w:val="21"/>
                <w:szCs w:val="21"/>
              </w:rPr>
              <w:t>1 </w:t>
            </w:r>
            <w:r w:rsidRPr="009558AC">
              <w:rPr>
                <w:rFonts w:ascii="Arial" w:eastAsia="Calibri" w:hAnsi="Arial" w:cs="Arial"/>
                <w:color w:val="0D0D0D"/>
                <w:sz w:val="21"/>
                <w:szCs w:val="21"/>
                <w:lang w:val="en-US"/>
              </w:rPr>
              <w:t>1</w:t>
            </w:r>
            <w:r w:rsidRPr="009558AC">
              <w:rPr>
                <w:rFonts w:ascii="Arial" w:eastAsia="Calibri" w:hAnsi="Arial" w:cs="Arial"/>
                <w:color w:val="0D0D0D"/>
                <w:sz w:val="21"/>
                <w:szCs w:val="21"/>
              </w:rPr>
              <w:t>00,00</w:t>
            </w:r>
          </w:p>
        </w:tc>
      </w:tr>
      <w:tr w:rsidR="009558AC" w:rsidRPr="009558AC" w14:paraId="5F4D871A" w14:textId="77777777" w:rsidTr="009558AC">
        <w:trPr>
          <w:trHeight w:val="70"/>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2C07323F"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2B1F6465"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6E5B316F"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3B8458C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Calibri" w:hAnsi="Arial" w:cs="Arial"/>
                <w:color w:val="0D0D0D"/>
                <w:sz w:val="21"/>
                <w:szCs w:val="21"/>
              </w:rPr>
              <w:t>2 </w:t>
            </w:r>
            <w:r w:rsidRPr="009558AC">
              <w:rPr>
                <w:rFonts w:ascii="Arial" w:eastAsia="Calibri" w:hAnsi="Arial" w:cs="Arial"/>
                <w:color w:val="0D0D0D"/>
                <w:sz w:val="21"/>
                <w:szCs w:val="21"/>
                <w:lang w:val="en-US"/>
              </w:rPr>
              <w:t>2</w:t>
            </w:r>
            <w:r w:rsidRPr="009558AC">
              <w:rPr>
                <w:rFonts w:ascii="Arial" w:eastAsia="Calibri" w:hAnsi="Arial" w:cs="Arial"/>
                <w:color w:val="0D0D0D"/>
                <w:sz w:val="21"/>
                <w:szCs w:val="21"/>
              </w:rPr>
              <w:t>00,00</w:t>
            </w:r>
          </w:p>
        </w:tc>
      </w:tr>
      <w:tr w:rsidR="009558AC" w:rsidRPr="009558AC" w14:paraId="00FF3CF2" w14:textId="77777777" w:rsidTr="009558AC">
        <w:trPr>
          <w:trHeight w:val="7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C44E9F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2.2.</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3AD10D7D"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Контейнеры (следующие по направлению с АВТО на МОРЕ (экспорт)):</w:t>
            </w:r>
          </w:p>
        </w:tc>
      </w:tr>
      <w:tr w:rsidR="009558AC" w:rsidRPr="009558AC" w14:paraId="552F6F79" w14:textId="77777777" w:rsidTr="009558AC">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5AD1BCCB"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B44B062"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15-х суток:</w:t>
            </w:r>
          </w:p>
        </w:tc>
      </w:tr>
      <w:tr w:rsidR="009558AC" w:rsidRPr="009558AC" w14:paraId="362B9C10" w14:textId="77777777" w:rsidTr="009558AC">
        <w:trPr>
          <w:trHeight w:val="255"/>
        </w:trPr>
        <w:tc>
          <w:tcPr>
            <w:tcW w:w="767" w:type="dxa"/>
            <w:tcBorders>
              <w:top w:val="nil"/>
              <w:left w:val="single" w:sz="4" w:space="0" w:color="auto"/>
              <w:bottom w:val="nil"/>
              <w:right w:val="single" w:sz="4" w:space="0" w:color="auto"/>
            </w:tcBorders>
            <w:shd w:val="clear" w:color="auto" w:fill="auto"/>
            <w:noWrap/>
            <w:vAlign w:val="bottom"/>
            <w:hideMark/>
          </w:tcPr>
          <w:p w14:paraId="17D466ED"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4A7D5023"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447837D7"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530306E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Calibri" w:hAnsi="Arial" w:cs="Arial"/>
                <w:color w:val="0D0D0D"/>
                <w:sz w:val="21"/>
                <w:szCs w:val="21"/>
              </w:rPr>
              <w:t>1 100,00</w:t>
            </w:r>
          </w:p>
        </w:tc>
      </w:tr>
      <w:tr w:rsidR="009558AC" w:rsidRPr="009558AC" w14:paraId="61CD1F5E" w14:textId="77777777" w:rsidTr="009558AC">
        <w:trPr>
          <w:trHeight w:val="255"/>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420EDFBD"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4FAA2BE7"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4E631961"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4AD17D9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Calibri" w:hAnsi="Arial" w:cs="Arial"/>
                <w:color w:val="0D0D0D"/>
                <w:sz w:val="21"/>
                <w:szCs w:val="21"/>
              </w:rPr>
              <w:t>2 </w:t>
            </w:r>
            <w:r w:rsidRPr="009558AC">
              <w:rPr>
                <w:rFonts w:ascii="Arial" w:eastAsia="Calibri" w:hAnsi="Arial" w:cs="Arial"/>
                <w:color w:val="0D0D0D"/>
                <w:sz w:val="21"/>
                <w:szCs w:val="21"/>
                <w:lang w:val="en-US"/>
              </w:rPr>
              <w:t>2</w:t>
            </w:r>
            <w:r w:rsidRPr="009558AC">
              <w:rPr>
                <w:rFonts w:ascii="Arial" w:eastAsia="Calibri" w:hAnsi="Arial" w:cs="Arial"/>
                <w:color w:val="0D0D0D"/>
                <w:sz w:val="21"/>
                <w:szCs w:val="21"/>
              </w:rPr>
              <w:t>00,00</w:t>
            </w:r>
          </w:p>
        </w:tc>
      </w:tr>
      <w:tr w:rsidR="009558AC" w:rsidRPr="009558AC" w14:paraId="53A5A455" w14:textId="77777777" w:rsidTr="009558AC">
        <w:trPr>
          <w:trHeight w:val="7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539347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2.3.</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4E9F62FF"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Контейнеры (следующие по направлению с МОРЯ (каботаж) на МОРЕ (экспорт)):</w:t>
            </w:r>
          </w:p>
        </w:tc>
      </w:tr>
      <w:tr w:rsidR="009558AC" w:rsidRPr="009558AC" w14:paraId="11B52F5C" w14:textId="77777777" w:rsidTr="009558AC">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149E269A"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23B8DA2"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11-х суток:</w:t>
            </w:r>
          </w:p>
        </w:tc>
      </w:tr>
      <w:tr w:rsidR="009558AC" w:rsidRPr="009558AC" w14:paraId="0DBA4FBB" w14:textId="77777777" w:rsidTr="009558AC">
        <w:trPr>
          <w:trHeight w:val="255"/>
        </w:trPr>
        <w:tc>
          <w:tcPr>
            <w:tcW w:w="767" w:type="dxa"/>
            <w:tcBorders>
              <w:top w:val="nil"/>
              <w:left w:val="single" w:sz="4" w:space="0" w:color="auto"/>
              <w:bottom w:val="nil"/>
              <w:right w:val="single" w:sz="4" w:space="0" w:color="auto"/>
            </w:tcBorders>
            <w:shd w:val="clear" w:color="auto" w:fill="auto"/>
            <w:noWrap/>
            <w:vAlign w:val="bottom"/>
            <w:hideMark/>
          </w:tcPr>
          <w:p w14:paraId="6EE6960A"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1F16F1A0"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4E40417E"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121D6BB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Calibri" w:hAnsi="Arial" w:cs="Arial"/>
                <w:color w:val="0D0D0D"/>
                <w:sz w:val="21"/>
                <w:szCs w:val="21"/>
              </w:rPr>
              <w:t>1 </w:t>
            </w:r>
            <w:r w:rsidRPr="009558AC">
              <w:rPr>
                <w:rFonts w:ascii="Arial" w:eastAsia="Calibri" w:hAnsi="Arial" w:cs="Arial"/>
                <w:color w:val="0D0D0D"/>
                <w:sz w:val="21"/>
                <w:szCs w:val="21"/>
                <w:lang w:val="en-US"/>
              </w:rPr>
              <w:t>1</w:t>
            </w:r>
            <w:r w:rsidRPr="009558AC">
              <w:rPr>
                <w:rFonts w:ascii="Arial" w:eastAsia="Calibri" w:hAnsi="Arial" w:cs="Arial"/>
                <w:color w:val="0D0D0D"/>
                <w:sz w:val="21"/>
                <w:szCs w:val="21"/>
              </w:rPr>
              <w:t>00,00</w:t>
            </w:r>
          </w:p>
        </w:tc>
      </w:tr>
      <w:tr w:rsidR="009558AC" w:rsidRPr="009558AC" w14:paraId="07ECA70B" w14:textId="77777777" w:rsidTr="009558AC">
        <w:trPr>
          <w:trHeight w:val="70"/>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3F918343"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4C65825F"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6D4758F7"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652CEF7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Calibri" w:hAnsi="Arial" w:cs="Arial"/>
                <w:color w:val="0D0D0D"/>
                <w:sz w:val="21"/>
                <w:szCs w:val="21"/>
              </w:rPr>
              <w:t>2 </w:t>
            </w:r>
            <w:r w:rsidRPr="009558AC">
              <w:rPr>
                <w:rFonts w:ascii="Arial" w:eastAsia="Calibri" w:hAnsi="Arial" w:cs="Arial"/>
                <w:color w:val="0D0D0D"/>
                <w:sz w:val="21"/>
                <w:szCs w:val="21"/>
                <w:lang w:val="en-US"/>
              </w:rPr>
              <w:t>2</w:t>
            </w:r>
            <w:r w:rsidRPr="009558AC">
              <w:rPr>
                <w:rFonts w:ascii="Arial" w:eastAsia="Calibri" w:hAnsi="Arial" w:cs="Arial"/>
                <w:color w:val="0D0D0D"/>
                <w:sz w:val="21"/>
                <w:szCs w:val="21"/>
              </w:rPr>
              <w:t>00,00</w:t>
            </w:r>
          </w:p>
        </w:tc>
      </w:tr>
      <w:tr w:rsidR="009558AC" w:rsidRPr="009558AC" w14:paraId="67CBCEC4" w14:textId="77777777" w:rsidTr="009558AC">
        <w:trPr>
          <w:trHeight w:val="7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CD1048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2.4.</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19A84781"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Контейнеры (изменившие статус с порожнего на груженый (после перегруза) для последующей отправки на МОРЕ (экспорт)):</w:t>
            </w:r>
          </w:p>
        </w:tc>
      </w:tr>
      <w:tr w:rsidR="009558AC" w:rsidRPr="009558AC" w14:paraId="15CA37EF" w14:textId="77777777" w:rsidTr="009558AC">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10C82A2B"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A067BDA"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11-х суток:</w:t>
            </w:r>
          </w:p>
        </w:tc>
      </w:tr>
      <w:tr w:rsidR="009558AC" w:rsidRPr="009558AC" w14:paraId="63A85478" w14:textId="77777777" w:rsidTr="009558AC">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09D08838"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20068F42"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36B29252"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7BA4283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Calibri" w:hAnsi="Arial" w:cs="Arial"/>
                <w:color w:val="0D0D0D"/>
                <w:sz w:val="21"/>
                <w:szCs w:val="21"/>
              </w:rPr>
              <w:t>1 </w:t>
            </w:r>
            <w:r w:rsidRPr="009558AC">
              <w:rPr>
                <w:rFonts w:ascii="Arial" w:eastAsia="Calibri" w:hAnsi="Arial" w:cs="Arial"/>
                <w:color w:val="0D0D0D"/>
                <w:sz w:val="21"/>
                <w:szCs w:val="21"/>
                <w:lang w:val="en-US"/>
              </w:rPr>
              <w:t>1</w:t>
            </w:r>
            <w:r w:rsidRPr="009558AC">
              <w:rPr>
                <w:rFonts w:ascii="Arial" w:eastAsia="Calibri" w:hAnsi="Arial" w:cs="Arial"/>
                <w:color w:val="0D0D0D"/>
                <w:sz w:val="21"/>
                <w:szCs w:val="21"/>
              </w:rPr>
              <w:t>00,00</w:t>
            </w:r>
          </w:p>
        </w:tc>
      </w:tr>
      <w:tr w:rsidR="009558AC" w:rsidRPr="009558AC" w14:paraId="13FEF097" w14:textId="77777777" w:rsidTr="009558AC">
        <w:trPr>
          <w:trHeight w:val="70"/>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4BBD754E"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3E4A18E3"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3BA9975A"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74203E3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Calibri" w:hAnsi="Arial" w:cs="Arial"/>
                <w:color w:val="0D0D0D"/>
                <w:sz w:val="21"/>
                <w:szCs w:val="21"/>
              </w:rPr>
              <w:t>2 </w:t>
            </w:r>
            <w:r w:rsidRPr="009558AC">
              <w:rPr>
                <w:rFonts w:ascii="Arial" w:eastAsia="Calibri" w:hAnsi="Arial" w:cs="Arial"/>
                <w:color w:val="0D0D0D"/>
                <w:sz w:val="21"/>
                <w:szCs w:val="21"/>
                <w:lang w:val="en-US"/>
              </w:rPr>
              <w:t>2</w:t>
            </w:r>
            <w:r w:rsidRPr="009558AC">
              <w:rPr>
                <w:rFonts w:ascii="Arial" w:eastAsia="Calibri" w:hAnsi="Arial" w:cs="Arial"/>
                <w:color w:val="0D0D0D"/>
                <w:sz w:val="21"/>
                <w:szCs w:val="21"/>
              </w:rPr>
              <w:t>00,00</w:t>
            </w:r>
          </w:p>
        </w:tc>
      </w:tr>
      <w:tr w:rsidR="009558AC" w:rsidRPr="009558AC" w14:paraId="7E9F75CB" w14:textId="77777777" w:rsidTr="009558AC">
        <w:trPr>
          <w:trHeight w:val="7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6607E0A"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2.5.</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14:paraId="2ED00D6A"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Контейнеры (изменившие статус с груженого на порожний (после перегруза) для последующей отправки на МОРЕ (экспорт)):</w:t>
            </w:r>
          </w:p>
        </w:tc>
      </w:tr>
      <w:tr w:rsidR="009558AC" w:rsidRPr="009558AC" w14:paraId="5B1CEF8E" w14:textId="77777777" w:rsidTr="009558AC">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4676E83A"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AB7E018"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11-х суток:</w:t>
            </w:r>
          </w:p>
        </w:tc>
      </w:tr>
      <w:tr w:rsidR="009558AC" w:rsidRPr="009558AC" w14:paraId="429CF35B" w14:textId="77777777" w:rsidTr="009558AC">
        <w:trPr>
          <w:trHeight w:val="70"/>
        </w:trPr>
        <w:tc>
          <w:tcPr>
            <w:tcW w:w="767" w:type="dxa"/>
            <w:tcBorders>
              <w:top w:val="nil"/>
              <w:left w:val="single" w:sz="4" w:space="0" w:color="auto"/>
              <w:bottom w:val="nil"/>
              <w:right w:val="single" w:sz="4" w:space="0" w:color="auto"/>
            </w:tcBorders>
            <w:shd w:val="clear" w:color="auto" w:fill="auto"/>
            <w:noWrap/>
            <w:vAlign w:val="bottom"/>
            <w:hideMark/>
          </w:tcPr>
          <w:p w14:paraId="001EF794"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3F0C85D7"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5E774EDD"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221960A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Calibri" w:hAnsi="Arial" w:cs="Arial"/>
                <w:color w:val="0D0D0D"/>
                <w:sz w:val="21"/>
                <w:szCs w:val="21"/>
              </w:rPr>
              <w:t>1 </w:t>
            </w:r>
            <w:r w:rsidRPr="009558AC">
              <w:rPr>
                <w:rFonts w:ascii="Arial" w:eastAsia="Calibri" w:hAnsi="Arial" w:cs="Arial"/>
                <w:color w:val="0D0D0D"/>
                <w:sz w:val="21"/>
                <w:szCs w:val="21"/>
                <w:lang w:val="en-US"/>
              </w:rPr>
              <w:t>1</w:t>
            </w:r>
            <w:r w:rsidRPr="009558AC">
              <w:rPr>
                <w:rFonts w:ascii="Arial" w:eastAsia="Calibri" w:hAnsi="Arial" w:cs="Arial"/>
                <w:color w:val="0D0D0D"/>
                <w:sz w:val="21"/>
                <w:szCs w:val="21"/>
              </w:rPr>
              <w:t>00,00</w:t>
            </w:r>
          </w:p>
        </w:tc>
      </w:tr>
      <w:tr w:rsidR="009558AC" w:rsidRPr="009558AC" w14:paraId="676B0F85" w14:textId="77777777" w:rsidTr="009558AC">
        <w:trPr>
          <w:trHeight w:val="70"/>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14:paraId="1A30AEFF"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14:paraId="58B6244F"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14:paraId="5E9BC2F7"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14:paraId="1893568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Calibri" w:hAnsi="Arial" w:cs="Arial"/>
                <w:color w:val="0D0D0D"/>
                <w:sz w:val="21"/>
                <w:szCs w:val="21"/>
              </w:rPr>
              <w:t>2 </w:t>
            </w:r>
            <w:r w:rsidRPr="009558AC">
              <w:rPr>
                <w:rFonts w:ascii="Arial" w:eastAsia="Calibri" w:hAnsi="Arial" w:cs="Arial"/>
                <w:color w:val="0D0D0D"/>
                <w:sz w:val="21"/>
                <w:szCs w:val="21"/>
                <w:lang w:val="en-US"/>
              </w:rPr>
              <w:t>2</w:t>
            </w:r>
            <w:r w:rsidRPr="009558AC">
              <w:rPr>
                <w:rFonts w:ascii="Arial" w:eastAsia="Calibri" w:hAnsi="Arial" w:cs="Arial"/>
                <w:color w:val="0D0D0D"/>
                <w:sz w:val="21"/>
                <w:szCs w:val="21"/>
              </w:rPr>
              <w:t>00,00</w:t>
            </w:r>
          </w:p>
        </w:tc>
      </w:tr>
      <w:tr w:rsidR="009558AC" w:rsidRPr="009558AC" w14:paraId="074EC3BB" w14:textId="77777777" w:rsidTr="009558AC">
        <w:trPr>
          <w:trHeight w:val="70"/>
        </w:trPr>
        <w:tc>
          <w:tcPr>
            <w:tcW w:w="767" w:type="dxa"/>
            <w:tcBorders>
              <w:top w:val="nil"/>
              <w:left w:val="single" w:sz="4" w:space="0" w:color="auto"/>
              <w:right w:val="single" w:sz="4" w:space="0" w:color="auto"/>
            </w:tcBorders>
            <w:shd w:val="clear" w:color="auto" w:fill="auto"/>
            <w:vAlign w:val="center"/>
            <w:hideMark/>
          </w:tcPr>
          <w:p w14:paraId="113F4E0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14:paraId="44A19E9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Примечание к п. 2.</w:t>
            </w:r>
            <w:r w:rsidRPr="009558AC">
              <w:rPr>
                <w:rFonts w:ascii="Arial" w:eastAsia="Times New Roman" w:hAnsi="Arial" w:cs="Arial"/>
                <w:bCs/>
                <w:i/>
                <w:color w:val="0D0D0D"/>
                <w:sz w:val="21"/>
                <w:szCs w:val="21"/>
                <w:lang w:eastAsia="ru-RU"/>
              </w:rPr>
              <w:t>:</w:t>
            </w:r>
          </w:p>
        </w:tc>
      </w:tr>
      <w:tr w:rsidR="009558AC" w:rsidRPr="009558AC" w14:paraId="48D6F640" w14:textId="77777777" w:rsidTr="009558AC">
        <w:trPr>
          <w:trHeight w:val="70"/>
        </w:trPr>
        <w:tc>
          <w:tcPr>
            <w:tcW w:w="767" w:type="dxa"/>
            <w:tcBorders>
              <w:top w:val="nil"/>
              <w:left w:val="single" w:sz="4" w:space="0" w:color="auto"/>
              <w:right w:val="single" w:sz="4" w:space="0" w:color="auto"/>
            </w:tcBorders>
            <w:shd w:val="clear" w:color="auto" w:fill="auto"/>
            <w:vAlign w:val="center"/>
            <w:hideMark/>
          </w:tcPr>
          <w:p w14:paraId="73B7967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180" w:type="dxa"/>
            <w:gridSpan w:val="4"/>
            <w:tcBorders>
              <w:left w:val="nil"/>
              <w:right w:val="single" w:sz="4" w:space="0" w:color="auto"/>
            </w:tcBorders>
            <w:shd w:val="clear" w:color="auto" w:fill="auto"/>
            <w:vAlign w:val="center"/>
            <w:hideMark/>
          </w:tcPr>
          <w:p w14:paraId="6514B35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1. Нормативный срок хранения на складе </w:t>
            </w:r>
          </w:p>
          <w:p w14:paraId="6630F58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контейнера, принятого с ЖД транспорта (18 суток)/</w:t>
            </w:r>
          </w:p>
          <w:p w14:paraId="7F4855F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контейнера, принятого с АВТО (14 суток для </w:t>
            </w:r>
            <w:proofErr w:type="spellStart"/>
            <w:r w:rsidRPr="009558AC">
              <w:rPr>
                <w:rFonts w:ascii="Arial" w:eastAsia="Times New Roman" w:hAnsi="Arial" w:cs="Arial"/>
                <w:color w:val="0D0D0D"/>
                <w:sz w:val="21"/>
                <w:szCs w:val="21"/>
                <w:lang w:eastAsia="ru-RU"/>
              </w:rPr>
              <w:t>ктк</w:t>
            </w:r>
            <w:proofErr w:type="spellEnd"/>
            <w:r w:rsidRPr="009558AC">
              <w:rPr>
                <w:rFonts w:ascii="Arial" w:eastAsia="Times New Roman" w:hAnsi="Arial" w:cs="Arial"/>
                <w:color w:val="0D0D0D"/>
                <w:sz w:val="21"/>
                <w:szCs w:val="21"/>
                <w:lang w:eastAsia="ru-RU"/>
              </w:rPr>
              <w:t xml:space="preserve">)/ </w:t>
            </w:r>
          </w:p>
          <w:p w14:paraId="15160234"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контейнера, принятого с МОРЯ (каботаж) (10 суток) </w:t>
            </w:r>
          </w:p>
          <w:p w14:paraId="085F3DE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включен в стоимость погрузки по договору перевалки на обработку и обслуживание судов внешнеторговых контейнерных линий.</w:t>
            </w:r>
          </w:p>
        </w:tc>
      </w:tr>
      <w:tr w:rsidR="009558AC" w:rsidRPr="009558AC" w14:paraId="5CF44B91" w14:textId="77777777" w:rsidTr="009558AC">
        <w:trPr>
          <w:trHeight w:val="70"/>
        </w:trPr>
        <w:tc>
          <w:tcPr>
            <w:tcW w:w="767" w:type="dxa"/>
            <w:tcBorders>
              <w:top w:val="nil"/>
              <w:left w:val="single" w:sz="4" w:space="0" w:color="auto"/>
              <w:right w:val="single" w:sz="4" w:space="0" w:color="auto"/>
            </w:tcBorders>
            <w:shd w:val="clear" w:color="auto" w:fill="auto"/>
            <w:vAlign w:val="center"/>
            <w:hideMark/>
          </w:tcPr>
          <w:p w14:paraId="79B1D09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180" w:type="dxa"/>
            <w:gridSpan w:val="4"/>
            <w:tcBorders>
              <w:left w:val="nil"/>
              <w:right w:val="single" w:sz="4" w:space="0" w:color="000000"/>
            </w:tcBorders>
            <w:shd w:val="clear" w:color="auto" w:fill="auto"/>
            <w:vAlign w:val="center"/>
            <w:hideMark/>
          </w:tcPr>
          <w:p w14:paraId="359BF47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 Порядок начисления сверхнормативного хранения: </w:t>
            </w:r>
          </w:p>
          <w:p w14:paraId="3AFD66E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первым днем хранения считается:</w:t>
            </w:r>
          </w:p>
          <w:p w14:paraId="266142D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для контейнера, принятого со смежного вида транспорта: дата выгрузки с транспортного средства (по данным ИС ВМТП); </w:t>
            </w:r>
          </w:p>
          <w:p w14:paraId="7C4E48A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для контейнера, сформированного в порту для последующей отправки на МОРЕ (экспорт): дата изменения статуса на груженый (по данным ИС ВМТП); </w:t>
            </w:r>
          </w:p>
          <w:p w14:paraId="62456BD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последним днем хранения считается: </w:t>
            </w:r>
          </w:p>
          <w:p w14:paraId="1C46A35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дата отгрузки на внешнеторговое судно (по данным ИС ВМТП).</w:t>
            </w:r>
          </w:p>
        </w:tc>
      </w:tr>
      <w:tr w:rsidR="009558AC" w:rsidRPr="009558AC" w14:paraId="3588CFFD" w14:textId="77777777" w:rsidTr="009558AC">
        <w:trPr>
          <w:trHeight w:val="70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2303DE2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lastRenderedPageBreak/>
              <w:t> </w:t>
            </w:r>
          </w:p>
        </w:tc>
        <w:tc>
          <w:tcPr>
            <w:tcW w:w="9180" w:type="dxa"/>
            <w:gridSpan w:val="4"/>
            <w:tcBorders>
              <w:left w:val="nil"/>
              <w:bottom w:val="single" w:sz="4" w:space="0" w:color="auto"/>
              <w:right w:val="single" w:sz="4" w:space="0" w:color="000000"/>
            </w:tcBorders>
            <w:shd w:val="clear" w:color="auto" w:fill="auto"/>
            <w:vAlign w:val="center"/>
            <w:hideMark/>
          </w:tcPr>
          <w:p w14:paraId="666E6E4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В случае 100% перегруза груза из контейнера в другой контейнер по причине непригодности контейнера к дальнейшей перевозке (при наличии акта общей формы), хранение по контейнеру, в который был произведён перегруз, продолжает начисляться как по контейнеру, из которого произведён перегруз.</w:t>
            </w:r>
          </w:p>
        </w:tc>
      </w:tr>
    </w:tbl>
    <w:p w14:paraId="5C9FF9F8" w14:textId="77777777" w:rsidR="009558AC" w:rsidRPr="009558AC" w:rsidRDefault="009558AC" w:rsidP="009558AC">
      <w:pPr>
        <w:spacing w:after="0" w:line="240" w:lineRule="auto"/>
        <w:jc w:val="right"/>
        <w:rPr>
          <w:rFonts w:ascii="Arial" w:eastAsia="Times New Roman" w:hAnsi="Arial" w:cs="Arial"/>
          <w:sz w:val="21"/>
          <w:szCs w:val="21"/>
          <w:u w:val="single"/>
          <w:lang w:eastAsia="ru-RU"/>
        </w:rPr>
      </w:pPr>
    </w:p>
    <w:p w14:paraId="00458FDD" w14:textId="77777777" w:rsidR="009558AC" w:rsidRPr="009558AC" w:rsidRDefault="009558AC" w:rsidP="009558AC">
      <w:pPr>
        <w:spacing w:after="0" w:line="240" w:lineRule="auto"/>
        <w:ind w:right="282"/>
        <w:jc w:val="right"/>
        <w:rPr>
          <w:rFonts w:ascii="Arial" w:eastAsia="Times New Roman" w:hAnsi="Arial" w:cs="Arial"/>
          <w:sz w:val="21"/>
          <w:szCs w:val="21"/>
          <w:u w:val="single"/>
          <w:lang w:eastAsia="ru-RU"/>
        </w:rPr>
      </w:pPr>
      <w:r w:rsidRPr="009558AC">
        <w:rPr>
          <w:rFonts w:ascii="Arial" w:eastAsia="Times New Roman" w:hAnsi="Arial" w:cs="Arial"/>
          <w:sz w:val="21"/>
          <w:szCs w:val="21"/>
          <w:u w:val="single"/>
          <w:lang w:eastAsia="ru-RU"/>
        </w:rPr>
        <w:t xml:space="preserve">Приложение № 3. </w:t>
      </w:r>
      <w:r w:rsidRPr="009558AC">
        <w:rPr>
          <w:rFonts w:ascii="Arial" w:eastAsia="Times New Roman" w:hAnsi="Arial" w:cs="Arial"/>
          <w:color w:val="0D0D0D"/>
          <w:sz w:val="21"/>
          <w:szCs w:val="21"/>
          <w:u w:val="single"/>
          <w:lang w:eastAsia="ru-RU"/>
        </w:rPr>
        <w:t>ВНУТРИРОССИЙСКИЕ ПЕРЕВОЗКИ</w:t>
      </w:r>
    </w:p>
    <w:p w14:paraId="07ACD2ED" w14:textId="77777777" w:rsidR="009558AC" w:rsidRPr="009558AC" w:rsidRDefault="009558AC" w:rsidP="009558AC">
      <w:pPr>
        <w:spacing w:after="0" w:line="240" w:lineRule="auto"/>
        <w:ind w:right="282"/>
        <w:jc w:val="right"/>
        <w:rPr>
          <w:rFonts w:ascii="Arial" w:eastAsia="Times New Roman" w:hAnsi="Arial" w:cs="Arial"/>
          <w:bCs/>
          <w:color w:val="000000"/>
          <w:kern w:val="28"/>
          <w:sz w:val="21"/>
          <w:szCs w:val="21"/>
          <w:lang w:eastAsia="ru-RU"/>
        </w:rPr>
      </w:pPr>
    </w:p>
    <w:p w14:paraId="0C248613" w14:textId="77777777" w:rsidR="009558AC" w:rsidRPr="009558AC" w:rsidRDefault="009558AC" w:rsidP="009558AC">
      <w:pPr>
        <w:spacing w:after="0" w:line="240" w:lineRule="auto"/>
        <w:ind w:right="282"/>
        <w:jc w:val="center"/>
        <w:rPr>
          <w:rFonts w:ascii="Arial" w:eastAsia="Times New Roman" w:hAnsi="Arial" w:cs="Arial"/>
          <w:b/>
          <w:color w:val="0D0D0D"/>
          <w:kern w:val="28"/>
          <w:sz w:val="21"/>
          <w:szCs w:val="21"/>
          <w:lang w:eastAsia="ru-RU"/>
        </w:rPr>
      </w:pPr>
      <w:r w:rsidRPr="009558AC">
        <w:rPr>
          <w:rFonts w:ascii="Arial" w:eastAsia="Times New Roman" w:hAnsi="Arial" w:cs="Arial"/>
          <w:b/>
          <w:bCs/>
          <w:color w:val="0D0D0D"/>
          <w:kern w:val="28"/>
          <w:sz w:val="21"/>
          <w:szCs w:val="21"/>
          <w:lang w:eastAsia="ru-RU"/>
        </w:rPr>
        <w:t xml:space="preserve">БАЗОВЫЕ ТАРИФЫ НА УСЛУГИ ТЕРМИНАЛА, </w:t>
      </w:r>
    </w:p>
    <w:p w14:paraId="70383CB0" w14:textId="77777777" w:rsidR="009558AC" w:rsidRPr="009558AC" w:rsidRDefault="009558AC" w:rsidP="009558AC">
      <w:pPr>
        <w:spacing w:after="0" w:line="240" w:lineRule="auto"/>
        <w:ind w:right="282"/>
        <w:jc w:val="center"/>
        <w:rPr>
          <w:rFonts w:ascii="Arial" w:eastAsia="Times New Roman" w:hAnsi="Arial" w:cs="Arial"/>
          <w:b/>
          <w:bCs/>
          <w:color w:val="0D0D0D"/>
          <w:kern w:val="28"/>
          <w:sz w:val="21"/>
          <w:szCs w:val="21"/>
          <w:lang w:eastAsia="ru-RU"/>
        </w:rPr>
      </w:pPr>
      <w:r w:rsidRPr="009558AC">
        <w:rPr>
          <w:rFonts w:ascii="Arial" w:eastAsia="Times New Roman" w:hAnsi="Arial" w:cs="Arial"/>
          <w:b/>
          <w:bCs/>
          <w:color w:val="0D0D0D"/>
          <w:kern w:val="28"/>
          <w:sz w:val="21"/>
          <w:szCs w:val="21"/>
          <w:lang w:eastAsia="ru-RU"/>
        </w:rPr>
        <w:t xml:space="preserve">СВЯЗАННЫЕ С ПЕРЕВАЛКОЙ И ХРАНЕНИЕМ КОНТЕЙНЕРОВ, </w:t>
      </w:r>
    </w:p>
    <w:p w14:paraId="387D2CEB" w14:textId="77777777" w:rsidR="009558AC" w:rsidRPr="009558AC" w:rsidRDefault="009558AC" w:rsidP="009558AC">
      <w:pPr>
        <w:spacing w:after="0" w:line="240" w:lineRule="auto"/>
        <w:ind w:right="282"/>
        <w:jc w:val="center"/>
        <w:rPr>
          <w:rFonts w:ascii="Arial" w:eastAsia="Times New Roman" w:hAnsi="Arial" w:cs="Arial"/>
          <w:b/>
          <w:bCs/>
          <w:color w:val="0D0D0D"/>
          <w:kern w:val="28"/>
          <w:sz w:val="21"/>
          <w:szCs w:val="21"/>
          <w:lang w:eastAsia="ru-RU"/>
        </w:rPr>
      </w:pPr>
      <w:r w:rsidRPr="009558AC">
        <w:rPr>
          <w:rFonts w:ascii="Arial" w:eastAsia="Times New Roman" w:hAnsi="Arial" w:cs="Arial"/>
          <w:b/>
          <w:bCs/>
          <w:color w:val="0D0D0D"/>
          <w:kern w:val="28"/>
          <w:sz w:val="21"/>
          <w:szCs w:val="21"/>
          <w:lang w:eastAsia="ru-RU"/>
        </w:rPr>
        <w:t xml:space="preserve">СЛЕДУЮЩИХ ПО НАПРАВЛЕНИЯМ: </w:t>
      </w:r>
    </w:p>
    <w:p w14:paraId="3531056B" w14:textId="77777777" w:rsidR="009558AC" w:rsidRPr="009558AC" w:rsidRDefault="009558AC" w:rsidP="009558AC">
      <w:pPr>
        <w:spacing w:after="0" w:line="240" w:lineRule="auto"/>
        <w:ind w:right="282"/>
        <w:jc w:val="center"/>
        <w:rPr>
          <w:rFonts w:ascii="Arial" w:eastAsia="Times New Roman" w:hAnsi="Arial" w:cs="Arial"/>
          <w:b/>
          <w:bCs/>
          <w:color w:val="0D0D0D"/>
          <w:kern w:val="28"/>
          <w:sz w:val="21"/>
          <w:szCs w:val="21"/>
          <w:lang w:eastAsia="ru-RU"/>
        </w:rPr>
      </w:pPr>
      <w:r w:rsidRPr="009558AC">
        <w:rPr>
          <w:rFonts w:ascii="Arial" w:eastAsia="Times New Roman" w:hAnsi="Arial" w:cs="Arial"/>
          <w:b/>
          <w:bCs/>
          <w:color w:val="0D0D0D"/>
          <w:kern w:val="28"/>
          <w:sz w:val="21"/>
          <w:szCs w:val="21"/>
          <w:lang w:eastAsia="ru-RU"/>
        </w:rPr>
        <w:t xml:space="preserve">с АВТО/МОРЕ (КАБОТАЖ) на ЖД или с ЖД/МОРЕ (КАБОТАЖ) на АВТО </w:t>
      </w:r>
      <w:r w:rsidRPr="009558AC">
        <w:rPr>
          <w:rFonts w:ascii="Arial" w:eastAsia="Times New Roman" w:hAnsi="Arial" w:cs="Arial"/>
          <w:bCs/>
          <w:color w:val="0D0D0D"/>
          <w:sz w:val="21"/>
          <w:szCs w:val="21"/>
          <w:vertAlign w:val="superscript"/>
          <w:lang w:eastAsia="ru-RU"/>
        </w:rPr>
        <w:t>1,2,3</w:t>
      </w:r>
      <w:r w:rsidRPr="009558AC">
        <w:rPr>
          <w:rFonts w:ascii="Arial" w:eastAsia="Times New Roman" w:hAnsi="Arial" w:cs="Arial"/>
          <w:b/>
          <w:bCs/>
          <w:color w:val="0D0D0D"/>
          <w:kern w:val="28"/>
          <w:sz w:val="21"/>
          <w:szCs w:val="21"/>
          <w:lang w:eastAsia="ru-RU"/>
        </w:rPr>
        <w:t xml:space="preserve"> </w:t>
      </w:r>
    </w:p>
    <w:p w14:paraId="34A9AFBD" w14:textId="77777777" w:rsidR="009558AC" w:rsidRPr="009558AC" w:rsidRDefault="009558AC" w:rsidP="009558AC">
      <w:pPr>
        <w:spacing w:after="0" w:line="240" w:lineRule="auto"/>
        <w:jc w:val="center"/>
        <w:rPr>
          <w:rFonts w:ascii="Arial" w:eastAsia="Times New Roman" w:hAnsi="Arial" w:cs="Arial"/>
          <w:bCs/>
          <w:color w:val="0D0D0D"/>
          <w:kern w:val="28"/>
          <w:sz w:val="21"/>
          <w:szCs w:val="21"/>
          <w:lang w:eastAsia="ru-RU"/>
        </w:rPr>
      </w:pPr>
    </w:p>
    <w:tbl>
      <w:tblPr>
        <w:tblW w:w="9920" w:type="dxa"/>
        <w:jc w:val="center"/>
        <w:tblLook w:val="04A0" w:firstRow="1" w:lastRow="0" w:firstColumn="1" w:lastColumn="0" w:noHBand="0" w:noVBand="1"/>
      </w:tblPr>
      <w:tblGrid>
        <w:gridCol w:w="709"/>
        <w:gridCol w:w="5391"/>
        <w:gridCol w:w="431"/>
        <w:gridCol w:w="1402"/>
        <w:gridCol w:w="282"/>
        <w:gridCol w:w="442"/>
        <w:gridCol w:w="1263"/>
      </w:tblGrid>
      <w:tr w:rsidR="009558AC" w:rsidRPr="009558AC" w14:paraId="0112486A" w14:textId="77777777" w:rsidTr="009558AC">
        <w:trPr>
          <w:trHeight w:val="25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C7C5A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п/п</w:t>
            </w: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6189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Наименование услуг (работ)</w:t>
            </w:r>
          </w:p>
        </w:tc>
        <w:tc>
          <w:tcPr>
            <w:tcW w:w="18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9536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Ед. изм.</w:t>
            </w:r>
          </w:p>
        </w:tc>
        <w:tc>
          <w:tcPr>
            <w:tcW w:w="1987" w:type="dxa"/>
            <w:gridSpan w:val="3"/>
            <w:vMerge w:val="restart"/>
            <w:tcBorders>
              <w:top w:val="single" w:sz="4" w:space="0" w:color="auto"/>
              <w:left w:val="nil"/>
              <w:right w:val="single" w:sz="4" w:space="0" w:color="auto"/>
            </w:tcBorders>
            <w:shd w:val="clear" w:color="auto" w:fill="auto"/>
            <w:vAlign w:val="center"/>
            <w:hideMark/>
          </w:tcPr>
          <w:p w14:paraId="68A1A9B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Тариф </w:t>
            </w:r>
          </w:p>
          <w:p w14:paraId="1CF9227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(в руб. за ед. изм. </w:t>
            </w:r>
          </w:p>
          <w:p w14:paraId="1CABACD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без учёта </w:t>
            </w:r>
            <w:proofErr w:type="gramStart"/>
            <w:r w:rsidRPr="009558AC">
              <w:rPr>
                <w:rFonts w:ascii="Arial" w:eastAsia="Times New Roman" w:hAnsi="Arial" w:cs="Arial"/>
                <w:color w:val="0D0D0D"/>
                <w:sz w:val="21"/>
                <w:szCs w:val="21"/>
                <w:lang w:eastAsia="ru-RU"/>
              </w:rPr>
              <w:t xml:space="preserve">НДС)   </w:t>
            </w:r>
            <w:proofErr w:type="gramEnd"/>
            <w:r w:rsidRPr="009558AC">
              <w:rPr>
                <w:rFonts w:ascii="Arial" w:eastAsia="Times New Roman" w:hAnsi="Arial" w:cs="Arial"/>
                <w:color w:val="0D0D0D"/>
                <w:sz w:val="21"/>
                <w:szCs w:val="21"/>
                <w:lang w:eastAsia="ru-RU"/>
              </w:rPr>
              <w:t xml:space="preserve">                            </w:t>
            </w:r>
          </w:p>
        </w:tc>
      </w:tr>
      <w:tr w:rsidR="009558AC" w:rsidRPr="009558AC" w14:paraId="5DA5D623" w14:textId="77777777" w:rsidTr="009558AC">
        <w:trPr>
          <w:trHeight w:val="25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70C69A"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5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FCF5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направление (вид) перевозки/фронты прибытия/ убытия,</w:t>
            </w:r>
            <w:r w:rsidRPr="009558AC">
              <w:rPr>
                <w:rFonts w:ascii="Arial" w:eastAsia="Times New Roman" w:hAnsi="Arial" w:cs="Arial"/>
                <w:sz w:val="21"/>
                <w:szCs w:val="21"/>
                <w:lang w:eastAsia="ru-RU"/>
              </w:rPr>
              <w:t xml:space="preserve"> </w:t>
            </w:r>
            <w:r w:rsidRPr="009558AC">
              <w:rPr>
                <w:rFonts w:ascii="Arial" w:eastAsia="Times New Roman" w:hAnsi="Arial" w:cs="Arial"/>
                <w:color w:val="0D0D0D"/>
                <w:sz w:val="21"/>
                <w:szCs w:val="21"/>
                <w:lang w:eastAsia="ru-RU"/>
              </w:rPr>
              <w:t>тип контейнера/ наполненность КТК</w:t>
            </w:r>
          </w:p>
        </w:tc>
        <w:tc>
          <w:tcPr>
            <w:tcW w:w="1833" w:type="dxa"/>
            <w:gridSpan w:val="2"/>
            <w:vMerge/>
            <w:tcBorders>
              <w:top w:val="single" w:sz="4" w:space="0" w:color="auto"/>
              <w:left w:val="single" w:sz="4" w:space="0" w:color="auto"/>
              <w:bottom w:val="single" w:sz="4" w:space="0" w:color="auto"/>
              <w:right w:val="single" w:sz="4" w:space="0" w:color="auto"/>
            </w:tcBorders>
            <w:vAlign w:val="center"/>
            <w:hideMark/>
          </w:tcPr>
          <w:p w14:paraId="3C4260A0"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1987" w:type="dxa"/>
            <w:gridSpan w:val="3"/>
            <w:vMerge/>
            <w:tcBorders>
              <w:left w:val="nil"/>
              <w:bottom w:val="single" w:sz="4" w:space="0" w:color="auto"/>
              <w:right w:val="single" w:sz="4" w:space="0" w:color="auto"/>
            </w:tcBorders>
            <w:shd w:val="clear" w:color="auto" w:fill="auto"/>
            <w:vAlign w:val="center"/>
            <w:hideMark/>
          </w:tcPr>
          <w:p w14:paraId="5981A50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r>
      <w:tr w:rsidR="009558AC" w:rsidRPr="009558AC" w14:paraId="3BFCF24B" w14:textId="77777777" w:rsidTr="009558AC">
        <w:trPr>
          <w:trHeight w:val="255"/>
          <w:jc w:val="center"/>
        </w:trPr>
        <w:tc>
          <w:tcPr>
            <w:tcW w:w="709" w:type="dxa"/>
            <w:tcBorders>
              <w:top w:val="nil"/>
              <w:left w:val="single" w:sz="4" w:space="0" w:color="auto"/>
              <w:bottom w:val="nil"/>
              <w:right w:val="nil"/>
            </w:tcBorders>
            <w:shd w:val="clear" w:color="000000" w:fill="BFBFBF"/>
            <w:noWrap/>
            <w:vAlign w:val="bottom"/>
            <w:hideMark/>
          </w:tcPr>
          <w:p w14:paraId="3E14E49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w:t>
            </w:r>
          </w:p>
        </w:tc>
        <w:tc>
          <w:tcPr>
            <w:tcW w:w="9211"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42915F13"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КОМПЛЕКС УСЛУГ ТЕРМИНАЛА ПО ВЫГРУЗКЕ/ПОГРУЗКЕ КОНТЕЙНЕРА</w:t>
            </w:r>
          </w:p>
          <w:p w14:paraId="5DF931E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С/НА СМЕЖНЫЙ ВИДА ТРАНСПОРТА</w:t>
            </w:r>
          </w:p>
        </w:tc>
      </w:tr>
      <w:tr w:rsidR="009558AC" w:rsidRPr="009558AC" w14:paraId="321DB913" w14:textId="77777777" w:rsidTr="009558AC">
        <w:trPr>
          <w:trHeight w:val="311"/>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7ECA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1.1.</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696DBDF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Вариант работ: ЖД - склад - АВТО</w:t>
            </w:r>
          </w:p>
        </w:tc>
      </w:tr>
      <w:tr w:rsidR="009558AC" w:rsidRPr="009558AC" w14:paraId="17FCE91D" w14:textId="77777777" w:rsidTr="009558AC">
        <w:trPr>
          <w:trHeight w:val="494"/>
          <w:jc w:val="center"/>
        </w:trPr>
        <w:tc>
          <w:tcPr>
            <w:tcW w:w="709" w:type="dxa"/>
            <w:tcBorders>
              <w:top w:val="nil"/>
              <w:left w:val="single" w:sz="4" w:space="0" w:color="auto"/>
              <w:bottom w:val="nil"/>
              <w:right w:val="single" w:sz="4" w:space="0" w:color="auto"/>
            </w:tcBorders>
            <w:shd w:val="clear" w:color="auto" w:fill="auto"/>
            <w:vAlign w:val="center"/>
            <w:hideMark/>
          </w:tcPr>
          <w:p w14:paraId="3951C98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391" w:type="dxa"/>
            <w:tcBorders>
              <w:top w:val="single" w:sz="4" w:space="0" w:color="auto"/>
              <w:left w:val="nil"/>
              <w:bottom w:val="single" w:sz="4" w:space="0" w:color="auto"/>
              <w:right w:val="single" w:sz="4" w:space="0" w:color="auto"/>
            </w:tcBorders>
            <w:shd w:val="clear" w:color="auto" w:fill="FFFFFF"/>
            <w:vAlign w:val="center"/>
            <w:hideMark/>
          </w:tcPr>
          <w:p w14:paraId="11ADC9D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груженый/порожний</w:t>
            </w:r>
          </w:p>
        </w:tc>
        <w:tc>
          <w:tcPr>
            <w:tcW w:w="1833" w:type="dxa"/>
            <w:gridSpan w:val="2"/>
            <w:tcBorders>
              <w:top w:val="single" w:sz="4" w:space="0" w:color="auto"/>
              <w:left w:val="nil"/>
              <w:bottom w:val="single" w:sz="4" w:space="0" w:color="auto"/>
              <w:right w:val="single" w:sz="4" w:space="0" w:color="auto"/>
            </w:tcBorders>
            <w:shd w:val="clear" w:color="auto" w:fill="FFFFFF"/>
            <w:vAlign w:val="center"/>
            <w:hideMark/>
          </w:tcPr>
          <w:p w14:paraId="5324151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987" w:type="dxa"/>
            <w:gridSpan w:val="3"/>
            <w:tcBorders>
              <w:top w:val="single" w:sz="4" w:space="0" w:color="auto"/>
              <w:left w:val="nil"/>
              <w:bottom w:val="single" w:sz="4" w:space="0" w:color="auto"/>
              <w:right w:val="single" w:sz="4" w:space="0" w:color="auto"/>
            </w:tcBorders>
            <w:shd w:val="clear" w:color="auto" w:fill="FFFFFF"/>
            <w:vAlign w:val="center"/>
            <w:hideMark/>
          </w:tcPr>
          <w:p w14:paraId="2A4AF09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9 000,00</w:t>
            </w:r>
          </w:p>
        </w:tc>
      </w:tr>
      <w:tr w:rsidR="009558AC" w:rsidRPr="009558AC" w14:paraId="777E99FA" w14:textId="77777777" w:rsidTr="009558AC">
        <w:trPr>
          <w:trHeight w:val="270"/>
          <w:jc w:val="center"/>
        </w:trPr>
        <w:tc>
          <w:tcPr>
            <w:tcW w:w="709" w:type="dxa"/>
            <w:tcBorders>
              <w:top w:val="nil"/>
              <w:left w:val="single" w:sz="4" w:space="0" w:color="auto"/>
              <w:bottom w:val="nil"/>
              <w:right w:val="single" w:sz="4" w:space="0" w:color="auto"/>
            </w:tcBorders>
            <w:shd w:val="clear" w:color="auto" w:fill="auto"/>
            <w:vAlign w:val="center"/>
            <w:hideMark/>
          </w:tcPr>
          <w:p w14:paraId="5C87B49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211" w:type="dxa"/>
            <w:gridSpan w:val="6"/>
            <w:tcBorders>
              <w:top w:val="single" w:sz="4" w:space="0" w:color="auto"/>
              <w:left w:val="nil"/>
              <w:right w:val="single" w:sz="4" w:space="0" w:color="000000"/>
            </w:tcBorders>
            <w:shd w:val="clear" w:color="auto" w:fill="FFFFFF"/>
            <w:vAlign w:val="center"/>
            <w:hideMark/>
          </w:tcPr>
          <w:p w14:paraId="5D288B8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1.1.:</w:t>
            </w:r>
          </w:p>
        </w:tc>
      </w:tr>
      <w:tr w:rsidR="009558AC" w:rsidRPr="009558AC" w14:paraId="532F944A" w14:textId="77777777" w:rsidTr="009558AC">
        <w:trPr>
          <w:trHeight w:val="915"/>
          <w:jc w:val="center"/>
        </w:trPr>
        <w:tc>
          <w:tcPr>
            <w:tcW w:w="709" w:type="dxa"/>
            <w:tcBorders>
              <w:top w:val="nil"/>
              <w:left w:val="single" w:sz="4" w:space="0" w:color="auto"/>
              <w:bottom w:val="nil"/>
              <w:right w:val="single" w:sz="4" w:space="0" w:color="auto"/>
            </w:tcBorders>
            <w:shd w:val="clear" w:color="auto" w:fill="auto"/>
            <w:vAlign w:val="center"/>
            <w:hideMark/>
          </w:tcPr>
          <w:p w14:paraId="4EE6126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211" w:type="dxa"/>
            <w:gridSpan w:val="6"/>
            <w:tcBorders>
              <w:left w:val="nil"/>
              <w:right w:val="single" w:sz="4" w:space="0" w:color="auto"/>
            </w:tcBorders>
            <w:shd w:val="clear" w:color="auto" w:fill="FFFFFF"/>
            <w:vAlign w:val="center"/>
            <w:hideMark/>
          </w:tcPr>
          <w:p w14:paraId="6B5C68DB"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погрузо-разгрузочные работы, работы с контейнером (выставление из секции, постановку на транспорт (</w:t>
            </w:r>
            <w:proofErr w:type="spellStart"/>
            <w:r w:rsidRPr="009558AC">
              <w:rPr>
                <w:rFonts w:ascii="Arial" w:eastAsia="Times New Roman" w:hAnsi="Arial" w:cs="Arial"/>
                <w:color w:val="0D0D0D"/>
                <w:sz w:val="21"/>
                <w:szCs w:val="21"/>
                <w:lang w:eastAsia="ru-RU"/>
              </w:rPr>
              <w:t>внутрикскладской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целях погрузки на смежный вид транспорта или постановки в секцию по направлению убытия), документальное оформление (</w:t>
            </w:r>
            <w:proofErr w:type="spellStart"/>
            <w:r w:rsidRPr="009558AC">
              <w:rPr>
                <w:rFonts w:ascii="Arial" w:eastAsia="Times New Roman" w:hAnsi="Arial" w:cs="Arial"/>
                <w:color w:val="0D0D0D"/>
                <w:sz w:val="21"/>
                <w:szCs w:val="21"/>
                <w:lang w:eastAsia="ru-RU"/>
              </w:rPr>
              <w:t>тальманские</w:t>
            </w:r>
            <w:proofErr w:type="spellEnd"/>
            <w:r w:rsidRPr="009558AC">
              <w:rPr>
                <w:rFonts w:ascii="Arial" w:eastAsia="Times New Roman" w:hAnsi="Arial" w:cs="Arial"/>
                <w:color w:val="0D0D0D"/>
                <w:sz w:val="21"/>
                <w:szCs w:val="21"/>
                <w:lang w:eastAsia="ru-RU"/>
              </w:rPr>
              <w:t>, акты и т.д.).</w:t>
            </w:r>
          </w:p>
        </w:tc>
      </w:tr>
      <w:tr w:rsidR="009558AC" w:rsidRPr="009558AC" w14:paraId="71BE8963" w14:textId="77777777" w:rsidTr="009558AC">
        <w:trPr>
          <w:trHeight w:val="63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358C91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211" w:type="dxa"/>
            <w:gridSpan w:val="6"/>
            <w:tcBorders>
              <w:left w:val="nil"/>
              <w:bottom w:val="single" w:sz="4" w:space="0" w:color="auto"/>
              <w:right w:val="single" w:sz="4" w:space="0" w:color="auto"/>
            </w:tcBorders>
            <w:shd w:val="clear" w:color="auto" w:fill="FFFFFF"/>
            <w:vAlign w:val="center"/>
            <w:hideMark/>
          </w:tcPr>
          <w:p w14:paraId="6027CBB3"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 В случае снятия контейнера с погрузки по причинам, не зависящим от Порта, </w:t>
            </w:r>
            <w:proofErr w:type="gramStart"/>
            <w:r w:rsidRPr="009558AC">
              <w:rPr>
                <w:rFonts w:ascii="Arial" w:eastAsia="Times New Roman" w:hAnsi="Arial" w:cs="Arial"/>
                <w:color w:val="0D0D0D"/>
                <w:sz w:val="21"/>
                <w:szCs w:val="21"/>
                <w:lang w:eastAsia="ru-RU"/>
              </w:rPr>
              <w:t>возникающие</w:t>
            </w:r>
            <w:proofErr w:type="gramEnd"/>
            <w:r w:rsidRPr="009558AC">
              <w:rPr>
                <w:rFonts w:ascii="Arial" w:eastAsia="Times New Roman" w:hAnsi="Arial" w:cs="Arial"/>
                <w:color w:val="0D0D0D"/>
                <w:sz w:val="21"/>
                <w:szCs w:val="21"/>
                <w:lang w:eastAsia="ru-RU"/>
              </w:rPr>
              <w:t xml:space="preserve"> в связи с этим вынужденные грузовые операции подлежат дополнительной оплате по условиям и тарифам п. 1. Приложения № 4.   </w:t>
            </w:r>
          </w:p>
        </w:tc>
      </w:tr>
      <w:tr w:rsidR="009558AC" w:rsidRPr="009558AC" w14:paraId="369836D4" w14:textId="77777777" w:rsidTr="009558AC">
        <w:trPr>
          <w:trHeight w:val="62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9825E"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1.2. </w:t>
            </w:r>
          </w:p>
        </w:tc>
        <w:tc>
          <w:tcPr>
            <w:tcW w:w="9211" w:type="dxa"/>
            <w:gridSpan w:val="6"/>
            <w:tcBorders>
              <w:top w:val="single" w:sz="4" w:space="0" w:color="auto"/>
              <w:left w:val="nil"/>
              <w:bottom w:val="single" w:sz="4" w:space="0" w:color="auto"/>
              <w:right w:val="single" w:sz="4" w:space="0" w:color="000000"/>
            </w:tcBorders>
            <w:shd w:val="clear" w:color="auto" w:fill="auto"/>
            <w:vAlign w:val="center"/>
            <w:hideMark/>
          </w:tcPr>
          <w:p w14:paraId="42FB1D1A" w14:textId="77777777" w:rsidR="009558AC" w:rsidRPr="009558AC" w:rsidRDefault="009558AC" w:rsidP="009558AC">
            <w:pPr>
              <w:spacing w:after="0" w:line="240" w:lineRule="auto"/>
              <w:jc w:val="both"/>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При отправке контейнера </w:t>
            </w:r>
            <w:proofErr w:type="spellStart"/>
            <w:r w:rsidRPr="009558AC">
              <w:rPr>
                <w:rFonts w:ascii="Arial" w:eastAsia="Times New Roman" w:hAnsi="Arial" w:cs="Arial"/>
                <w:b/>
                <w:bCs/>
                <w:color w:val="0D0D0D"/>
                <w:sz w:val="21"/>
                <w:szCs w:val="21"/>
                <w:lang w:eastAsia="ru-RU"/>
              </w:rPr>
              <w:t>ж.д</w:t>
            </w:r>
            <w:proofErr w:type="spellEnd"/>
            <w:r w:rsidRPr="009558AC">
              <w:rPr>
                <w:rFonts w:ascii="Arial" w:eastAsia="Times New Roman" w:hAnsi="Arial" w:cs="Arial"/>
                <w:b/>
                <w:bCs/>
                <w:color w:val="0D0D0D"/>
                <w:sz w:val="21"/>
                <w:szCs w:val="21"/>
                <w:lang w:eastAsia="ru-RU"/>
              </w:rPr>
              <w:t xml:space="preserve">. транспортом </w:t>
            </w:r>
            <w:proofErr w:type="spellStart"/>
            <w:r w:rsidRPr="009558AC">
              <w:rPr>
                <w:rFonts w:ascii="Arial" w:eastAsia="Times New Roman" w:hAnsi="Arial" w:cs="Arial"/>
                <w:b/>
                <w:bCs/>
                <w:color w:val="0D0D0D"/>
                <w:sz w:val="21"/>
                <w:szCs w:val="21"/>
                <w:lang w:eastAsia="ru-RU"/>
              </w:rPr>
              <w:t>повагонным</w:t>
            </w:r>
            <w:proofErr w:type="spellEnd"/>
            <w:r w:rsidRPr="009558AC">
              <w:rPr>
                <w:rFonts w:ascii="Arial" w:eastAsia="Times New Roman" w:hAnsi="Arial" w:cs="Arial"/>
                <w:b/>
                <w:bCs/>
                <w:color w:val="0D0D0D"/>
                <w:sz w:val="21"/>
                <w:szCs w:val="21"/>
                <w:lang w:eastAsia="ru-RU"/>
              </w:rPr>
              <w:t xml:space="preserve"> сервисом: организация планирования и взаиморасчёты осуществляются по условиям и комплексным тарифам Приложения № 6 к настоящему договору.</w:t>
            </w:r>
          </w:p>
        </w:tc>
      </w:tr>
      <w:tr w:rsidR="009558AC" w:rsidRPr="009558AC" w14:paraId="5F55ADC8" w14:textId="77777777" w:rsidTr="009558AC">
        <w:trPr>
          <w:trHeight w:val="60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C2854"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1.3.</w:t>
            </w:r>
          </w:p>
        </w:tc>
        <w:tc>
          <w:tcPr>
            <w:tcW w:w="9211" w:type="dxa"/>
            <w:gridSpan w:val="6"/>
            <w:tcBorders>
              <w:top w:val="single" w:sz="4" w:space="0" w:color="auto"/>
              <w:left w:val="nil"/>
              <w:bottom w:val="single" w:sz="4" w:space="0" w:color="auto"/>
              <w:right w:val="single" w:sz="4" w:space="0" w:color="000000"/>
            </w:tcBorders>
            <w:shd w:val="clear" w:color="auto" w:fill="auto"/>
            <w:vAlign w:val="center"/>
            <w:hideMark/>
          </w:tcPr>
          <w:p w14:paraId="1E23D2AB" w14:textId="77777777" w:rsidR="009558AC" w:rsidRPr="009558AC" w:rsidRDefault="009558AC" w:rsidP="009558AC">
            <w:pPr>
              <w:spacing w:after="0" w:line="240" w:lineRule="auto"/>
              <w:jc w:val="both"/>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При отправке контейнера </w:t>
            </w:r>
            <w:proofErr w:type="spellStart"/>
            <w:r w:rsidRPr="009558AC">
              <w:rPr>
                <w:rFonts w:ascii="Arial" w:eastAsia="Times New Roman" w:hAnsi="Arial" w:cs="Arial"/>
                <w:b/>
                <w:bCs/>
                <w:color w:val="0D0D0D"/>
                <w:sz w:val="21"/>
                <w:szCs w:val="21"/>
                <w:lang w:eastAsia="ru-RU"/>
              </w:rPr>
              <w:t>ж.д</w:t>
            </w:r>
            <w:proofErr w:type="spellEnd"/>
            <w:r w:rsidRPr="009558AC">
              <w:rPr>
                <w:rFonts w:ascii="Arial" w:eastAsia="Times New Roman" w:hAnsi="Arial" w:cs="Arial"/>
                <w:b/>
                <w:bCs/>
                <w:color w:val="0D0D0D"/>
                <w:sz w:val="21"/>
                <w:szCs w:val="21"/>
                <w:lang w:eastAsia="ru-RU"/>
              </w:rPr>
              <w:t>. транспортом в составе контейнерного поезда: услугу терминала, подачу/уборку вагона оплачивает оператор поездного сервиса по условиям и тарифам соответствующего направления убытия.</w:t>
            </w:r>
          </w:p>
        </w:tc>
      </w:tr>
      <w:tr w:rsidR="009558AC" w:rsidRPr="009558AC" w14:paraId="6F778375" w14:textId="77777777" w:rsidTr="009558AC">
        <w:tblPrEx>
          <w:jc w:val="left"/>
        </w:tblPrEx>
        <w:trPr>
          <w:trHeight w:val="287"/>
        </w:trPr>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F8AC5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1.4.</w:t>
            </w:r>
          </w:p>
        </w:tc>
        <w:tc>
          <w:tcPr>
            <w:tcW w:w="9211" w:type="dxa"/>
            <w:gridSpan w:val="6"/>
            <w:tcBorders>
              <w:top w:val="single" w:sz="4" w:space="0" w:color="auto"/>
              <w:left w:val="nil"/>
              <w:bottom w:val="single" w:sz="4" w:space="0" w:color="auto"/>
              <w:right w:val="single" w:sz="4" w:space="0" w:color="auto"/>
            </w:tcBorders>
            <w:shd w:val="clear" w:color="000000" w:fill="D9D9D9"/>
            <w:vAlign w:val="center"/>
            <w:hideMark/>
          </w:tcPr>
          <w:p w14:paraId="02F79764"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СБОР за изменение направления убытия контейнера</w:t>
            </w:r>
          </w:p>
        </w:tc>
      </w:tr>
      <w:tr w:rsidR="009558AC" w:rsidRPr="009558AC" w14:paraId="3FAB5F14" w14:textId="77777777" w:rsidTr="009558AC">
        <w:tblPrEx>
          <w:jc w:val="left"/>
        </w:tblPrEx>
        <w:trPr>
          <w:trHeight w:val="70"/>
        </w:trPr>
        <w:tc>
          <w:tcPr>
            <w:tcW w:w="709" w:type="dxa"/>
            <w:tcBorders>
              <w:top w:val="nil"/>
              <w:left w:val="single" w:sz="4" w:space="0" w:color="auto"/>
              <w:bottom w:val="nil"/>
              <w:right w:val="single" w:sz="4" w:space="0" w:color="auto"/>
            </w:tcBorders>
            <w:shd w:val="clear" w:color="auto" w:fill="auto"/>
            <w:vAlign w:val="center"/>
            <w:hideMark/>
          </w:tcPr>
          <w:p w14:paraId="56FB1F2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822" w:type="dxa"/>
            <w:gridSpan w:val="2"/>
            <w:tcBorders>
              <w:top w:val="nil"/>
              <w:left w:val="nil"/>
              <w:bottom w:val="single" w:sz="4" w:space="0" w:color="auto"/>
              <w:right w:val="single" w:sz="4" w:space="0" w:color="auto"/>
            </w:tcBorders>
            <w:shd w:val="clear" w:color="auto" w:fill="auto"/>
            <w:vAlign w:val="center"/>
            <w:hideMark/>
          </w:tcPr>
          <w:p w14:paraId="7AE82C6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20/40/45 - футовый контейнер груженый/порожний </w:t>
            </w:r>
          </w:p>
        </w:tc>
        <w:tc>
          <w:tcPr>
            <w:tcW w:w="2126" w:type="dxa"/>
            <w:gridSpan w:val="3"/>
            <w:tcBorders>
              <w:top w:val="nil"/>
              <w:left w:val="nil"/>
              <w:bottom w:val="single" w:sz="4" w:space="0" w:color="auto"/>
              <w:right w:val="single" w:sz="4" w:space="0" w:color="auto"/>
            </w:tcBorders>
            <w:shd w:val="clear" w:color="auto" w:fill="auto"/>
            <w:vAlign w:val="center"/>
            <w:hideMark/>
          </w:tcPr>
          <w:p w14:paraId="37FC85E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263" w:type="dxa"/>
            <w:tcBorders>
              <w:top w:val="nil"/>
              <w:left w:val="nil"/>
              <w:bottom w:val="single" w:sz="4" w:space="0" w:color="auto"/>
              <w:right w:val="single" w:sz="4" w:space="0" w:color="auto"/>
            </w:tcBorders>
            <w:shd w:val="clear" w:color="auto" w:fill="auto"/>
            <w:vAlign w:val="center"/>
            <w:hideMark/>
          </w:tcPr>
          <w:p w14:paraId="6DAA773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3 500,00</w:t>
            </w:r>
          </w:p>
        </w:tc>
      </w:tr>
      <w:tr w:rsidR="009558AC" w:rsidRPr="009558AC" w14:paraId="582A8E1E" w14:textId="77777777" w:rsidTr="009558AC">
        <w:trPr>
          <w:trHeight w:val="70"/>
          <w:jc w:val="center"/>
        </w:trPr>
        <w:tc>
          <w:tcPr>
            <w:tcW w:w="709" w:type="dxa"/>
            <w:tcBorders>
              <w:top w:val="nil"/>
              <w:left w:val="single" w:sz="4" w:space="0" w:color="auto"/>
              <w:bottom w:val="nil"/>
              <w:right w:val="single" w:sz="4" w:space="0" w:color="auto"/>
            </w:tcBorders>
            <w:shd w:val="clear" w:color="auto" w:fill="auto"/>
            <w:vAlign w:val="center"/>
            <w:hideMark/>
          </w:tcPr>
          <w:p w14:paraId="2C6B58C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211" w:type="dxa"/>
            <w:gridSpan w:val="6"/>
            <w:tcBorders>
              <w:top w:val="single" w:sz="4" w:space="0" w:color="auto"/>
              <w:left w:val="nil"/>
              <w:right w:val="single" w:sz="4" w:space="0" w:color="auto"/>
            </w:tcBorders>
            <w:shd w:val="clear" w:color="auto" w:fill="auto"/>
            <w:vAlign w:val="center"/>
          </w:tcPr>
          <w:p w14:paraId="2D3ACF2C" w14:textId="77777777" w:rsidR="009558AC" w:rsidRPr="009558AC" w:rsidRDefault="009558AC" w:rsidP="009558AC">
            <w:pPr>
              <w:tabs>
                <w:tab w:val="left" w:pos="312"/>
              </w:tabs>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1.4.:</w:t>
            </w:r>
          </w:p>
          <w:p w14:paraId="442A99E2" w14:textId="77777777" w:rsidR="009558AC" w:rsidRPr="009558AC" w:rsidRDefault="009558AC" w:rsidP="009558AC">
            <w:pPr>
              <w:tabs>
                <w:tab w:val="left" w:pos="312"/>
              </w:tabs>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w:t>
            </w:r>
            <w:r w:rsidRPr="009558AC">
              <w:rPr>
                <w:rFonts w:ascii="Arial" w:eastAsia="Times New Roman" w:hAnsi="Arial" w:cs="Arial"/>
                <w:color w:val="0D0D0D"/>
                <w:sz w:val="21"/>
                <w:szCs w:val="21"/>
                <w:lang w:eastAsia="ru-RU"/>
              </w:rPr>
              <w:tab/>
              <w:t>Тариф применяется к контейнерам, прибывшим в порт с ЖД транспорта в случае несоответствия фактического направления убытия контейнера сведениям, указанным в железнодорожной накладной.</w:t>
            </w:r>
          </w:p>
          <w:p w14:paraId="315E5735" w14:textId="77777777" w:rsidR="009558AC" w:rsidRPr="009558AC" w:rsidRDefault="009558AC" w:rsidP="009558AC">
            <w:pPr>
              <w:tabs>
                <w:tab w:val="left" w:pos="312"/>
              </w:tabs>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w:t>
            </w:r>
            <w:r w:rsidRPr="009558AC">
              <w:rPr>
                <w:rFonts w:ascii="Arial" w:eastAsia="Times New Roman" w:hAnsi="Arial" w:cs="Arial"/>
                <w:color w:val="0D0D0D"/>
                <w:sz w:val="21"/>
                <w:szCs w:val="21"/>
                <w:lang w:eastAsia="ru-RU"/>
              </w:rPr>
              <w:tab/>
              <w:t>Тариф не распространяется на рефрижераторные контейнеры.</w:t>
            </w:r>
          </w:p>
          <w:p w14:paraId="0B445982" w14:textId="77777777" w:rsidR="009558AC" w:rsidRPr="009558AC" w:rsidRDefault="009558AC" w:rsidP="009558AC">
            <w:pPr>
              <w:tabs>
                <w:tab w:val="left" w:pos="312"/>
              </w:tabs>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w:t>
            </w:r>
            <w:r w:rsidRPr="009558AC">
              <w:rPr>
                <w:rFonts w:ascii="Arial" w:eastAsia="Times New Roman" w:hAnsi="Arial" w:cs="Arial"/>
                <w:color w:val="0D0D0D"/>
                <w:sz w:val="21"/>
                <w:szCs w:val="21"/>
                <w:lang w:eastAsia="ru-RU"/>
              </w:rPr>
              <w:tab/>
              <w:t>Тариф не распространяется на контейнеры, убывшие в экспортном направлении.</w:t>
            </w:r>
          </w:p>
        </w:tc>
      </w:tr>
      <w:tr w:rsidR="009558AC" w:rsidRPr="009558AC" w14:paraId="0DB1FA4E" w14:textId="77777777" w:rsidTr="009558AC">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39AF01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w:t>
            </w:r>
          </w:p>
        </w:tc>
        <w:tc>
          <w:tcPr>
            <w:tcW w:w="9211" w:type="dxa"/>
            <w:gridSpan w:val="6"/>
            <w:tcBorders>
              <w:top w:val="single" w:sz="4" w:space="0" w:color="auto"/>
              <w:left w:val="nil"/>
              <w:bottom w:val="single" w:sz="4" w:space="0" w:color="auto"/>
              <w:right w:val="single" w:sz="4" w:space="0" w:color="auto"/>
            </w:tcBorders>
            <w:shd w:val="clear" w:color="000000" w:fill="BFBFBF"/>
            <w:vAlign w:val="center"/>
            <w:hideMark/>
          </w:tcPr>
          <w:p w14:paraId="19F9580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ХРАНЕНИЕ:</w:t>
            </w:r>
          </w:p>
        </w:tc>
      </w:tr>
      <w:tr w:rsidR="009558AC" w:rsidRPr="009558AC" w14:paraId="23974B5B" w14:textId="77777777" w:rsidTr="009558AC">
        <w:trPr>
          <w:trHeight w:val="34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FDC30F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2.1.</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3D4E66A4"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Контейнеры, следующие по направлению</w:t>
            </w:r>
          </w:p>
          <w:p w14:paraId="03C47A5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ЖД/МОРЯ (КАБОТАЖ) на АВТО:</w:t>
            </w:r>
          </w:p>
        </w:tc>
      </w:tr>
      <w:tr w:rsidR="009558AC" w:rsidRPr="009558AC" w14:paraId="324E372F" w14:textId="77777777" w:rsidTr="009558AC">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7E32A86A"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7873D9D9"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2115" w:type="dxa"/>
            <w:gridSpan w:val="3"/>
            <w:tcBorders>
              <w:top w:val="nil"/>
              <w:left w:val="nil"/>
              <w:bottom w:val="single" w:sz="4" w:space="0" w:color="auto"/>
              <w:right w:val="single" w:sz="4" w:space="0" w:color="auto"/>
            </w:tcBorders>
            <w:shd w:val="clear" w:color="auto" w:fill="auto"/>
            <w:noWrap/>
            <w:vAlign w:val="bottom"/>
          </w:tcPr>
          <w:p w14:paraId="0F79570A" w14:textId="77777777" w:rsidR="009558AC" w:rsidRPr="009558AC" w:rsidRDefault="009558AC" w:rsidP="009558AC">
            <w:pPr>
              <w:tabs>
                <w:tab w:val="left" w:pos="1627"/>
              </w:tabs>
              <w:spacing w:after="0" w:line="240" w:lineRule="auto"/>
              <w:ind w:left="-108"/>
              <w:jc w:val="center"/>
              <w:rPr>
                <w:rFonts w:ascii="Arial" w:eastAsia="Times New Roman" w:hAnsi="Arial" w:cs="Arial"/>
                <w:color w:val="0D0D0D"/>
                <w:sz w:val="21"/>
                <w:szCs w:val="21"/>
                <w:lang w:eastAsia="ru-RU"/>
              </w:rPr>
            </w:pPr>
          </w:p>
        </w:tc>
        <w:tc>
          <w:tcPr>
            <w:tcW w:w="1705" w:type="dxa"/>
            <w:gridSpan w:val="2"/>
            <w:tcBorders>
              <w:top w:val="nil"/>
              <w:left w:val="nil"/>
              <w:bottom w:val="single" w:sz="4" w:space="0" w:color="auto"/>
              <w:right w:val="single" w:sz="4" w:space="0" w:color="auto"/>
            </w:tcBorders>
            <w:shd w:val="clear" w:color="auto" w:fill="auto"/>
            <w:vAlign w:val="center"/>
          </w:tcPr>
          <w:p w14:paraId="3D0CE23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r>
      <w:tr w:rsidR="009558AC" w:rsidRPr="009558AC" w14:paraId="47A95FDA" w14:textId="77777777" w:rsidTr="009558AC">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7DA7E78D"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2D6B187D"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p w14:paraId="00974E74"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с 6-х по 7-е сутки </w:t>
            </w:r>
            <w:r w:rsidRPr="009558AC">
              <w:rPr>
                <w:rFonts w:ascii="Arial" w:eastAsia="Times New Roman" w:hAnsi="Arial" w:cs="Arial"/>
                <w:bCs/>
                <w:color w:val="0D0D0D"/>
                <w:sz w:val="21"/>
                <w:szCs w:val="21"/>
                <w:lang w:eastAsia="ru-RU"/>
              </w:rPr>
              <w:t>(с 28.02.2023 г.)</w:t>
            </w:r>
          </w:p>
        </w:tc>
      </w:tr>
      <w:tr w:rsidR="009558AC" w:rsidRPr="009558AC" w14:paraId="758584FD" w14:textId="77777777" w:rsidTr="009558AC">
        <w:trPr>
          <w:trHeight w:val="255"/>
          <w:jc w:val="center"/>
        </w:trPr>
        <w:tc>
          <w:tcPr>
            <w:tcW w:w="709" w:type="dxa"/>
            <w:tcBorders>
              <w:top w:val="nil"/>
              <w:left w:val="single" w:sz="4" w:space="0" w:color="auto"/>
              <w:bottom w:val="nil"/>
              <w:right w:val="single" w:sz="4" w:space="0" w:color="auto"/>
            </w:tcBorders>
            <w:shd w:val="clear" w:color="auto" w:fill="auto"/>
            <w:noWrap/>
            <w:vAlign w:val="bottom"/>
            <w:hideMark/>
          </w:tcPr>
          <w:p w14:paraId="47CF1260"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6E00CC8E"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2FB46211" w14:textId="77777777" w:rsidR="009558AC" w:rsidRPr="009558AC" w:rsidRDefault="009558AC" w:rsidP="009558AC">
            <w:pPr>
              <w:tabs>
                <w:tab w:val="left" w:pos="1627"/>
              </w:tabs>
              <w:spacing w:after="0" w:line="240" w:lineRule="auto"/>
              <w:ind w:left="-108"/>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3622F10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1 000,00</w:t>
            </w:r>
          </w:p>
        </w:tc>
      </w:tr>
      <w:tr w:rsidR="009558AC" w:rsidRPr="009558AC" w14:paraId="726B79F2" w14:textId="77777777" w:rsidTr="009558AC">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1E4BC9E2"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5C8CB333"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1CC38C0A" w14:textId="77777777" w:rsidR="009558AC" w:rsidRPr="009558AC" w:rsidRDefault="009558AC" w:rsidP="009558AC">
            <w:pPr>
              <w:tabs>
                <w:tab w:val="left" w:pos="1627"/>
              </w:tabs>
              <w:spacing w:after="0" w:line="240" w:lineRule="auto"/>
              <w:ind w:left="-108"/>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14E00D5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1 500,00</w:t>
            </w:r>
          </w:p>
        </w:tc>
      </w:tr>
      <w:tr w:rsidR="009558AC" w:rsidRPr="009558AC" w14:paraId="43C39792" w14:textId="77777777" w:rsidTr="009558AC">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2032287C"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9211" w:type="dxa"/>
            <w:gridSpan w:val="6"/>
            <w:tcBorders>
              <w:top w:val="nil"/>
              <w:left w:val="nil"/>
              <w:bottom w:val="single" w:sz="4" w:space="0" w:color="auto"/>
              <w:right w:val="single" w:sz="4" w:space="0" w:color="auto"/>
            </w:tcBorders>
            <w:shd w:val="clear" w:color="auto" w:fill="auto"/>
            <w:noWrap/>
            <w:vAlign w:val="bottom"/>
          </w:tcPr>
          <w:p w14:paraId="3F47E25B"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с 8-х по 9-е сутки:</w:t>
            </w:r>
          </w:p>
        </w:tc>
      </w:tr>
      <w:tr w:rsidR="009558AC" w:rsidRPr="009558AC" w14:paraId="3E2BEA18" w14:textId="77777777" w:rsidTr="009558AC">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419AA610"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64E18E79"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3C23AFEB" w14:textId="77777777" w:rsidR="009558AC" w:rsidRPr="009558AC" w:rsidRDefault="009558AC" w:rsidP="009558AC">
            <w:pPr>
              <w:tabs>
                <w:tab w:val="left" w:pos="1627"/>
              </w:tabs>
              <w:spacing w:after="0" w:line="240" w:lineRule="auto"/>
              <w:ind w:left="-108"/>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40209CC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2 000,00</w:t>
            </w:r>
          </w:p>
        </w:tc>
      </w:tr>
      <w:tr w:rsidR="009558AC" w:rsidRPr="009558AC" w14:paraId="3376A23B" w14:textId="77777777" w:rsidTr="009558AC">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35C06619"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31199C95"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3E98CF41" w14:textId="77777777" w:rsidR="009558AC" w:rsidRPr="009558AC" w:rsidRDefault="009558AC" w:rsidP="009558AC">
            <w:pPr>
              <w:tabs>
                <w:tab w:val="left" w:pos="1627"/>
              </w:tabs>
              <w:spacing w:after="0" w:line="240" w:lineRule="auto"/>
              <w:ind w:left="-108"/>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0753C34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2 500,00</w:t>
            </w:r>
          </w:p>
        </w:tc>
      </w:tr>
      <w:tr w:rsidR="009558AC" w:rsidRPr="009558AC" w14:paraId="6DFC15BF" w14:textId="77777777" w:rsidTr="009558AC">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693A7072"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01F8BC68"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с 10-х по 14-е сутки:</w:t>
            </w:r>
          </w:p>
        </w:tc>
        <w:tc>
          <w:tcPr>
            <w:tcW w:w="2115" w:type="dxa"/>
            <w:gridSpan w:val="3"/>
            <w:tcBorders>
              <w:top w:val="nil"/>
              <w:left w:val="nil"/>
              <w:bottom w:val="single" w:sz="4" w:space="0" w:color="auto"/>
              <w:right w:val="single" w:sz="4" w:space="0" w:color="auto"/>
            </w:tcBorders>
            <w:shd w:val="clear" w:color="auto" w:fill="auto"/>
            <w:noWrap/>
            <w:vAlign w:val="bottom"/>
          </w:tcPr>
          <w:p w14:paraId="3E607FFA" w14:textId="77777777" w:rsidR="009558AC" w:rsidRPr="009558AC" w:rsidRDefault="009558AC" w:rsidP="009558AC">
            <w:pPr>
              <w:tabs>
                <w:tab w:val="left" w:pos="1627"/>
              </w:tabs>
              <w:spacing w:after="0" w:line="240" w:lineRule="auto"/>
              <w:ind w:left="-108"/>
              <w:jc w:val="center"/>
              <w:rPr>
                <w:rFonts w:ascii="Arial" w:eastAsia="Times New Roman" w:hAnsi="Arial" w:cs="Arial"/>
                <w:color w:val="0D0D0D"/>
                <w:sz w:val="21"/>
                <w:szCs w:val="21"/>
                <w:lang w:eastAsia="ru-RU"/>
              </w:rPr>
            </w:pPr>
          </w:p>
        </w:tc>
        <w:tc>
          <w:tcPr>
            <w:tcW w:w="1705" w:type="dxa"/>
            <w:gridSpan w:val="2"/>
            <w:tcBorders>
              <w:top w:val="nil"/>
              <w:left w:val="nil"/>
              <w:bottom w:val="single" w:sz="4" w:space="0" w:color="auto"/>
              <w:right w:val="single" w:sz="4" w:space="0" w:color="auto"/>
            </w:tcBorders>
            <w:shd w:val="clear" w:color="auto" w:fill="auto"/>
            <w:vAlign w:val="center"/>
          </w:tcPr>
          <w:p w14:paraId="171A7B62" w14:textId="77777777" w:rsidR="009558AC" w:rsidRPr="009558AC" w:rsidRDefault="009558AC" w:rsidP="009558AC">
            <w:pPr>
              <w:spacing w:after="0" w:line="240" w:lineRule="auto"/>
              <w:jc w:val="right"/>
              <w:rPr>
                <w:rFonts w:ascii="Arial" w:eastAsia="Times New Roman" w:hAnsi="Arial" w:cs="Arial"/>
                <w:color w:val="0D0D0D"/>
                <w:sz w:val="21"/>
                <w:szCs w:val="21"/>
                <w:lang w:eastAsia="ru-RU"/>
              </w:rPr>
            </w:pPr>
          </w:p>
        </w:tc>
      </w:tr>
      <w:tr w:rsidR="009558AC" w:rsidRPr="009558AC" w14:paraId="77BCEA07" w14:textId="77777777" w:rsidTr="009558AC">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7ADB3499"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467DC74B"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62536FDF" w14:textId="77777777" w:rsidR="009558AC" w:rsidRPr="009558AC" w:rsidRDefault="009558AC" w:rsidP="009558AC">
            <w:pPr>
              <w:tabs>
                <w:tab w:val="left" w:pos="1627"/>
              </w:tabs>
              <w:spacing w:after="0" w:line="240" w:lineRule="auto"/>
              <w:ind w:left="-108"/>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35F79FD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3 500,00</w:t>
            </w:r>
          </w:p>
        </w:tc>
      </w:tr>
      <w:tr w:rsidR="009558AC" w:rsidRPr="009558AC" w14:paraId="2A504D23" w14:textId="77777777" w:rsidTr="009558AC">
        <w:trPr>
          <w:trHeight w:val="70"/>
          <w:jc w:val="center"/>
        </w:trPr>
        <w:tc>
          <w:tcPr>
            <w:tcW w:w="709" w:type="dxa"/>
            <w:tcBorders>
              <w:top w:val="nil"/>
              <w:left w:val="single" w:sz="4" w:space="0" w:color="auto"/>
              <w:bottom w:val="nil"/>
              <w:right w:val="single" w:sz="4" w:space="0" w:color="auto"/>
            </w:tcBorders>
            <w:shd w:val="clear" w:color="auto" w:fill="auto"/>
            <w:noWrap/>
            <w:vAlign w:val="bottom"/>
          </w:tcPr>
          <w:p w14:paraId="256AFB57"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1439088F"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6B0A0228" w14:textId="77777777" w:rsidR="009558AC" w:rsidRPr="009558AC" w:rsidRDefault="009558AC" w:rsidP="009558AC">
            <w:pPr>
              <w:tabs>
                <w:tab w:val="left" w:pos="1627"/>
              </w:tabs>
              <w:spacing w:after="0" w:line="240" w:lineRule="auto"/>
              <w:ind w:left="-108"/>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7A0198D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4 500,00</w:t>
            </w:r>
          </w:p>
        </w:tc>
      </w:tr>
      <w:tr w:rsidR="009558AC" w:rsidRPr="009558AC" w14:paraId="6C7C1B15" w14:textId="77777777" w:rsidTr="009558AC">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65AC0F01"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lastRenderedPageBreak/>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14C88AA8"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15-х суток:</w:t>
            </w:r>
          </w:p>
        </w:tc>
      </w:tr>
      <w:tr w:rsidR="009558AC" w:rsidRPr="009558AC" w14:paraId="4C4282F7" w14:textId="77777777" w:rsidTr="009558AC">
        <w:trPr>
          <w:trHeight w:val="70"/>
          <w:jc w:val="center"/>
        </w:trPr>
        <w:tc>
          <w:tcPr>
            <w:tcW w:w="709" w:type="dxa"/>
            <w:tcBorders>
              <w:top w:val="nil"/>
              <w:left w:val="single" w:sz="4" w:space="0" w:color="auto"/>
              <w:bottom w:val="nil"/>
              <w:right w:val="single" w:sz="4" w:space="0" w:color="auto"/>
            </w:tcBorders>
            <w:shd w:val="clear" w:color="auto" w:fill="auto"/>
            <w:noWrap/>
            <w:vAlign w:val="bottom"/>
            <w:hideMark/>
          </w:tcPr>
          <w:p w14:paraId="7027DC7A"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44422B3B"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39815A77"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32784D8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8 000,00</w:t>
            </w:r>
          </w:p>
        </w:tc>
      </w:tr>
      <w:tr w:rsidR="009558AC" w:rsidRPr="009558AC" w14:paraId="32A53AB1" w14:textId="77777777" w:rsidTr="009558AC">
        <w:trPr>
          <w:trHeight w:val="7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A7188C"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5B656C07"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5CEE3915"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3A10D41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10 000,00</w:t>
            </w:r>
          </w:p>
        </w:tc>
      </w:tr>
      <w:tr w:rsidR="009558AC" w:rsidRPr="009558AC" w14:paraId="5D7D729D" w14:textId="77777777" w:rsidTr="009558AC">
        <w:trPr>
          <w:trHeight w:val="70"/>
          <w:jc w:val="center"/>
        </w:trPr>
        <w:tc>
          <w:tcPr>
            <w:tcW w:w="709" w:type="dxa"/>
            <w:tcBorders>
              <w:top w:val="single" w:sz="4" w:space="0" w:color="auto"/>
              <w:left w:val="single" w:sz="4" w:space="0" w:color="auto"/>
              <w:right w:val="single" w:sz="4" w:space="0" w:color="auto"/>
            </w:tcBorders>
            <w:shd w:val="clear" w:color="auto" w:fill="auto"/>
            <w:vAlign w:val="center"/>
            <w:hideMark/>
          </w:tcPr>
          <w:p w14:paraId="07C964F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2.2.</w:t>
            </w:r>
          </w:p>
        </w:tc>
        <w:tc>
          <w:tcPr>
            <w:tcW w:w="9211" w:type="dxa"/>
            <w:gridSpan w:val="6"/>
            <w:tcBorders>
              <w:top w:val="single" w:sz="4" w:space="0" w:color="auto"/>
              <w:left w:val="nil"/>
              <w:bottom w:val="single" w:sz="4" w:space="0" w:color="auto"/>
              <w:right w:val="single" w:sz="4" w:space="0" w:color="000000"/>
            </w:tcBorders>
            <w:shd w:val="clear" w:color="000000" w:fill="F2F2F2"/>
            <w:vAlign w:val="center"/>
            <w:hideMark/>
          </w:tcPr>
          <w:p w14:paraId="5432B783"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Контейнеры, следующие по направлению</w:t>
            </w:r>
          </w:p>
          <w:p w14:paraId="38B6F26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АВТО/МОРЯ (КАБОТАЖ) на ЖД:</w:t>
            </w:r>
          </w:p>
        </w:tc>
      </w:tr>
      <w:tr w:rsidR="009558AC" w:rsidRPr="009558AC" w14:paraId="79AC5293" w14:textId="77777777" w:rsidTr="009558AC">
        <w:trPr>
          <w:trHeight w:val="70"/>
          <w:jc w:val="center"/>
        </w:trPr>
        <w:tc>
          <w:tcPr>
            <w:tcW w:w="709" w:type="dxa"/>
            <w:tcBorders>
              <w:left w:val="single" w:sz="4" w:space="0" w:color="auto"/>
              <w:right w:val="single" w:sz="4" w:space="0" w:color="auto"/>
            </w:tcBorders>
            <w:shd w:val="clear" w:color="auto" w:fill="auto"/>
            <w:noWrap/>
            <w:vAlign w:val="bottom"/>
            <w:hideMark/>
          </w:tcPr>
          <w:p w14:paraId="30A2E925"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211" w:type="dxa"/>
            <w:gridSpan w:val="6"/>
            <w:tcBorders>
              <w:top w:val="single" w:sz="4" w:space="0" w:color="auto"/>
              <w:left w:val="nil"/>
              <w:bottom w:val="single" w:sz="4" w:space="0" w:color="auto"/>
              <w:right w:val="single" w:sz="4" w:space="0" w:color="auto"/>
            </w:tcBorders>
            <w:shd w:val="clear" w:color="auto" w:fill="auto"/>
            <w:noWrap/>
            <w:vAlign w:val="bottom"/>
            <w:hideMark/>
          </w:tcPr>
          <w:p w14:paraId="74D710CC"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3-х суток:</w:t>
            </w:r>
          </w:p>
        </w:tc>
      </w:tr>
      <w:tr w:rsidR="009558AC" w:rsidRPr="009558AC" w14:paraId="628FFE49" w14:textId="77777777" w:rsidTr="009558AC">
        <w:trPr>
          <w:trHeight w:val="70"/>
          <w:jc w:val="center"/>
        </w:trPr>
        <w:tc>
          <w:tcPr>
            <w:tcW w:w="709" w:type="dxa"/>
            <w:tcBorders>
              <w:left w:val="single" w:sz="4" w:space="0" w:color="auto"/>
              <w:right w:val="single" w:sz="4" w:space="0" w:color="auto"/>
            </w:tcBorders>
            <w:shd w:val="clear" w:color="auto" w:fill="auto"/>
            <w:noWrap/>
            <w:vAlign w:val="bottom"/>
            <w:hideMark/>
          </w:tcPr>
          <w:p w14:paraId="62E8C3F7"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16B2D098"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64F92657"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4540D09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1 400,00</w:t>
            </w:r>
          </w:p>
        </w:tc>
      </w:tr>
      <w:tr w:rsidR="009558AC" w:rsidRPr="009558AC" w14:paraId="09433CA3" w14:textId="77777777" w:rsidTr="009558AC">
        <w:trPr>
          <w:trHeight w:val="193"/>
          <w:jc w:val="center"/>
        </w:trPr>
        <w:tc>
          <w:tcPr>
            <w:tcW w:w="709" w:type="dxa"/>
            <w:tcBorders>
              <w:left w:val="single" w:sz="4" w:space="0" w:color="auto"/>
              <w:bottom w:val="single" w:sz="4" w:space="0" w:color="auto"/>
              <w:right w:val="single" w:sz="4" w:space="0" w:color="auto"/>
            </w:tcBorders>
            <w:shd w:val="clear" w:color="auto" w:fill="auto"/>
            <w:noWrap/>
            <w:vAlign w:val="bottom"/>
            <w:hideMark/>
          </w:tcPr>
          <w:p w14:paraId="491B1BE6"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5391" w:type="dxa"/>
            <w:tcBorders>
              <w:top w:val="nil"/>
              <w:left w:val="nil"/>
              <w:bottom w:val="single" w:sz="4" w:space="0" w:color="auto"/>
              <w:right w:val="single" w:sz="4" w:space="0" w:color="auto"/>
            </w:tcBorders>
            <w:shd w:val="clear" w:color="auto" w:fill="auto"/>
            <w:noWrap/>
            <w:vAlign w:val="bottom"/>
            <w:hideMark/>
          </w:tcPr>
          <w:p w14:paraId="300A172E"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2115" w:type="dxa"/>
            <w:gridSpan w:val="3"/>
            <w:tcBorders>
              <w:top w:val="nil"/>
              <w:left w:val="nil"/>
              <w:bottom w:val="single" w:sz="4" w:space="0" w:color="auto"/>
              <w:right w:val="single" w:sz="4" w:space="0" w:color="auto"/>
            </w:tcBorders>
            <w:shd w:val="clear" w:color="auto" w:fill="auto"/>
            <w:noWrap/>
            <w:vAlign w:val="bottom"/>
            <w:hideMark/>
          </w:tcPr>
          <w:p w14:paraId="0E280446"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hideMark/>
          </w:tcPr>
          <w:p w14:paraId="3038ACA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1 600,00</w:t>
            </w:r>
          </w:p>
        </w:tc>
      </w:tr>
      <w:tr w:rsidR="009558AC" w:rsidRPr="009558AC" w14:paraId="677F5CB3" w14:textId="77777777" w:rsidTr="009558AC">
        <w:trPr>
          <w:trHeight w:val="70"/>
          <w:jc w:val="center"/>
        </w:trPr>
        <w:tc>
          <w:tcPr>
            <w:tcW w:w="709" w:type="dxa"/>
            <w:tcBorders>
              <w:top w:val="single" w:sz="4" w:space="0" w:color="auto"/>
              <w:left w:val="single" w:sz="4" w:space="0" w:color="auto"/>
              <w:right w:val="single" w:sz="4" w:space="0" w:color="auto"/>
            </w:tcBorders>
            <w:shd w:val="clear" w:color="auto" w:fill="auto"/>
            <w:noWrap/>
            <w:vAlign w:val="bottom"/>
          </w:tcPr>
          <w:p w14:paraId="7379E9C4"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2.3.</w:t>
            </w:r>
          </w:p>
          <w:p w14:paraId="2709F90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9211" w:type="dxa"/>
            <w:gridSpan w:val="6"/>
            <w:tcBorders>
              <w:top w:val="nil"/>
              <w:left w:val="nil"/>
              <w:bottom w:val="single" w:sz="4" w:space="0" w:color="auto"/>
              <w:right w:val="single" w:sz="4" w:space="0" w:color="auto"/>
            </w:tcBorders>
            <w:shd w:val="clear" w:color="auto" w:fill="F2F2F2"/>
            <w:noWrap/>
            <w:vAlign w:val="bottom"/>
          </w:tcPr>
          <w:p w14:paraId="44A2EF3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Контейнеры, следующие по направлению</w:t>
            </w:r>
          </w:p>
          <w:p w14:paraId="39BECB0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с ЖД/МОРЯ (КАБОТАЖ) /АВТО и переданные по акту приёма-передачи:</w:t>
            </w:r>
          </w:p>
        </w:tc>
      </w:tr>
      <w:tr w:rsidR="009558AC" w:rsidRPr="009558AC" w14:paraId="7D7E21D4" w14:textId="77777777" w:rsidTr="009558AC">
        <w:trPr>
          <w:trHeight w:val="70"/>
          <w:jc w:val="center"/>
        </w:trPr>
        <w:tc>
          <w:tcPr>
            <w:tcW w:w="709" w:type="dxa"/>
            <w:tcBorders>
              <w:left w:val="single" w:sz="4" w:space="0" w:color="auto"/>
              <w:right w:val="single" w:sz="4" w:space="0" w:color="auto"/>
            </w:tcBorders>
            <w:shd w:val="clear" w:color="auto" w:fill="auto"/>
            <w:noWrap/>
            <w:vAlign w:val="bottom"/>
          </w:tcPr>
          <w:p w14:paraId="1C142FB9"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p>
        </w:tc>
        <w:tc>
          <w:tcPr>
            <w:tcW w:w="9211" w:type="dxa"/>
            <w:gridSpan w:val="6"/>
            <w:tcBorders>
              <w:top w:val="nil"/>
              <w:left w:val="nil"/>
              <w:bottom w:val="single" w:sz="4" w:space="0" w:color="auto"/>
              <w:right w:val="single" w:sz="4" w:space="0" w:color="auto"/>
            </w:tcBorders>
            <w:shd w:val="clear" w:color="auto" w:fill="F2F2F2"/>
            <w:noWrap/>
            <w:vAlign w:val="bottom"/>
          </w:tcPr>
          <w:p w14:paraId="4D7786E0"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3-х суток:</w:t>
            </w:r>
          </w:p>
        </w:tc>
      </w:tr>
      <w:tr w:rsidR="009558AC" w:rsidRPr="009558AC" w14:paraId="37827942" w14:textId="77777777" w:rsidTr="009558AC">
        <w:trPr>
          <w:trHeight w:val="70"/>
          <w:jc w:val="center"/>
        </w:trPr>
        <w:tc>
          <w:tcPr>
            <w:tcW w:w="709" w:type="dxa"/>
            <w:tcBorders>
              <w:left w:val="single" w:sz="4" w:space="0" w:color="auto"/>
              <w:right w:val="single" w:sz="4" w:space="0" w:color="auto"/>
            </w:tcBorders>
            <w:shd w:val="clear" w:color="auto" w:fill="auto"/>
            <w:noWrap/>
            <w:vAlign w:val="bottom"/>
          </w:tcPr>
          <w:p w14:paraId="6AE4B5C7"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631E858F"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24F698F1" w14:textId="77777777" w:rsidR="009558AC" w:rsidRPr="009558AC" w:rsidRDefault="009558AC" w:rsidP="009558AC">
            <w:pPr>
              <w:tabs>
                <w:tab w:val="left" w:pos="1627"/>
              </w:tabs>
              <w:spacing w:after="0" w:line="240" w:lineRule="auto"/>
              <w:ind w:left="-108"/>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23560EC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1 400,00</w:t>
            </w:r>
          </w:p>
        </w:tc>
      </w:tr>
      <w:tr w:rsidR="009558AC" w:rsidRPr="009558AC" w14:paraId="50707149" w14:textId="77777777" w:rsidTr="009558AC">
        <w:trPr>
          <w:trHeight w:val="70"/>
          <w:jc w:val="center"/>
        </w:trPr>
        <w:tc>
          <w:tcPr>
            <w:tcW w:w="709" w:type="dxa"/>
            <w:tcBorders>
              <w:left w:val="single" w:sz="4" w:space="0" w:color="auto"/>
              <w:bottom w:val="single" w:sz="4" w:space="0" w:color="auto"/>
              <w:right w:val="single" w:sz="4" w:space="0" w:color="auto"/>
            </w:tcBorders>
            <w:shd w:val="clear" w:color="auto" w:fill="auto"/>
            <w:noWrap/>
            <w:vAlign w:val="bottom"/>
          </w:tcPr>
          <w:p w14:paraId="2372A7F4"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5391" w:type="dxa"/>
            <w:tcBorders>
              <w:top w:val="nil"/>
              <w:left w:val="nil"/>
              <w:bottom w:val="single" w:sz="4" w:space="0" w:color="auto"/>
              <w:right w:val="single" w:sz="4" w:space="0" w:color="auto"/>
            </w:tcBorders>
            <w:shd w:val="clear" w:color="auto" w:fill="auto"/>
            <w:noWrap/>
            <w:vAlign w:val="bottom"/>
          </w:tcPr>
          <w:p w14:paraId="00A2005B"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порожний</w:t>
            </w:r>
          </w:p>
        </w:tc>
        <w:tc>
          <w:tcPr>
            <w:tcW w:w="2115" w:type="dxa"/>
            <w:gridSpan w:val="3"/>
            <w:tcBorders>
              <w:top w:val="nil"/>
              <w:left w:val="nil"/>
              <w:bottom w:val="single" w:sz="4" w:space="0" w:color="auto"/>
              <w:right w:val="single" w:sz="4" w:space="0" w:color="auto"/>
            </w:tcBorders>
            <w:shd w:val="clear" w:color="auto" w:fill="auto"/>
            <w:noWrap/>
            <w:vAlign w:val="bottom"/>
          </w:tcPr>
          <w:p w14:paraId="61F445D3" w14:textId="77777777" w:rsidR="009558AC" w:rsidRPr="009558AC" w:rsidRDefault="009558AC" w:rsidP="009558AC">
            <w:pPr>
              <w:tabs>
                <w:tab w:val="left" w:pos="1627"/>
              </w:tabs>
              <w:spacing w:after="0" w:line="240" w:lineRule="auto"/>
              <w:ind w:left="-108"/>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705" w:type="dxa"/>
            <w:gridSpan w:val="2"/>
            <w:tcBorders>
              <w:top w:val="nil"/>
              <w:left w:val="nil"/>
              <w:bottom w:val="single" w:sz="4" w:space="0" w:color="auto"/>
              <w:right w:val="single" w:sz="4" w:space="0" w:color="auto"/>
            </w:tcBorders>
            <w:shd w:val="clear" w:color="auto" w:fill="auto"/>
            <w:vAlign w:val="center"/>
          </w:tcPr>
          <w:p w14:paraId="7327944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1 600,00</w:t>
            </w:r>
          </w:p>
        </w:tc>
      </w:tr>
      <w:tr w:rsidR="009558AC" w:rsidRPr="009558AC" w14:paraId="194D1C74" w14:textId="77777777" w:rsidTr="009558AC">
        <w:trPr>
          <w:trHeight w:val="70"/>
          <w:jc w:val="center"/>
        </w:trPr>
        <w:tc>
          <w:tcPr>
            <w:tcW w:w="709" w:type="dxa"/>
            <w:tcBorders>
              <w:top w:val="single" w:sz="4" w:space="0" w:color="auto"/>
              <w:left w:val="single" w:sz="4" w:space="0" w:color="auto"/>
              <w:right w:val="single" w:sz="4" w:space="0" w:color="auto"/>
            </w:tcBorders>
            <w:shd w:val="clear" w:color="auto" w:fill="auto"/>
            <w:vAlign w:val="center"/>
            <w:hideMark/>
          </w:tcPr>
          <w:p w14:paraId="04B6E35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211" w:type="dxa"/>
            <w:gridSpan w:val="6"/>
            <w:vMerge w:val="restart"/>
            <w:tcBorders>
              <w:top w:val="single" w:sz="4" w:space="0" w:color="auto"/>
              <w:left w:val="nil"/>
              <w:bottom w:val="single" w:sz="4" w:space="0" w:color="auto"/>
              <w:right w:val="single" w:sz="4" w:space="0" w:color="auto"/>
            </w:tcBorders>
            <w:shd w:val="clear" w:color="auto" w:fill="auto"/>
            <w:vAlign w:val="center"/>
            <w:hideMark/>
          </w:tcPr>
          <w:p w14:paraId="773CA16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Примечание к п. 1,2:</w:t>
            </w:r>
          </w:p>
          <w:p w14:paraId="6C08BE9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1. Нормативный срок хранения контейнера, </w:t>
            </w:r>
          </w:p>
          <w:p w14:paraId="268570EB"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принятого с ЖД/МОРЯ (КАБОТАЖ) и отгружаемого на АВТО (5 суток); </w:t>
            </w:r>
          </w:p>
          <w:p w14:paraId="68499FC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принятого с АВТО/МОРЯ (КАБОТАЖ) и отгружаемого на ЖД (2 суток);</w:t>
            </w:r>
          </w:p>
          <w:p w14:paraId="6B83FFF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принятого с ЖД/МОРЯ (КАБОТАЖ) /АВТО и переданного по акту приёма-передачи (2 суток) </w:t>
            </w:r>
          </w:p>
          <w:p w14:paraId="41FFA309" w14:textId="77777777" w:rsidR="009558AC" w:rsidRPr="009558AC" w:rsidRDefault="009558AC" w:rsidP="009558AC">
            <w:pPr>
              <w:spacing w:after="0" w:line="240" w:lineRule="auto"/>
              <w:rPr>
                <w:rFonts w:ascii="Arial" w:eastAsia="Calibri" w:hAnsi="Arial" w:cs="Arial"/>
                <w:sz w:val="21"/>
                <w:szCs w:val="21"/>
                <w:lang w:eastAsia="ru-RU"/>
              </w:rPr>
            </w:pPr>
            <w:r w:rsidRPr="009558AC">
              <w:rPr>
                <w:rFonts w:ascii="Arial" w:eastAsia="Times New Roman" w:hAnsi="Arial" w:cs="Arial"/>
                <w:color w:val="0D0D0D"/>
                <w:sz w:val="21"/>
                <w:szCs w:val="21"/>
                <w:lang w:eastAsia="ru-RU"/>
              </w:rPr>
              <w:t>включен в стоимость услуг терминала по выгрузке/погрузке с/на смежный вид транспорта.</w:t>
            </w:r>
          </w:p>
          <w:p w14:paraId="071E774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Порядок начисления сверхнормативного хранения:</w:t>
            </w:r>
          </w:p>
          <w:p w14:paraId="36D36F1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2.1. в случае дальнейшего направления убытия контейнера на ЖД</w:t>
            </w:r>
          </w:p>
          <w:p w14:paraId="6859559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первым днем хранения считается дата выгрузки с АВТО/приёма с МОРЯ (КАБОТАЖ) (по данным ИС ВМТП); последним днем хранения считается дата принятия документов для отправки по ЖД (по данным ИС ВМТП);</w:t>
            </w:r>
          </w:p>
          <w:p w14:paraId="463651D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2.2. в случае дальнейшего направления убытия контейнера на АВТО: </w:t>
            </w:r>
          </w:p>
          <w:p w14:paraId="2CEE4480"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первым днем хранения считается дата выгрузки с ЖД /приёма с МОРЯ (КАБОТАЖ) (по данным ИС ВМТП); последним днем хранения считается дата отгрузки на АВТО (по данным ИС ВМТП).</w:t>
            </w:r>
          </w:p>
          <w:p w14:paraId="4BC6C07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2.3. В случае передачи порожнего контейнера по акту приёма-передачи:</w:t>
            </w:r>
          </w:p>
          <w:p w14:paraId="22D2402B"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первым днем хранения считается дата выгрузки с ЖД /приёма с МОРЯ (КАБОТАЖ) (по данным ИС ВМТП); последним днем хранения считается дата смены экспедитора порожнего контейнера по акту приёма-передачи (по данным ИС ВМТП).</w:t>
            </w:r>
          </w:p>
          <w:p w14:paraId="76F4682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При убытии на АВТО для последующей отгрузки силами Порта на ЖД за территорией Порта хранение начисляется по дату приёма документов к погрузке на ЖД.</w:t>
            </w:r>
          </w:p>
        </w:tc>
      </w:tr>
      <w:tr w:rsidR="009558AC" w:rsidRPr="009558AC" w14:paraId="1830CF21" w14:textId="77777777" w:rsidTr="009558AC">
        <w:trPr>
          <w:trHeight w:val="994"/>
          <w:jc w:val="center"/>
        </w:trPr>
        <w:tc>
          <w:tcPr>
            <w:tcW w:w="709" w:type="dxa"/>
            <w:tcBorders>
              <w:left w:val="single" w:sz="4" w:space="0" w:color="auto"/>
              <w:bottom w:val="nil"/>
              <w:right w:val="single" w:sz="4" w:space="0" w:color="auto"/>
            </w:tcBorders>
            <w:shd w:val="clear" w:color="auto" w:fill="auto"/>
            <w:vAlign w:val="center"/>
            <w:hideMark/>
          </w:tcPr>
          <w:p w14:paraId="3E49581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211" w:type="dxa"/>
            <w:gridSpan w:val="6"/>
            <w:vMerge/>
            <w:tcBorders>
              <w:top w:val="single" w:sz="4" w:space="0" w:color="auto"/>
              <w:left w:val="nil"/>
              <w:right w:val="single" w:sz="4" w:space="0" w:color="auto"/>
            </w:tcBorders>
            <w:shd w:val="clear" w:color="auto" w:fill="auto"/>
            <w:vAlign w:val="center"/>
            <w:hideMark/>
          </w:tcPr>
          <w:p w14:paraId="1EC57546" w14:textId="77777777" w:rsidR="009558AC" w:rsidRPr="009558AC" w:rsidRDefault="009558AC" w:rsidP="009558AC">
            <w:pPr>
              <w:spacing w:after="0" w:line="240" w:lineRule="auto"/>
              <w:jc w:val="both"/>
              <w:rPr>
                <w:rFonts w:ascii="Arial" w:eastAsia="Calibri" w:hAnsi="Arial" w:cs="Arial"/>
                <w:sz w:val="21"/>
                <w:szCs w:val="21"/>
                <w:lang w:eastAsia="ru-RU"/>
              </w:rPr>
            </w:pPr>
          </w:p>
        </w:tc>
      </w:tr>
      <w:tr w:rsidR="009558AC" w:rsidRPr="009558AC" w14:paraId="62982435" w14:textId="77777777" w:rsidTr="009558AC">
        <w:trPr>
          <w:trHeight w:val="287"/>
          <w:jc w:val="center"/>
        </w:trPr>
        <w:tc>
          <w:tcPr>
            <w:tcW w:w="709" w:type="dxa"/>
            <w:tcBorders>
              <w:top w:val="nil"/>
              <w:left w:val="single" w:sz="4" w:space="0" w:color="auto"/>
              <w:bottom w:val="nil"/>
              <w:right w:val="single" w:sz="4" w:space="0" w:color="auto"/>
            </w:tcBorders>
            <w:shd w:val="clear" w:color="auto" w:fill="auto"/>
            <w:vAlign w:val="center"/>
            <w:hideMark/>
          </w:tcPr>
          <w:p w14:paraId="2386F08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211" w:type="dxa"/>
            <w:gridSpan w:val="6"/>
            <w:vMerge/>
            <w:tcBorders>
              <w:left w:val="nil"/>
              <w:right w:val="single" w:sz="4" w:space="0" w:color="auto"/>
            </w:tcBorders>
            <w:shd w:val="clear" w:color="auto" w:fill="auto"/>
            <w:vAlign w:val="center"/>
            <w:hideMark/>
          </w:tcPr>
          <w:p w14:paraId="0AC5D564"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p>
        </w:tc>
      </w:tr>
      <w:tr w:rsidR="009558AC" w:rsidRPr="009558AC" w14:paraId="6845A424" w14:textId="77777777" w:rsidTr="009558AC">
        <w:trPr>
          <w:trHeight w:val="283"/>
          <w:jc w:val="center"/>
        </w:trPr>
        <w:tc>
          <w:tcPr>
            <w:tcW w:w="709" w:type="dxa"/>
            <w:tcBorders>
              <w:top w:val="nil"/>
              <w:left w:val="single" w:sz="4" w:space="0" w:color="auto"/>
              <w:right w:val="single" w:sz="4" w:space="0" w:color="auto"/>
            </w:tcBorders>
            <w:shd w:val="clear" w:color="auto" w:fill="auto"/>
            <w:vAlign w:val="center"/>
            <w:hideMark/>
          </w:tcPr>
          <w:p w14:paraId="01B1FF0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211" w:type="dxa"/>
            <w:gridSpan w:val="6"/>
            <w:vMerge/>
            <w:tcBorders>
              <w:left w:val="nil"/>
              <w:right w:val="single" w:sz="4" w:space="0" w:color="auto"/>
            </w:tcBorders>
            <w:shd w:val="clear" w:color="auto" w:fill="auto"/>
            <w:vAlign w:val="center"/>
            <w:hideMark/>
          </w:tcPr>
          <w:p w14:paraId="2490F64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p>
        </w:tc>
      </w:tr>
      <w:tr w:rsidR="009558AC" w:rsidRPr="009558AC" w14:paraId="01C970CE" w14:textId="77777777" w:rsidTr="009558AC">
        <w:trPr>
          <w:trHeight w:val="7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2B6E47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9211" w:type="dxa"/>
            <w:gridSpan w:val="6"/>
            <w:vMerge/>
            <w:tcBorders>
              <w:left w:val="nil"/>
              <w:bottom w:val="single" w:sz="4" w:space="0" w:color="auto"/>
              <w:right w:val="single" w:sz="4" w:space="0" w:color="auto"/>
            </w:tcBorders>
            <w:shd w:val="clear" w:color="auto" w:fill="auto"/>
            <w:vAlign w:val="center"/>
            <w:hideMark/>
          </w:tcPr>
          <w:p w14:paraId="4D66F4C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p>
        </w:tc>
      </w:tr>
    </w:tbl>
    <w:p w14:paraId="27F941A4" w14:textId="77777777" w:rsidR="009558AC" w:rsidRPr="009558AC" w:rsidRDefault="009558AC" w:rsidP="009558AC">
      <w:pPr>
        <w:spacing w:after="0" w:line="240" w:lineRule="auto"/>
        <w:ind w:right="140"/>
        <w:jc w:val="right"/>
        <w:rPr>
          <w:rFonts w:ascii="Arial" w:eastAsia="Times New Roman" w:hAnsi="Arial" w:cs="Arial"/>
          <w:sz w:val="21"/>
          <w:szCs w:val="21"/>
          <w:u w:val="single"/>
          <w:lang w:eastAsia="ru-RU"/>
        </w:rPr>
      </w:pPr>
    </w:p>
    <w:p w14:paraId="2057E9E7" w14:textId="77777777" w:rsidR="009558AC" w:rsidRPr="009558AC" w:rsidRDefault="009558AC" w:rsidP="009558AC">
      <w:pPr>
        <w:spacing w:after="0" w:line="240" w:lineRule="auto"/>
        <w:ind w:right="140"/>
        <w:jc w:val="right"/>
        <w:rPr>
          <w:rFonts w:ascii="Arial" w:eastAsia="Times New Roman" w:hAnsi="Arial" w:cs="Arial"/>
          <w:sz w:val="21"/>
          <w:szCs w:val="21"/>
          <w:u w:val="single"/>
          <w:lang w:eastAsia="ru-RU"/>
        </w:rPr>
      </w:pPr>
    </w:p>
    <w:p w14:paraId="67B50BAC" w14:textId="77777777" w:rsidR="009558AC" w:rsidRPr="009558AC" w:rsidRDefault="009558AC" w:rsidP="009558AC">
      <w:pPr>
        <w:spacing w:after="0" w:line="240" w:lineRule="auto"/>
        <w:ind w:right="140"/>
        <w:jc w:val="right"/>
        <w:rPr>
          <w:rFonts w:ascii="Arial" w:eastAsia="Times New Roman" w:hAnsi="Arial" w:cs="Arial"/>
          <w:sz w:val="21"/>
          <w:szCs w:val="21"/>
          <w:u w:val="single"/>
          <w:lang w:eastAsia="ru-RU"/>
        </w:rPr>
      </w:pPr>
      <w:r w:rsidRPr="009558AC">
        <w:rPr>
          <w:rFonts w:ascii="Arial" w:eastAsia="Times New Roman" w:hAnsi="Arial" w:cs="Arial"/>
          <w:sz w:val="21"/>
          <w:szCs w:val="21"/>
          <w:u w:val="single"/>
          <w:lang w:eastAsia="ru-RU"/>
        </w:rPr>
        <w:t>Приложение № 4. ПРОЧИЕ РАБОТЫ (УСЛУГИ)</w:t>
      </w:r>
    </w:p>
    <w:p w14:paraId="278DADA3" w14:textId="77777777" w:rsidR="009558AC" w:rsidRPr="009558AC" w:rsidRDefault="009558AC" w:rsidP="009558AC">
      <w:pPr>
        <w:spacing w:after="0" w:line="240" w:lineRule="auto"/>
        <w:ind w:firstLine="706"/>
        <w:rPr>
          <w:rFonts w:ascii="Arial" w:eastAsia="Times New Roman" w:hAnsi="Arial" w:cs="Arial"/>
          <w:bCs/>
          <w:color w:val="0D0D0D"/>
          <w:kern w:val="28"/>
          <w:sz w:val="21"/>
          <w:szCs w:val="21"/>
          <w:lang w:eastAsia="ru-RU"/>
        </w:rPr>
      </w:pPr>
    </w:p>
    <w:p w14:paraId="014B0C21" w14:textId="77777777" w:rsidR="009558AC" w:rsidRPr="009558AC" w:rsidRDefault="009558AC" w:rsidP="009558AC">
      <w:pPr>
        <w:spacing w:after="0" w:line="240" w:lineRule="auto"/>
        <w:ind w:firstLine="706"/>
        <w:jc w:val="center"/>
        <w:rPr>
          <w:rFonts w:ascii="Arial" w:eastAsia="Times New Roman" w:hAnsi="Arial" w:cs="Arial"/>
          <w:b/>
          <w:color w:val="0D0D0D"/>
          <w:kern w:val="28"/>
          <w:sz w:val="21"/>
          <w:szCs w:val="21"/>
          <w:lang w:eastAsia="ru-RU"/>
        </w:rPr>
      </w:pPr>
      <w:r w:rsidRPr="009558AC">
        <w:rPr>
          <w:rFonts w:ascii="Arial" w:eastAsia="Times New Roman" w:hAnsi="Arial" w:cs="Arial"/>
          <w:b/>
          <w:bCs/>
          <w:color w:val="0D0D0D"/>
          <w:kern w:val="28"/>
          <w:sz w:val="21"/>
          <w:szCs w:val="21"/>
          <w:lang w:eastAsia="ru-RU"/>
        </w:rPr>
        <w:t>БАЗОВЫЕ ТАРИФЫ НА ПРОЧИЕ РАБОТЫ/УСЛУГИ ТЕРМИНАЛА,</w:t>
      </w:r>
    </w:p>
    <w:p w14:paraId="371CED29" w14:textId="77777777" w:rsidR="009558AC" w:rsidRPr="009558AC" w:rsidRDefault="009558AC" w:rsidP="009558AC">
      <w:pPr>
        <w:spacing w:after="0" w:line="240" w:lineRule="auto"/>
        <w:ind w:firstLine="706"/>
        <w:jc w:val="center"/>
        <w:rPr>
          <w:rFonts w:ascii="Arial" w:eastAsia="Times New Roman" w:hAnsi="Arial" w:cs="Arial"/>
          <w:bCs/>
          <w:color w:val="0D0D0D"/>
          <w:kern w:val="28"/>
          <w:sz w:val="21"/>
          <w:szCs w:val="21"/>
          <w:lang w:eastAsia="ru-RU"/>
        </w:rPr>
      </w:pPr>
      <w:r w:rsidRPr="009558AC">
        <w:rPr>
          <w:rFonts w:ascii="Arial" w:eastAsia="Times New Roman" w:hAnsi="Arial" w:cs="Arial"/>
          <w:b/>
          <w:bCs/>
          <w:color w:val="0D0D0D"/>
          <w:kern w:val="28"/>
          <w:sz w:val="21"/>
          <w:szCs w:val="21"/>
          <w:lang w:eastAsia="ru-RU"/>
        </w:rPr>
        <w:t xml:space="preserve">СВЯЗАННЫЕ С ПЕРЕВАЛКОЙ (не зависимо от направления перевозки) </w:t>
      </w:r>
      <w:r w:rsidRPr="009558AC">
        <w:rPr>
          <w:rFonts w:ascii="Arial" w:eastAsia="Times New Roman" w:hAnsi="Arial" w:cs="Arial"/>
          <w:bCs/>
          <w:color w:val="0D0D0D"/>
          <w:sz w:val="21"/>
          <w:szCs w:val="21"/>
          <w:vertAlign w:val="superscript"/>
          <w:lang w:eastAsia="ru-RU"/>
        </w:rPr>
        <w:t>1,2,3</w:t>
      </w:r>
    </w:p>
    <w:p w14:paraId="6BC306F3" w14:textId="77777777" w:rsidR="009558AC" w:rsidRPr="009558AC" w:rsidRDefault="009558AC" w:rsidP="009558AC">
      <w:pPr>
        <w:spacing w:after="0" w:line="240" w:lineRule="auto"/>
        <w:ind w:firstLine="706"/>
        <w:rPr>
          <w:rFonts w:ascii="Arial" w:eastAsia="Times New Roman" w:hAnsi="Arial" w:cs="Arial"/>
          <w:bCs/>
          <w:color w:val="0D0D0D"/>
          <w:kern w:val="28"/>
          <w:sz w:val="21"/>
          <w:szCs w:val="21"/>
          <w:lang w:eastAsia="ru-RU"/>
        </w:rPr>
      </w:pPr>
    </w:p>
    <w:tbl>
      <w:tblPr>
        <w:tblW w:w="9923" w:type="dxa"/>
        <w:tblInd w:w="137" w:type="dxa"/>
        <w:tblLayout w:type="fixed"/>
        <w:tblLook w:val="04A0" w:firstRow="1" w:lastRow="0" w:firstColumn="1" w:lastColumn="0" w:noHBand="0" w:noVBand="1"/>
      </w:tblPr>
      <w:tblGrid>
        <w:gridCol w:w="851"/>
        <w:gridCol w:w="3685"/>
        <w:gridCol w:w="851"/>
        <w:gridCol w:w="283"/>
        <w:gridCol w:w="142"/>
        <w:gridCol w:w="183"/>
        <w:gridCol w:w="242"/>
        <w:gridCol w:w="38"/>
        <w:gridCol w:w="104"/>
        <w:gridCol w:w="283"/>
        <w:gridCol w:w="851"/>
        <w:gridCol w:w="283"/>
        <w:gridCol w:w="40"/>
        <w:gridCol w:w="68"/>
        <w:gridCol w:w="318"/>
        <w:gridCol w:w="179"/>
        <w:gridCol w:w="1522"/>
      </w:tblGrid>
      <w:tr w:rsidR="009558AC" w:rsidRPr="009558AC" w14:paraId="5A49587C" w14:textId="77777777" w:rsidTr="009558AC">
        <w:trPr>
          <w:trHeight w:val="45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E816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color w:val="0D0D0D"/>
                <w:sz w:val="21"/>
                <w:szCs w:val="21"/>
                <w:lang w:eastAsia="ru-RU"/>
              </w:rPr>
              <w:t>№ п/п</w:t>
            </w: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FE7204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Наименование услуг (работ)</w:t>
            </w:r>
          </w:p>
        </w:tc>
        <w:tc>
          <w:tcPr>
            <w:tcW w:w="1985"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D8DF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Ед. изм.</w:t>
            </w:r>
          </w:p>
        </w:tc>
        <w:tc>
          <w:tcPr>
            <w:tcW w:w="1701" w:type="dxa"/>
            <w:gridSpan w:val="2"/>
            <w:vMerge w:val="restart"/>
            <w:tcBorders>
              <w:top w:val="single" w:sz="4" w:space="0" w:color="auto"/>
              <w:left w:val="nil"/>
              <w:right w:val="single" w:sz="4" w:space="0" w:color="auto"/>
            </w:tcBorders>
            <w:shd w:val="clear" w:color="auto" w:fill="auto"/>
            <w:vAlign w:val="center"/>
            <w:hideMark/>
          </w:tcPr>
          <w:p w14:paraId="28CD397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Тариф </w:t>
            </w:r>
          </w:p>
          <w:p w14:paraId="64217AA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(в руб.</w:t>
            </w:r>
          </w:p>
          <w:p w14:paraId="736BCB0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за ед. изм. </w:t>
            </w:r>
          </w:p>
          <w:p w14:paraId="0959EF9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без учёта НДС)</w:t>
            </w:r>
          </w:p>
        </w:tc>
      </w:tr>
      <w:tr w:rsidR="009558AC" w:rsidRPr="009558AC" w14:paraId="02C93D53" w14:textId="77777777" w:rsidTr="009558AC">
        <w:trPr>
          <w:trHeight w:val="56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AD464B6"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p>
        </w:tc>
        <w:tc>
          <w:tcPr>
            <w:tcW w:w="538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12887E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направление (вид) перевозки/фронты прибытия/ убытия,</w:t>
            </w:r>
            <w:r w:rsidRPr="009558AC">
              <w:rPr>
                <w:rFonts w:ascii="Arial" w:eastAsia="Times New Roman" w:hAnsi="Arial" w:cs="Arial"/>
                <w:sz w:val="21"/>
                <w:szCs w:val="21"/>
                <w:lang w:eastAsia="ru-RU"/>
              </w:rPr>
              <w:t xml:space="preserve"> </w:t>
            </w:r>
            <w:r w:rsidRPr="009558AC">
              <w:rPr>
                <w:rFonts w:ascii="Arial" w:eastAsia="Times New Roman" w:hAnsi="Arial" w:cs="Arial"/>
                <w:color w:val="0D0D0D"/>
                <w:sz w:val="21"/>
                <w:szCs w:val="21"/>
                <w:lang w:eastAsia="ru-RU"/>
              </w:rPr>
              <w:t>тип контейнера/груза, наполненность КТК</w:t>
            </w:r>
          </w:p>
        </w:tc>
        <w:tc>
          <w:tcPr>
            <w:tcW w:w="1985" w:type="dxa"/>
            <w:gridSpan w:val="8"/>
            <w:vMerge/>
            <w:tcBorders>
              <w:top w:val="single" w:sz="4" w:space="0" w:color="auto"/>
              <w:left w:val="single" w:sz="4" w:space="0" w:color="auto"/>
              <w:bottom w:val="single" w:sz="4" w:space="0" w:color="auto"/>
              <w:right w:val="single" w:sz="4" w:space="0" w:color="auto"/>
            </w:tcBorders>
            <w:vAlign w:val="center"/>
            <w:hideMark/>
          </w:tcPr>
          <w:p w14:paraId="1AF1ED47"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1701" w:type="dxa"/>
            <w:gridSpan w:val="2"/>
            <w:vMerge/>
            <w:tcBorders>
              <w:left w:val="nil"/>
              <w:bottom w:val="single" w:sz="4" w:space="0" w:color="auto"/>
              <w:right w:val="single" w:sz="4" w:space="0" w:color="auto"/>
            </w:tcBorders>
            <w:shd w:val="clear" w:color="auto" w:fill="auto"/>
            <w:vAlign w:val="center"/>
            <w:hideMark/>
          </w:tcPr>
          <w:p w14:paraId="4E288027"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r>
      <w:tr w:rsidR="009558AC" w:rsidRPr="009558AC" w14:paraId="54D62B55" w14:textId="77777777" w:rsidTr="009558AC">
        <w:trPr>
          <w:trHeight w:val="631"/>
        </w:trPr>
        <w:tc>
          <w:tcPr>
            <w:tcW w:w="851" w:type="dxa"/>
            <w:tcBorders>
              <w:top w:val="single" w:sz="4" w:space="0" w:color="auto"/>
              <w:left w:val="single" w:sz="4" w:space="0" w:color="auto"/>
              <w:bottom w:val="single" w:sz="4" w:space="0" w:color="auto"/>
              <w:right w:val="nil"/>
            </w:tcBorders>
            <w:shd w:val="clear" w:color="000000" w:fill="D9D9D9"/>
            <w:vAlign w:val="center"/>
            <w:hideMark/>
          </w:tcPr>
          <w:p w14:paraId="7D4254DE"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w:t>
            </w:r>
          </w:p>
        </w:tc>
        <w:tc>
          <w:tcPr>
            <w:tcW w:w="9072" w:type="dxa"/>
            <w:gridSpan w:val="16"/>
            <w:tcBorders>
              <w:top w:val="single" w:sz="4" w:space="0" w:color="auto"/>
              <w:left w:val="single" w:sz="4" w:space="0" w:color="auto"/>
              <w:bottom w:val="single" w:sz="4" w:space="0" w:color="auto"/>
              <w:right w:val="single" w:sz="4" w:space="0" w:color="auto"/>
            </w:tcBorders>
            <w:shd w:val="clear" w:color="000000" w:fill="D9D9D9"/>
            <w:vAlign w:val="center"/>
            <w:hideMark/>
          </w:tcPr>
          <w:p w14:paraId="74BEBFE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УСЛУГИ ТЕРМИНАЛА ПО ПОРУЗКЕ ИЛИ ВЫГРУЗКЕ КОНТЕЙНЕРА С/НА СМЕЖНЫЙ ВИДА ТРАНСПОРТА:</w:t>
            </w:r>
          </w:p>
        </w:tc>
      </w:tr>
      <w:tr w:rsidR="009558AC" w:rsidRPr="009558AC" w14:paraId="7C78CA1A" w14:textId="77777777" w:rsidTr="009558AC">
        <w:trPr>
          <w:trHeight w:val="255"/>
        </w:trPr>
        <w:tc>
          <w:tcPr>
            <w:tcW w:w="851" w:type="dxa"/>
            <w:tcBorders>
              <w:top w:val="single" w:sz="4" w:space="0" w:color="auto"/>
              <w:left w:val="single" w:sz="4" w:space="0" w:color="auto"/>
              <w:bottom w:val="single" w:sz="4" w:space="0" w:color="auto"/>
              <w:right w:val="nil"/>
            </w:tcBorders>
            <w:shd w:val="clear" w:color="auto" w:fill="FFFFFF"/>
            <w:noWrap/>
            <w:vAlign w:val="bottom"/>
            <w:hideMark/>
          </w:tcPr>
          <w:p w14:paraId="3749514B"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xml:space="preserve">1.1. </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14:paraId="12C075E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Вариант работ: АВТО/ ЖД – склад или обратно</w:t>
            </w:r>
          </w:p>
        </w:tc>
      </w:tr>
      <w:tr w:rsidR="009558AC" w:rsidRPr="009558AC" w14:paraId="350DF134" w14:textId="77777777" w:rsidTr="009558AC">
        <w:trPr>
          <w:trHeight w:val="270"/>
        </w:trPr>
        <w:tc>
          <w:tcPr>
            <w:tcW w:w="851" w:type="dxa"/>
            <w:tcBorders>
              <w:top w:val="single" w:sz="4" w:space="0" w:color="auto"/>
              <w:left w:val="single" w:sz="4" w:space="0" w:color="auto"/>
              <w:bottom w:val="nil"/>
              <w:right w:val="single" w:sz="4" w:space="0" w:color="auto"/>
            </w:tcBorders>
            <w:shd w:val="clear" w:color="auto" w:fill="FFFFFF"/>
            <w:vAlign w:val="center"/>
            <w:hideMark/>
          </w:tcPr>
          <w:p w14:paraId="40EE52D0"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11EBC9B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груженый</w:t>
            </w:r>
          </w:p>
        </w:tc>
        <w:tc>
          <w:tcPr>
            <w:tcW w:w="1985" w:type="dxa"/>
            <w:gridSpan w:val="8"/>
            <w:tcBorders>
              <w:top w:val="single" w:sz="4" w:space="0" w:color="auto"/>
              <w:left w:val="nil"/>
              <w:bottom w:val="single" w:sz="4" w:space="0" w:color="auto"/>
              <w:right w:val="single" w:sz="4" w:space="0" w:color="auto"/>
            </w:tcBorders>
            <w:shd w:val="clear" w:color="auto" w:fill="FFFFFF"/>
            <w:vAlign w:val="center"/>
            <w:hideMark/>
          </w:tcPr>
          <w:p w14:paraId="1DA5FDE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040B000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7 000,00</w:t>
            </w:r>
          </w:p>
        </w:tc>
      </w:tr>
      <w:tr w:rsidR="009558AC" w:rsidRPr="009558AC" w14:paraId="5F1EB759" w14:textId="77777777" w:rsidTr="009558AC">
        <w:trPr>
          <w:trHeight w:val="270"/>
        </w:trPr>
        <w:tc>
          <w:tcPr>
            <w:tcW w:w="851" w:type="dxa"/>
            <w:tcBorders>
              <w:top w:val="nil"/>
              <w:left w:val="single" w:sz="4" w:space="0" w:color="auto"/>
              <w:bottom w:val="nil"/>
              <w:right w:val="nil"/>
            </w:tcBorders>
            <w:shd w:val="clear" w:color="auto" w:fill="FFFFFF"/>
            <w:vAlign w:val="center"/>
            <w:hideMark/>
          </w:tcPr>
          <w:p w14:paraId="72EB22BE"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w:t>
            </w:r>
          </w:p>
        </w:tc>
        <w:tc>
          <w:tcPr>
            <w:tcW w:w="5386" w:type="dxa"/>
            <w:gridSpan w:val="6"/>
            <w:tcBorders>
              <w:top w:val="nil"/>
              <w:left w:val="single" w:sz="4" w:space="0" w:color="auto"/>
              <w:bottom w:val="nil"/>
              <w:right w:val="nil"/>
            </w:tcBorders>
            <w:shd w:val="clear" w:color="auto" w:fill="FFFFFF"/>
            <w:vAlign w:val="center"/>
            <w:hideMark/>
          </w:tcPr>
          <w:p w14:paraId="41A0BE7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п.1.1.: </w:t>
            </w:r>
          </w:p>
        </w:tc>
        <w:tc>
          <w:tcPr>
            <w:tcW w:w="1985" w:type="dxa"/>
            <w:gridSpan w:val="8"/>
            <w:tcBorders>
              <w:top w:val="nil"/>
              <w:left w:val="nil"/>
              <w:bottom w:val="nil"/>
              <w:right w:val="nil"/>
            </w:tcBorders>
            <w:shd w:val="clear" w:color="auto" w:fill="FFFFFF"/>
            <w:vAlign w:val="center"/>
            <w:hideMark/>
          </w:tcPr>
          <w:p w14:paraId="4EB7EDB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1701" w:type="dxa"/>
            <w:gridSpan w:val="2"/>
            <w:tcBorders>
              <w:top w:val="nil"/>
              <w:left w:val="nil"/>
              <w:bottom w:val="nil"/>
              <w:right w:val="single" w:sz="4" w:space="0" w:color="auto"/>
            </w:tcBorders>
            <w:shd w:val="clear" w:color="auto" w:fill="FFFFFF"/>
            <w:vAlign w:val="center"/>
            <w:hideMark/>
          </w:tcPr>
          <w:p w14:paraId="01276372" w14:textId="77777777" w:rsidR="009558AC" w:rsidRPr="009558AC" w:rsidRDefault="009558AC" w:rsidP="009558AC">
            <w:pPr>
              <w:spacing w:after="0" w:line="240" w:lineRule="auto"/>
              <w:jc w:val="right"/>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r>
      <w:tr w:rsidR="009558AC" w:rsidRPr="009558AC" w14:paraId="0DC92EC6" w14:textId="77777777" w:rsidTr="009558AC">
        <w:trPr>
          <w:trHeight w:val="465"/>
        </w:trPr>
        <w:tc>
          <w:tcPr>
            <w:tcW w:w="851" w:type="dxa"/>
            <w:tcBorders>
              <w:top w:val="nil"/>
              <w:left w:val="single" w:sz="4" w:space="0" w:color="auto"/>
              <w:bottom w:val="single" w:sz="4" w:space="0" w:color="auto"/>
              <w:right w:val="nil"/>
            </w:tcBorders>
            <w:shd w:val="clear" w:color="auto" w:fill="FFFFFF"/>
            <w:vAlign w:val="center"/>
            <w:hideMark/>
          </w:tcPr>
          <w:p w14:paraId="386CAE3F"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w:t>
            </w:r>
          </w:p>
        </w:tc>
        <w:tc>
          <w:tcPr>
            <w:tcW w:w="9072" w:type="dxa"/>
            <w:gridSpan w:val="16"/>
            <w:tcBorders>
              <w:top w:val="nil"/>
              <w:left w:val="single" w:sz="4" w:space="0" w:color="auto"/>
              <w:bottom w:val="single" w:sz="4" w:space="0" w:color="auto"/>
              <w:right w:val="single" w:sz="4" w:space="0" w:color="auto"/>
            </w:tcBorders>
            <w:shd w:val="clear" w:color="auto" w:fill="FFFFFF"/>
            <w:vAlign w:val="center"/>
            <w:hideMark/>
          </w:tcPr>
          <w:p w14:paraId="3C656ED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Тариф включает: </w:t>
            </w:r>
          </w:p>
          <w:p w14:paraId="1A59302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1. Погрузку/выгрузку контейнера с АВТО и применяется в том числе в случаях снятия контейнера с погрузки или отказа перевозчика от принятия контейнера к перевозке по причинам, не зависящим от Порта, или по отдельным заявкам Заказчика. </w:t>
            </w:r>
          </w:p>
          <w:p w14:paraId="6A99150B"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 Погрузку/выгрузку контейнера с ЖД и применяется в случаях снятия контейнера с погрузки или отказа перевозчика от принятия контейнера к перевозке по причинам, не </w:t>
            </w:r>
            <w:r w:rsidRPr="009558AC">
              <w:rPr>
                <w:rFonts w:ascii="Arial" w:eastAsia="Times New Roman" w:hAnsi="Arial" w:cs="Arial"/>
                <w:color w:val="0D0D0D"/>
                <w:sz w:val="21"/>
                <w:szCs w:val="21"/>
                <w:lang w:eastAsia="ru-RU"/>
              </w:rPr>
              <w:lastRenderedPageBreak/>
              <w:t>зависящим от Порта, или по отдельным заявкам Заказчика (не распространяется на рефрижераторные контейнеры).</w:t>
            </w:r>
          </w:p>
        </w:tc>
      </w:tr>
      <w:tr w:rsidR="009558AC" w:rsidRPr="009558AC" w14:paraId="3A965592" w14:textId="77777777" w:rsidTr="009558AC">
        <w:trPr>
          <w:trHeight w:val="255"/>
        </w:trPr>
        <w:tc>
          <w:tcPr>
            <w:tcW w:w="851" w:type="dxa"/>
            <w:tcBorders>
              <w:top w:val="single" w:sz="4" w:space="0" w:color="auto"/>
              <w:left w:val="single" w:sz="4" w:space="0" w:color="auto"/>
              <w:bottom w:val="single" w:sz="4" w:space="0" w:color="auto"/>
              <w:right w:val="nil"/>
            </w:tcBorders>
            <w:shd w:val="clear" w:color="auto" w:fill="FFFFFF"/>
            <w:noWrap/>
            <w:vAlign w:val="bottom"/>
            <w:hideMark/>
          </w:tcPr>
          <w:p w14:paraId="7A142B5B"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lastRenderedPageBreak/>
              <w:t xml:space="preserve">1.2. </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14:paraId="72D0428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Вариант работ: АВТО/ЖД - склад или обратно </w:t>
            </w:r>
          </w:p>
        </w:tc>
      </w:tr>
      <w:tr w:rsidR="009558AC" w:rsidRPr="009558AC" w14:paraId="24290BAF" w14:textId="77777777" w:rsidTr="009558AC">
        <w:trPr>
          <w:trHeight w:val="270"/>
        </w:trPr>
        <w:tc>
          <w:tcPr>
            <w:tcW w:w="851" w:type="dxa"/>
            <w:tcBorders>
              <w:top w:val="single" w:sz="4" w:space="0" w:color="auto"/>
              <w:left w:val="single" w:sz="4" w:space="0" w:color="auto"/>
              <w:bottom w:val="nil"/>
              <w:right w:val="single" w:sz="4" w:space="0" w:color="auto"/>
            </w:tcBorders>
            <w:shd w:val="clear" w:color="auto" w:fill="FFFFFF"/>
            <w:vAlign w:val="center"/>
            <w:hideMark/>
          </w:tcPr>
          <w:p w14:paraId="345D91FD"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04B6697C"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порожний</w:t>
            </w:r>
          </w:p>
        </w:tc>
        <w:tc>
          <w:tcPr>
            <w:tcW w:w="1985" w:type="dxa"/>
            <w:gridSpan w:val="8"/>
            <w:tcBorders>
              <w:top w:val="single" w:sz="4" w:space="0" w:color="auto"/>
              <w:left w:val="nil"/>
              <w:bottom w:val="single" w:sz="4" w:space="0" w:color="auto"/>
              <w:right w:val="single" w:sz="4" w:space="0" w:color="auto"/>
            </w:tcBorders>
            <w:shd w:val="clear" w:color="auto" w:fill="FFFFFF"/>
            <w:vAlign w:val="center"/>
            <w:hideMark/>
          </w:tcPr>
          <w:p w14:paraId="64F973F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50E2B43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3 500,00</w:t>
            </w:r>
          </w:p>
        </w:tc>
      </w:tr>
      <w:tr w:rsidR="009558AC" w:rsidRPr="009558AC" w14:paraId="0B769ACA" w14:textId="77777777" w:rsidTr="009558AC">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55B200A7"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8CFFCD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порожний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4E233C0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8C2279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3 500,00</w:t>
            </w:r>
          </w:p>
        </w:tc>
      </w:tr>
      <w:tr w:rsidR="009558AC" w:rsidRPr="009558AC" w14:paraId="4291F5C3" w14:textId="77777777" w:rsidTr="009558AC">
        <w:trPr>
          <w:trHeight w:val="270"/>
        </w:trPr>
        <w:tc>
          <w:tcPr>
            <w:tcW w:w="851" w:type="dxa"/>
            <w:tcBorders>
              <w:top w:val="nil"/>
              <w:left w:val="single" w:sz="4" w:space="0" w:color="auto"/>
              <w:bottom w:val="nil"/>
              <w:right w:val="nil"/>
            </w:tcBorders>
            <w:shd w:val="clear" w:color="auto" w:fill="FFFFFF"/>
            <w:vAlign w:val="center"/>
            <w:hideMark/>
          </w:tcPr>
          <w:p w14:paraId="601CE84F"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w:t>
            </w:r>
          </w:p>
        </w:tc>
        <w:tc>
          <w:tcPr>
            <w:tcW w:w="5386" w:type="dxa"/>
            <w:gridSpan w:val="6"/>
            <w:tcBorders>
              <w:top w:val="nil"/>
              <w:left w:val="single" w:sz="4" w:space="0" w:color="auto"/>
              <w:bottom w:val="nil"/>
              <w:right w:val="nil"/>
            </w:tcBorders>
            <w:shd w:val="clear" w:color="auto" w:fill="FFFFFF"/>
            <w:vAlign w:val="center"/>
            <w:hideMark/>
          </w:tcPr>
          <w:p w14:paraId="50090FF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п.1.2.: </w:t>
            </w:r>
          </w:p>
        </w:tc>
        <w:tc>
          <w:tcPr>
            <w:tcW w:w="1985" w:type="dxa"/>
            <w:gridSpan w:val="8"/>
            <w:tcBorders>
              <w:top w:val="nil"/>
              <w:left w:val="nil"/>
              <w:bottom w:val="nil"/>
              <w:right w:val="nil"/>
            </w:tcBorders>
            <w:shd w:val="clear" w:color="auto" w:fill="FFFFFF"/>
            <w:vAlign w:val="center"/>
            <w:hideMark/>
          </w:tcPr>
          <w:p w14:paraId="06B74F5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c>
          <w:tcPr>
            <w:tcW w:w="1701" w:type="dxa"/>
            <w:gridSpan w:val="2"/>
            <w:tcBorders>
              <w:top w:val="nil"/>
              <w:left w:val="nil"/>
              <w:bottom w:val="nil"/>
              <w:right w:val="single" w:sz="4" w:space="0" w:color="auto"/>
            </w:tcBorders>
            <w:shd w:val="clear" w:color="auto" w:fill="FFFFFF"/>
            <w:vAlign w:val="center"/>
            <w:hideMark/>
          </w:tcPr>
          <w:p w14:paraId="416B0B01" w14:textId="77777777" w:rsidR="009558AC" w:rsidRPr="009558AC" w:rsidRDefault="009558AC" w:rsidP="009558AC">
            <w:pPr>
              <w:spacing w:after="0" w:line="240" w:lineRule="auto"/>
              <w:jc w:val="right"/>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w:t>
            </w:r>
          </w:p>
        </w:tc>
      </w:tr>
      <w:tr w:rsidR="009558AC" w:rsidRPr="009558AC" w14:paraId="548C7387" w14:textId="77777777" w:rsidTr="009558AC">
        <w:trPr>
          <w:trHeight w:val="255"/>
        </w:trPr>
        <w:tc>
          <w:tcPr>
            <w:tcW w:w="851" w:type="dxa"/>
            <w:tcBorders>
              <w:top w:val="nil"/>
              <w:left w:val="single" w:sz="4" w:space="0" w:color="auto"/>
              <w:bottom w:val="single" w:sz="8" w:space="0" w:color="auto"/>
              <w:right w:val="nil"/>
            </w:tcBorders>
            <w:shd w:val="clear" w:color="auto" w:fill="FFFFFF"/>
            <w:vAlign w:val="center"/>
            <w:hideMark/>
          </w:tcPr>
          <w:p w14:paraId="748E0FDB"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w:t>
            </w:r>
          </w:p>
        </w:tc>
        <w:tc>
          <w:tcPr>
            <w:tcW w:w="9072" w:type="dxa"/>
            <w:gridSpan w:val="16"/>
            <w:tcBorders>
              <w:top w:val="nil"/>
              <w:left w:val="single" w:sz="4" w:space="0" w:color="auto"/>
              <w:bottom w:val="single" w:sz="8" w:space="0" w:color="auto"/>
              <w:right w:val="single" w:sz="4" w:space="0" w:color="auto"/>
            </w:tcBorders>
            <w:shd w:val="clear" w:color="auto" w:fill="FFFFFF"/>
            <w:vAlign w:val="center"/>
            <w:hideMark/>
          </w:tcPr>
          <w:p w14:paraId="0903327B"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выставление контейнера из секции склада, постановку/снятие контейнера на/с смежный(-ого) вид(-а) транспорта.</w:t>
            </w:r>
          </w:p>
          <w:p w14:paraId="5AB45E24"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Тариф по варианту: «АВТО-склад» не применяется при сдаче контейнера на склад по инструкции морской линии (при наличии договора ДЕПО между портом и морской линией).</w:t>
            </w:r>
          </w:p>
        </w:tc>
      </w:tr>
      <w:tr w:rsidR="009558AC" w:rsidRPr="009558AC" w14:paraId="6094E3BA" w14:textId="77777777" w:rsidTr="009558AC">
        <w:tblPrEx>
          <w:tblCellMar>
            <w:left w:w="0" w:type="dxa"/>
            <w:right w:w="0" w:type="dxa"/>
          </w:tblCellMar>
        </w:tblPrEx>
        <w:trPr>
          <w:trHeight w:val="237"/>
        </w:trPr>
        <w:tc>
          <w:tcPr>
            <w:tcW w:w="851" w:type="dxa"/>
            <w:tcBorders>
              <w:top w:val="single" w:sz="8" w:space="0" w:color="auto"/>
              <w:left w:val="single" w:sz="8" w:space="0" w:color="auto"/>
              <w:right w:val="single" w:sz="8" w:space="0" w:color="auto"/>
            </w:tcBorders>
            <w:tcMar>
              <w:top w:w="0" w:type="dxa"/>
              <w:left w:w="108" w:type="dxa"/>
              <w:bottom w:w="0" w:type="dxa"/>
              <w:right w:w="108" w:type="dxa"/>
            </w:tcMar>
            <w:vAlign w:val="center"/>
            <w:hideMark/>
          </w:tcPr>
          <w:p w14:paraId="2B38E3D3" w14:textId="77777777" w:rsidR="009558AC" w:rsidRPr="009558AC" w:rsidRDefault="009558AC" w:rsidP="009558AC">
            <w:pPr>
              <w:spacing w:after="0" w:line="240" w:lineRule="auto"/>
              <w:jc w:val="center"/>
              <w:rPr>
                <w:rFonts w:ascii="Arial" w:eastAsia="Calibri" w:hAnsi="Arial" w:cs="Arial"/>
                <w:b/>
                <w:bCs/>
                <w:color w:val="0D0D0D"/>
                <w:sz w:val="21"/>
                <w:szCs w:val="21"/>
                <w:lang w:eastAsia="ru-RU"/>
              </w:rPr>
            </w:pPr>
            <w:r w:rsidRPr="009558AC">
              <w:rPr>
                <w:rFonts w:ascii="Arial" w:eastAsia="Calibri" w:hAnsi="Arial" w:cs="Arial"/>
                <w:b/>
                <w:bCs/>
                <w:color w:val="0D0D0D"/>
                <w:sz w:val="21"/>
                <w:szCs w:val="21"/>
                <w:lang w:eastAsia="ru-RU"/>
              </w:rPr>
              <w:t>2.</w:t>
            </w:r>
          </w:p>
        </w:tc>
        <w:tc>
          <w:tcPr>
            <w:tcW w:w="9072" w:type="dxa"/>
            <w:gridSpan w:val="16"/>
            <w:tcBorders>
              <w:top w:val="single" w:sz="8" w:space="0" w:color="auto"/>
              <w:left w:val="nil"/>
              <w:bottom w:val="single" w:sz="4" w:space="0" w:color="auto"/>
              <w:right w:val="single" w:sz="8" w:space="0" w:color="000000"/>
            </w:tcBorders>
            <w:tcMar>
              <w:top w:w="0" w:type="dxa"/>
              <w:left w:w="108" w:type="dxa"/>
              <w:bottom w:w="0" w:type="dxa"/>
              <w:right w:w="108" w:type="dxa"/>
            </w:tcMar>
            <w:vAlign w:val="center"/>
            <w:hideMark/>
          </w:tcPr>
          <w:p w14:paraId="4088F111" w14:textId="77777777" w:rsidR="009558AC" w:rsidRPr="009558AC" w:rsidRDefault="009558AC" w:rsidP="009558AC">
            <w:pPr>
              <w:spacing w:after="0" w:line="240" w:lineRule="auto"/>
              <w:jc w:val="center"/>
              <w:rPr>
                <w:rFonts w:ascii="Arial" w:eastAsia="Calibri" w:hAnsi="Arial" w:cs="Arial"/>
                <w:b/>
                <w:bCs/>
                <w:color w:val="0D0D0D"/>
                <w:sz w:val="21"/>
                <w:szCs w:val="21"/>
                <w:lang w:eastAsia="ru-RU"/>
              </w:rPr>
            </w:pPr>
            <w:r w:rsidRPr="009558AC">
              <w:rPr>
                <w:rFonts w:ascii="Arial" w:eastAsia="Calibri" w:hAnsi="Arial" w:cs="Arial"/>
                <w:b/>
                <w:bCs/>
                <w:color w:val="0D0D0D"/>
                <w:sz w:val="21"/>
                <w:szCs w:val="21"/>
                <w:lang w:eastAsia="ru-RU"/>
              </w:rPr>
              <w:t xml:space="preserve">УСЛУГИ ТЕРМИНАЛА ПО СОРТИРОВКЕ КОНТЕЙНЕРА </w:t>
            </w:r>
          </w:p>
        </w:tc>
      </w:tr>
      <w:tr w:rsidR="009558AC" w:rsidRPr="009558AC" w14:paraId="28F28EDF" w14:textId="77777777" w:rsidTr="009558AC">
        <w:tblPrEx>
          <w:tblCellMar>
            <w:left w:w="0" w:type="dxa"/>
            <w:right w:w="0" w:type="dxa"/>
          </w:tblCellMar>
        </w:tblPrEx>
        <w:trPr>
          <w:trHeight w:val="70"/>
        </w:trPr>
        <w:tc>
          <w:tcPr>
            <w:tcW w:w="851" w:type="dxa"/>
            <w:tcBorders>
              <w:left w:val="single" w:sz="8" w:space="0" w:color="auto"/>
              <w:right w:val="single" w:sz="8" w:space="0" w:color="auto"/>
            </w:tcBorders>
            <w:tcMar>
              <w:top w:w="0" w:type="dxa"/>
              <w:left w:w="108" w:type="dxa"/>
              <w:bottom w:w="0" w:type="dxa"/>
              <w:right w:w="108" w:type="dxa"/>
            </w:tcMar>
            <w:vAlign w:val="center"/>
            <w:hideMark/>
          </w:tcPr>
          <w:p w14:paraId="4AF14C82" w14:textId="77777777" w:rsidR="009558AC" w:rsidRPr="009558AC" w:rsidRDefault="009558AC" w:rsidP="009558AC">
            <w:pPr>
              <w:spacing w:after="0" w:line="240" w:lineRule="auto"/>
              <w:jc w:val="center"/>
              <w:rPr>
                <w:rFonts w:ascii="Arial" w:eastAsia="Calibri" w:hAnsi="Arial" w:cs="Arial"/>
                <w:b/>
                <w:color w:val="0D0D0D"/>
                <w:sz w:val="21"/>
                <w:szCs w:val="21"/>
                <w:lang w:eastAsia="ru-RU"/>
              </w:rPr>
            </w:pPr>
            <w:r w:rsidRPr="009558AC">
              <w:rPr>
                <w:rFonts w:ascii="Arial" w:eastAsia="Calibri" w:hAnsi="Arial" w:cs="Arial"/>
                <w:b/>
                <w:color w:val="0D0D0D"/>
                <w:sz w:val="21"/>
                <w:szCs w:val="21"/>
                <w:lang w:eastAsia="ru-RU"/>
              </w:rPr>
              <w:t> </w:t>
            </w:r>
          </w:p>
        </w:tc>
        <w:tc>
          <w:tcPr>
            <w:tcW w:w="5424" w:type="dxa"/>
            <w:gridSpan w:val="7"/>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2610ED52" w14:textId="77777777" w:rsidR="009558AC" w:rsidRPr="009558AC" w:rsidRDefault="009558AC" w:rsidP="009558AC">
            <w:pPr>
              <w:spacing w:after="0" w:line="240" w:lineRule="auto"/>
              <w:jc w:val="both"/>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 xml:space="preserve">20/40/45 - футовый контейнер груженый/порожний </w:t>
            </w:r>
          </w:p>
        </w:tc>
        <w:tc>
          <w:tcPr>
            <w:tcW w:w="2126" w:type="dxa"/>
            <w:gridSpan w:val="8"/>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26D3150" w14:textId="77777777" w:rsidR="009558AC" w:rsidRPr="009558AC" w:rsidRDefault="009558AC" w:rsidP="009558AC">
            <w:pPr>
              <w:spacing w:after="0" w:line="240" w:lineRule="auto"/>
              <w:jc w:val="center"/>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контейнер</w:t>
            </w:r>
          </w:p>
        </w:tc>
        <w:tc>
          <w:tcPr>
            <w:tcW w:w="152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6209B1B0" w14:textId="77777777" w:rsidR="009558AC" w:rsidRPr="009558AC" w:rsidRDefault="009558AC" w:rsidP="009558AC">
            <w:pPr>
              <w:spacing w:after="0" w:line="240" w:lineRule="auto"/>
              <w:jc w:val="center"/>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2 000,00</w:t>
            </w:r>
          </w:p>
        </w:tc>
      </w:tr>
      <w:tr w:rsidR="009558AC" w:rsidRPr="009558AC" w14:paraId="442C0EC7" w14:textId="77777777" w:rsidTr="009558AC">
        <w:tblPrEx>
          <w:tblCellMar>
            <w:left w:w="0" w:type="dxa"/>
            <w:right w:w="0" w:type="dxa"/>
          </w:tblCellMar>
        </w:tblPrEx>
        <w:trPr>
          <w:trHeight w:val="70"/>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5FC3FF" w14:textId="77777777" w:rsidR="009558AC" w:rsidRPr="009558AC" w:rsidRDefault="009558AC" w:rsidP="009558AC">
            <w:pPr>
              <w:spacing w:after="0" w:line="240" w:lineRule="auto"/>
              <w:jc w:val="center"/>
              <w:rPr>
                <w:rFonts w:ascii="Arial" w:eastAsia="Calibri" w:hAnsi="Arial" w:cs="Arial"/>
                <w:b/>
                <w:color w:val="0D0D0D"/>
                <w:sz w:val="21"/>
                <w:szCs w:val="21"/>
                <w:lang w:eastAsia="ru-RU"/>
              </w:rPr>
            </w:pPr>
          </w:p>
        </w:tc>
        <w:tc>
          <w:tcPr>
            <w:tcW w:w="9072" w:type="dxa"/>
            <w:gridSpan w:val="16"/>
            <w:vMerge w:val="restart"/>
            <w:tcBorders>
              <w:top w:val="nil"/>
              <w:left w:val="nil"/>
              <w:right w:val="single" w:sz="8" w:space="0" w:color="auto"/>
            </w:tcBorders>
            <w:tcMar>
              <w:top w:w="0" w:type="dxa"/>
              <w:left w:w="108" w:type="dxa"/>
              <w:bottom w:w="0" w:type="dxa"/>
              <w:right w:w="108" w:type="dxa"/>
            </w:tcMar>
            <w:vAlign w:val="center"/>
          </w:tcPr>
          <w:p w14:paraId="00EEF651" w14:textId="77777777" w:rsidR="009558AC" w:rsidRPr="009558AC" w:rsidRDefault="009558AC" w:rsidP="009558AC">
            <w:pPr>
              <w:spacing w:after="0" w:line="240" w:lineRule="auto"/>
              <w:ind w:firstLine="1"/>
              <w:jc w:val="both"/>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Примечание к п. 2:</w:t>
            </w:r>
          </w:p>
          <w:p w14:paraId="6A6C2B75" w14:textId="77777777" w:rsidR="009558AC" w:rsidRPr="009558AC" w:rsidRDefault="009558AC" w:rsidP="009558AC">
            <w:pPr>
              <w:spacing w:after="0" w:line="240" w:lineRule="auto"/>
              <w:ind w:firstLine="1"/>
              <w:jc w:val="both"/>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 xml:space="preserve">1. Тариф включает: сортировочные операции внутри терминала по заявке Заказчика, возникающие при отсутствии или некорректном предварительном информировании о направлении убытия контейнера в ИС ВМТП и применяется в дополнение к </w:t>
            </w:r>
            <w:proofErr w:type="spellStart"/>
            <w:r w:rsidRPr="009558AC">
              <w:rPr>
                <w:rFonts w:ascii="Arial" w:eastAsia="Calibri" w:hAnsi="Arial" w:cs="Arial"/>
                <w:color w:val="0D0D0D"/>
                <w:sz w:val="21"/>
                <w:szCs w:val="21"/>
                <w:lang w:eastAsia="ru-RU"/>
              </w:rPr>
              <w:t>п.п</w:t>
            </w:r>
            <w:proofErr w:type="spellEnd"/>
            <w:r w:rsidRPr="009558AC">
              <w:rPr>
                <w:rFonts w:ascii="Arial" w:eastAsia="Calibri" w:hAnsi="Arial" w:cs="Arial"/>
                <w:color w:val="0D0D0D"/>
                <w:sz w:val="21"/>
                <w:szCs w:val="21"/>
                <w:lang w:eastAsia="ru-RU"/>
              </w:rPr>
              <w:t xml:space="preserve">. 1.2 ТП №1, </w:t>
            </w:r>
            <w:proofErr w:type="spellStart"/>
            <w:r w:rsidRPr="009558AC">
              <w:rPr>
                <w:rFonts w:ascii="Arial" w:eastAsia="Calibri" w:hAnsi="Arial" w:cs="Arial"/>
                <w:color w:val="0D0D0D"/>
                <w:sz w:val="21"/>
                <w:szCs w:val="21"/>
                <w:lang w:eastAsia="ru-RU"/>
              </w:rPr>
              <w:t>п.п</w:t>
            </w:r>
            <w:proofErr w:type="spellEnd"/>
            <w:r w:rsidRPr="009558AC">
              <w:rPr>
                <w:rFonts w:ascii="Arial" w:eastAsia="Calibri" w:hAnsi="Arial" w:cs="Arial"/>
                <w:color w:val="0D0D0D"/>
                <w:sz w:val="21"/>
                <w:szCs w:val="21"/>
                <w:lang w:eastAsia="ru-RU"/>
              </w:rPr>
              <w:t xml:space="preserve">. 1.3 ТП №2 и </w:t>
            </w:r>
            <w:proofErr w:type="spellStart"/>
            <w:r w:rsidRPr="009558AC">
              <w:rPr>
                <w:rFonts w:ascii="Arial" w:eastAsia="Calibri" w:hAnsi="Arial" w:cs="Arial"/>
                <w:color w:val="0D0D0D"/>
                <w:sz w:val="21"/>
                <w:szCs w:val="21"/>
                <w:lang w:eastAsia="ru-RU"/>
              </w:rPr>
              <w:t>п.п</w:t>
            </w:r>
            <w:proofErr w:type="spellEnd"/>
            <w:r w:rsidRPr="009558AC">
              <w:rPr>
                <w:rFonts w:ascii="Arial" w:eastAsia="Calibri" w:hAnsi="Arial" w:cs="Arial"/>
                <w:color w:val="0D0D0D"/>
                <w:sz w:val="21"/>
                <w:szCs w:val="21"/>
                <w:lang w:eastAsia="ru-RU"/>
              </w:rPr>
              <w:t>. 1.4. ТП №3 настоящего Приложения.</w:t>
            </w:r>
          </w:p>
          <w:p w14:paraId="52CC23E3" w14:textId="77777777" w:rsidR="009558AC" w:rsidRPr="009558AC" w:rsidRDefault="009558AC" w:rsidP="009558AC">
            <w:pPr>
              <w:spacing w:after="0" w:line="240" w:lineRule="auto"/>
              <w:ind w:left="1"/>
              <w:jc w:val="both"/>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2. Тариф применяется</w:t>
            </w:r>
            <w:r w:rsidRPr="009558AC">
              <w:rPr>
                <w:rFonts w:ascii="Arial" w:eastAsia="Calibri" w:hAnsi="Arial" w:cs="Arial"/>
                <w:color w:val="000000"/>
                <w:sz w:val="21"/>
                <w:szCs w:val="21"/>
              </w:rPr>
              <w:t xml:space="preserve"> за каждый контейнер, подлежащий сортировке. Количество контейнеров, подлежащих сортировке, определяется согласно Акта выполненных работ.</w:t>
            </w:r>
          </w:p>
          <w:p w14:paraId="7C898E7B" w14:textId="77777777" w:rsidR="009558AC" w:rsidRPr="009558AC" w:rsidRDefault="009558AC" w:rsidP="009558AC">
            <w:pPr>
              <w:spacing w:after="0" w:line="240" w:lineRule="auto"/>
              <w:jc w:val="both"/>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3. Тариф не распространяется на рефрижераторные контейнеры.</w:t>
            </w:r>
          </w:p>
        </w:tc>
      </w:tr>
      <w:tr w:rsidR="009558AC" w:rsidRPr="009558AC" w14:paraId="5B9370B0" w14:textId="77777777" w:rsidTr="009558AC">
        <w:tblPrEx>
          <w:tblCellMar>
            <w:left w:w="0" w:type="dxa"/>
            <w:right w:w="0" w:type="dxa"/>
          </w:tblCellMar>
        </w:tblPrEx>
        <w:trPr>
          <w:trHeight w:val="297"/>
        </w:trPr>
        <w:tc>
          <w:tcPr>
            <w:tcW w:w="851" w:type="dxa"/>
            <w:tcBorders>
              <w:top w:val="single" w:sz="4" w:space="0" w:color="auto"/>
              <w:left w:val="single" w:sz="8" w:space="0" w:color="auto"/>
              <w:bottom w:val="nil"/>
              <w:right w:val="single" w:sz="8" w:space="0" w:color="auto"/>
            </w:tcBorders>
            <w:tcMar>
              <w:top w:w="0" w:type="dxa"/>
              <w:left w:w="108" w:type="dxa"/>
              <w:bottom w:w="0" w:type="dxa"/>
              <w:right w:w="108" w:type="dxa"/>
            </w:tcMar>
            <w:vAlign w:val="center"/>
            <w:hideMark/>
          </w:tcPr>
          <w:p w14:paraId="693FB923" w14:textId="77777777" w:rsidR="009558AC" w:rsidRPr="009558AC" w:rsidRDefault="009558AC" w:rsidP="009558AC">
            <w:pPr>
              <w:spacing w:after="0" w:line="240" w:lineRule="auto"/>
              <w:rPr>
                <w:rFonts w:ascii="Arial" w:eastAsia="Calibri" w:hAnsi="Arial" w:cs="Arial"/>
                <w:b/>
                <w:color w:val="0D0D0D"/>
                <w:sz w:val="21"/>
                <w:szCs w:val="21"/>
                <w:lang w:eastAsia="ru-RU"/>
              </w:rPr>
            </w:pPr>
          </w:p>
        </w:tc>
        <w:tc>
          <w:tcPr>
            <w:tcW w:w="9072" w:type="dxa"/>
            <w:gridSpan w:val="16"/>
            <w:vMerge/>
            <w:tcBorders>
              <w:left w:val="nil"/>
              <w:bottom w:val="nil"/>
              <w:right w:val="single" w:sz="8" w:space="0" w:color="auto"/>
            </w:tcBorders>
            <w:tcMar>
              <w:top w:w="0" w:type="dxa"/>
              <w:left w:w="108" w:type="dxa"/>
              <w:bottom w:w="0" w:type="dxa"/>
              <w:right w:w="108" w:type="dxa"/>
            </w:tcMar>
            <w:vAlign w:val="center"/>
            <w:hideMark/>
          </w:tcPr>
          <w:p w14:paraId="4CAE738B" w14:textId="77777777" w:rsidR="009558AC" w:rsidRPr="009558AC" w:rsidRDefault="009558AC" w:rsidP="009558AC">
            <w:pPr>
              <w:spacing w:after="0" w:line="240" w:lineRule="auto"/>
              <w:jc w:val="both"/>
              <w:rPr>
                <w:rFonts w:ascii="Arial" w:eastAsia="Calibri" w:hAnsi="Arial" w:cs="Arial"/>
                <w:color w:val="0D0D0D"/>
                <w:sz w:val="21"/>
                <w:szCs w:val="21"/>
                <w:lang w:eastAsia="ru-RU"/>
              </w:rPr>
            </w:pPr>
          </w:p>
        </w:tc>
      </w:tr>
      <w:tr w:rsidR="009558AC" w:rsidRPr="009558AC" w14:paraId="02B88B09" w14:textId="77777777" w:rsidTr="009558AC">
        <w:tblPrEx>
          <w:tblCellMar>
            <w:left w:w="0" w:type="dxa"/>
            <w:right w:w="0" w:type="dxa"/>
          </w:tblCellMar>
        </w:tblPrEx>
        <w:trPr>
          <w:trHeight w:val="509"/>
        </w:trPr>
        <w:tc>
          <w:tcPr>
            <w:tcW w:w="851" w:type="dxa"/>
            <w:tcBorders>
              <w:top w:val="single" w:sz="8" w:space="0" w:color="auto"/>
              <w:left w:val="single" w:sz="8" w:space="0" w:color="auto"/>
              <w:bottom w:val="single" w:sz="8" w:space="0" w:color="auto"/>
              <w:right w:val="nil"/>
            </w:tcBorders>
            <w:shd w:val="clear" w:color="auto" w:fill="D9D9D9"/>
            <w:tcMar>
              <w:top w:w="0" w:type="dxa"/>
              <w:left w:w="108" w:type="dxa"/>
              <w:bottom w:w="0" w:type="dxa"/>
              <w:right w:w="108" w:type="dxa"/>
            </w:tcMar>
            <w:vAlign w:val="center"/>
            <w:hideMark/>
          </w:tcPr>
          <w:p w14:paraId="4256FDEF" w14:textId="77777777" w:rsidR="009558AC" w:rsidRPr="009558AC" w:rsidRDefault="009558AC" w:rsidP="009558AC">
            <w:pPr>
              <w:spacing w:after="0" w:line="240" w:lineRule="auto"/>
              <w:jc w:val="center"/>
              <w:rPr>
                <w:rFonts w:ascii="Arial" w:eastAsia="Calibri" w:hAnsi="Arial" w:cs="Arial"/>
                <w:b/>
                <w:bCs/>
                <w:color w:val="0D0D0D"/>
                <w:sz w:val="21"/>
                <w:szCs w:val="21"/>
                <w:lang w:eastAsia="ru-RU"/>
              </w:rPr>
            </w:pPr>
            <w:r w:rsidRPr="009558AC">
              <w:rPr>
                <w:rFonts w:ascii="Arial" w:eastAsia="Calibri" w:hAnsi="Arial" w:cs="Arial"/>
                <w:b/>
                <w:bCs/>
                <w:color w:val="0D0D0D"/>
                <w:sz w:val="21"/>
                <w:szCs w:val="21"/>
                <w:lang w:eastAsia="ru-RU"/>
              </w:rPr>
              <w:t>3.</w:t>
            </w:r>
          </w:p>
        </w:tc>
        <w:tc>
          <w:tcPr>
            <w:tcW w:w="9072" w:type="dxa"/>
            <w:gridSpan w:val="16"/>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E58862E" w14:textId="77777777" w:rsidR="009558AC" w:rsidRPr="009558AC" w:rsidRDefault="009558AC" w:rsidP="009558AC">
            <w:pPr>
              <w:spacing w:after="0" w:line="240" w:lineRule="auto"/>
              <w:jc w:val="center"/>
              <w:rPr>
                <w:rFonts w:ascii="Arial" w:eastAsia="Calibri" w:hAnsi="Arial" w:cs="Arial"/>
                <w:b/>
                <w:bCs/>
                <w:color w:val="0D0D0D"/>
                <w:sz w:val="21"/>
                <w:szCs w:val="21"/>
                <w:lang w:eastAsia="ru-RU"/>
              </w:rPr>
            </w:pPr>
            <w:r w:rsidRPr="009558AC">
              <w:rPr>
                <w:rFonts w:ascii="Arial" w:eastAsia="Calibri" w:hAnsi="Arial" w:cs="Arial"/>
                <w:b/>
                <w:bCs/>
                <w:color w:val="0D0D0D"/>
                <w:sz w:val="21"/>
                <w:szCs w:val="21"/>
                <w:lang w:eastAsia="ru-RU"/>
              </w:rPr>
              <w:t xml:space="preserve">УСЛУГИ ТЕРМИНАЛА, СВЯЗАННЫЕ С ОФОРМЛЕНИЕМ </w:t>
            </w:r>
          </w:p>
          <w:p w14:paraId="452049B5" w14:textId="77777777" w:rsidR="009558AC" w:rsidRPr="009558AC" w:rsidRDefault="009558AC" w:rsidP="009558AC">
            <w:pPr>
              <w:spacing w:after="0" w:line="240" w:lineRule="auto"/>
              <w:jc w:val="center"/>
              <w:rPr>
                <w:rFonts w:ascii="Arial" w:eastAsia="Calibri" w:hAnsi="Arial" w:cs="Arial"/>
                <w:b/>
                <w:bCs/>
                <w:color w:val="0D0D0D"/>
                <w:sz w:val="21"/>
                <w:szCs w:val="21"/>
                <w:lang w:eastAsia="ru-RU"/>
              </w:rPr>
            </w:pPr>
            <w:r w:rsidRPr="009558AC">
              <w:rPr>
                <w:rFonts w:ascii="Arial" w:eastAsia="Calibri" w:hAnsi="Arial" w:cs="Arial"/>
                <w:b/>
                <w:bCs/>
                <w:color w:val="0D0D0D"/>
                <w:sz w:val="21"/>
                <w:szCs w:val="21"/>
                <w:lang w:eastAsia="ru-RU"/>
              </w:rPr>
              <w:t>ВЫДАЧИ/ПРИНЯТИЯ ГРУЗА С/НА СКЛАД:</w:t>
            </w:r>
          </w:p>
        </w:tc>
      </w:tr>
      <w:tr w:rsidR="009558AC" w:rsidRPr="009558AC" w14:paraId="21728D3C" w14:textId="77777777" w:rsidTr="009558AC">
        <w:tblPrEx>
          <w:tblCellMar>
            <w:left w:w="0" w:type="dxa"/>
            <w:right w:w="0" w:type="dxa"/>
          </w:tblCellMar>
        </w:tblPrEx>
        <w:trPr>
          <w:trHeight w:val="255"/>
        </w:trPr>
        <w:tc>
          <w:tcPr>
            <w:tcW w:w="851"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14:paraId="7CBA896B" w14:textId="77777777" w:rsidR="009558AC" w:rsidRPr="009558AC" w:rsidRDefault="009558AC" w:rsidP="009558AC">
            <w:pPr>
              <w:spacing w:after="0" w:line="240" w:lineRule="auto"/>
              <w:jc w:val="center"/>
              <w:rPr>
                <w:rFonts w:ascii="Arial" w:eastAsia="Calibri" w:hAnsi="Arial" w:cs="Arial"/>
                <w:b/>
                <w:color w:val="0D0D0D"/>
                <w:sz w:val="21"/>
                <w:szCs w:val="21"/>
                <w:lang w:eastAsia="ru-RU"/>
              </w:rPr>
            </w:pPr>
            <w:r w:rsidRPr="009558AC">
              <w:rPr>
                <w:rFonts w:ascii="Arial" w:eastAsia="Calibri" w:hAnsi="Arial" w:cs="Arial"/>
                <w:b/>
                <w:color w:val="0D0D0D"/>
                <w:sz w:val="21"/>
                <w:szCs w:val="21"/>
                <w:lang w:eastAsia="ru-RU"/>
              </w:rPr>
              <w:t>3.1.</w:t>
            </w:r>
          </w:p>
        </w:tc>
        <w:tc>
          <w:tcPr>
            <w:tcW w:w="9072" w:type="dxa"/>
            <w:gridSpan w:val="1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36D413" w14:textId="77777777" w:rsidR="009558AC" w:rsidRPr="009558AC" w:rsidRDefault="009558AC" w:rsidP="009558AC">
            <w:pPr>
              <w:spacing w:after="0" w:line="240" w:lineRule="auto"/>
              <w:jc w:val="center"/>
              <w:rPr>
                <w:rFonts w:ascii="Arial" w:eastAsia="Calibri" w:hAnsi="Arial" w:cs="Arial"/>
                <w:b/>
                <w:bCs/>
                <w:color w:val="0D0D0D"/>
                <w:sz w:val="21"/>
                <w:szCs w:val="21"/>
                <w:lang w:eastAsia="ru-RU"/>
              </w:rPr>
            </w:pPr>
            <w:r w:rsidRPr="009558AC">
              <w:rPr>
                <w:rFonts w:ascii="Arial" w:eastAsia="Calibri" w:hAnsi="Arial" w:cs="Arial"/>
                <w:b/>
                <w:bCs/>
                <w:color w:val="0D0D0D"/>
                <w:sz w:val="21"/>
                <w:szCs w:val="21"/>
                <w:lang w:eastAsia="ru-RU"/>
              </w:rPr>
              <w:t>Вариант работ: КТК – АВТО</w:t>
            </w:r>
          </w:p>
        </w:tc>
      </w:tr>
      <w:tr w:rsidR="009558AC" w:rsidRPr="009558AC" w14:paraId="22524B1B" w14:textId="77777777" w:rsidTr="009558AC">
        <w:tblPrEx>
          <w:tblCellMar>
            <w:left w:w="0" w:type="dxa"/>
            <w:right w:w="0" w:type="dxa"/>
          </w:tblCellMar>
        </w:tblPrEx>
        <w:trPr>
          <w:trHeight w:val="270"/>
        </w:trPr>
        <w:tc>
          <w:tcPr>
            <w:tcW w:w="85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42A0F058" w14:textId="77777777" w:rsidR="009558AC" w:rsidRPr="009558AC" w:rsidRDefault="009558AC" w:rsidP="009558AC">
            <w:pPr>
              <w:spacing w:after="0" w:line="240" w:lineRule="auto"/>
              <w:jc w:val="center"/>
              <w:rPr>
                <w:rFonts w:ascii="Arial" w:eastAsia="Calibri" w:hAnsi="Arial" w:cs="Arial"/>
                <w:b/>
                <w:color w:val="0D0D0D"/>
                <w:sz w:val="21"/>
                <w:szCs w:val="21"/>
                <w:lang w:eastAsia="ru-RU"/>
              </w:rPr>
            </w:pPr>
            <w:r w:rsidRPr="009558AC">
              <w:rPr>
                <w:rFonts w:ascii="Arial" w:eastAsia="Calibri" w:hAnsi="Arial" w:cs="Arial"/>
                <w:b/>
                <w:color w:val="0D0D0D"/>
                <w:sz w:val="21"/>
                <w:szCs w:val="21"/>
                <w:lang w:eastAsia="ru-RU"/>
              </w:rPr>
              <w:t> </w:t>
            </w:r>
          </w:p>
        </w:tc>
        <w:tc>
          <w:tcPr>
            <w:tcW w:w="5144" w:type="dxa"/>
            <w:gridSpan w:val="5"/>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333126A1" w14:textId="77777777" w:rsidR="009558AC" w:rsidRPr="009558AC" w:rsidRDefault="009558AC" w:rsidP="009558AC">
            <w:pPr>
              <w:spacing w:after="0" w:line="240" w:lineRule="auto"/>
              <w:jc w:val="both"/>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 xml:space="preserve">Генеральный груз после расформирования </w:t>
            </w:r>
          </w:p>
          <w:p w14:paraId="7FA3ACFA" w14:textId="77777777" w:rsidR="009558AC" w:rsidRPr="009558AC" w:rsidRDefault="009558AC" w:rsidP="009558AC">
            <w:pPr>
              <w:spacing w:after="0" w:line="240" w:lineRule="auto"/>
              <w:jc w:val="both"/>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 xml:space="preserve">20/40/45 - футового контейнера, принятого на склад </w:t>
            </w:r>
          </w:p>
        </w:tc>
        <w:tc>
          <w:tcPr>
            <w:tcW w:w="1909" w:type="dxa"/>
            <w:gridSpan w:val="8"/>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452FDF64" w14:textId="77777777" w:rsidR="009558AC" w:rsidRPr="009558AC" w:rsidRDefault="009558AC" w:rsidP="009558AC">
            <w:pPr>
              <w:spacing w:after="0" w:line="240" w:lineRule="auto"/>
              <w:jc w:val="center"/>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контейнер</w:t>
            </w:r>
          </w:p>
        </w:tc>
        <w:tc>
          <w:tcPr>
            <w:tcW w:w="2019" w:type="dxa"/>
            <w:gridSpan w:val="3"/>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5899E0CF" w14:textId="77777777" w:rsidR="009558AC" w:rsidRPr="009558AC" w:rsidRDefault="009558AC" w:rsidP="009558AC">
            <w:pPr>
              <w:spacing w:after="0" w:line="240" w:lineRule="auto"/>
              <w:jc w:val="center"/>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12 000,00</w:t>
            </w:r>
          </w:p>
        </w:tc>
      </w:tr>
      <w:tr w:rsidR="009558AC" w:rsidRPr="009558AC" w14:paraId="74E7BD32" w14:textId="77777777" w:rsidTr="009558AC">
        <w:tblPrEx>
          <w:tblCellMar>
            <w:left w:w="0" w:type="dxa"/>
            <w:right w:w="0" w:type="dxa"/>
          </w:tblCellMar>
        </w:tblPrEx>
        <w:trPr>
          <w:trHeight w:val="270"/>
        </w:trPr>
        <w:tc>
          <w:tcPr>
            <w:tcW w:w="85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tcPr>
          <w:p w14:paraId="4A17FF7C" w14:textId="77777777" w:rsidR="009558AC" w:rsidRPr="009558AC" w:rsidRDefault="009558AC" w:rsidP="009558AC">
            <w:pPr>
              <w:spacing w:after="0" w:line="240" w:lineRule="auto"/>
              <w:jc w:val="center"/>
              <w:rPr>
                <w:rFonts w:ascii="Arial" w:eastAsia="Calibri" w:hAnsi="Arial" w:cs="Arial"/>
                <w:b/>
                <w:color w:val="0D0D0D"/>
                <w:sz w:val="21"/>
                <w:szCs w:val="21"/>
                <w:lang w:eastAsia="ru-RU"/>
              </w:rPr>
            </w:pPr>
          </w:p>
        </w:tc>
        <w:tc>
          <w:tcPr>
            <w:tcW w:w="5144" w:type="dxa"/>
            <w:gridSpan w:val="5"/>
            <w:vMerge/>
            <w:tcBorders>
              <w:left w:val="nil"/>
              <w:right w:val="single" w:sz="8" w:space="0" w:color="auto"/>
            </w:tcBorders>
            <w:shd w:val="clear" w:color="auto" w:fill="FFFFFF"/>
            <w:tcMar>
              <w:top w:w="0" w:type="dxa"/>
              <w:left w:w="108" w:type="dxa"/>
              <w:bottom w:w="0" w:type="dxa"/>
              <w:right w:w="108" w:type="dxa"/>
            </w:tcMar>
            <w:vAlign w:val="center"/>
          </w:tcPr>
          <w:p w14:paraId="15B10620" w14:textId="77777777" w:rsidR="009558AC" w:rsidRPr="009558AC" w:rsidRDefault="009558AC" w:rsidP="009558AC">
            <w:pPr>
              <w:spacing w:after="0" w:line="240" w:lineRule="auto"/>
              <w:jc w:val="both"/>
              <w:rPr>
                <w:rFonts w:ascii="Arial" w:eastAsia="Calibri" w:hAnsi="Arial" w:cs="Arial"/>
                <w:color w:val="0D0D0D"/>
                <w:sz w:val="21"/>
                <w:szCs w:val="21"/>
                <w:lang w:eastAsia="ru-RU"/>
              </w:rPr>
            </w:pPr>
          </w:p>
        </w:tc>
        <w:tc>
          <w:tcPr>
            <w:tcW w:w="1909" w:type="dxa"/>
            <w:gridSpan w:val="8"/>
            <w:vMerge/>
            <w:tcBorders>
              <w:left w:val="nil"/>
              <w:right w:val="single" w:sz="8" w:space="0" w:color="auto"/>
            </w:tcBorders>
            <w:shd w:val="clear" w:color="auto" w:fill="FFFFFF"/>
            <w:tcMar>
              <w:top w:w="0" w:type="dxa"/>
              <w:left w:w="108" w:type="dxa"/>
              <w:bottom w:w="0" w:type="dxa"/>
              <w:right w:w="108" w:type="dxa"/>
            </w:tcMar>
            <w:vAlign w:val="center"/>
          </w:tcPr>
          <w:p w14:paraId="4344B771" w14:textId="77777777" w:rsidR="009558AC" w:rsidRPr="009558AC" w:rsidRDefault="009558AC" w:rsidP="009558AC">
            <w:pPr>
              <w:spacing w:after="0" w:line="240" w:lineRule="auto"/>
              <w:jc w:val="center"/>
              <w:rPr>
                <w:rFonts w:ascii="Arial" w:eastAsia="Calibri" w:hAnsi="Arial" w:cs="Arial"/>
                <w:color w:val="0D0D0D"/>
                <w:sz w:val="21"/>
                <w:szCs w:val="21"/>
                <w:lang w:eastAsia="ru-RU"/>
              </w:rPr>
            </w:pPr>
          </w:p>
        </w:tc>
        <w:tc>
          <w:tcPr>
            <w:tcW w:w="2019" w:type="dxa"/>
            <w:gridSpan w:val="3"/>
            <w:vMerge/>
            <w:tcBorders>
              <w:left w:val="nil"/>
              <w:right w:val="single" w:sz="8" w:space="0" w:color="auto"/>
            </w:tcBorders>
            <w:shd w:val="clear" w:color="auto" w:fill="FFFFFF"/>
            <w:tcMar>
              <w:top w:w="0" w:type="dxa"/>
              <w:left w:w="108" w:type="dxa"/>
              <w:bottom w:w="0" w:type="dxa"/>
              <w:right w:w="108" w:type="dxa"/>
            </w:tcMar>
            <w:vAlign w:val="center"/>
          </w:tcPr>
          <w:p w14:paraId="3E3E3E45" w14:textId="77777777" w:rsidR="009558AC" w:rsidRPr="009558AC" w:rsidRDefault="009558AC" w:rsidP="009558AC">
            <w:pPr>
              <w:spacing w:after="0" w:line="240" w:lineRule="auto"/>
              <w:jc w:val="center"/>
              <w:rPr>
                <w:rFonts w:ascii="Arial" w:eastAsia="Calibri" w:hAnsi="Arial" w:cs="Arial"/>
                <w:color w:val="0D0D0D"/>
                <w:sz w:val="21"/>
                <w:szCs w:val="21"/>
                <w:lang w:eastAsia="ru-RU"/>
              </w:rPr>
            </w:pPr>
          </w:p>
        </w:tc>
      </w:tr>
      <w:tr w:rsidR="009558AC" w:rsidRPr="009558AC" w14:paraId="324FA839" w14:textId="77777777" w:rsidTr="009558AC">
        <w:tblPrEx>
          <w:tblCellMar>
            <w:left w:w="0" w:type="dxa"/>
            <w:right w:w="0" w:type="dxa"/>
          </w:tblCellMar>
        </w:tblPrEx>
        <w:trPr>
          <w:trHeight w:val="270"/>
        </w:trPr>
        <w:tc>
          <w:tcPr>
            <w:tcW w:w="851" w:type="dxa"/>
            <w:tcBorders>
              <w:top w:val="nil"/>
              <w:left w:val="single" w:sz="8" w:space="0" w:color="auto"/>
              <w:bottom w:val="nil"/>
              <w:right w:val="single" w:sz="8" w:space="0" w:color="auto"/>
            </w:tcBorders>
            <w:shd w:val="clear" w:color="auto" w:fill="FFFFFF"/>
            <w:tcMar>
              <w:top w:w="0" w:type="dxa"/>
              <w:left w:w="108" w:type="dxa"/>
              <w:bottom w:w="0" w:type="dxa"/>
              <w:right w:w="108" w:type="dxa"/>
            </w:tcMar>
            <w:vAlign w:val="center"/>
          </w:tcPr>
          <w:p w14:paraId="79522916" w14:textId="77777777" w:rsidR="009558AC" w:rsidRPr="009558AC" w:rsidRDefault="009558AC" w:rsidP="009558AC">
            <w:pPr>
              <w:spacing w:after="0" w:line="240" w:lineRule="auto"/>
              <w:jc w:val="center"/>
              <w:rPr>
                <w:rFonts w:ascii="Arial" w:eastAsia="Calibri" w:hAnsi="Arial" w:cs="Arial"/>
                <w:b/>
                <w:color w:val="0D0D0D"/>
                <w:sz w:val="21"/>
                <w:szCs w:val="21"/>
                <w:lang w:eastAsia="ru-RU"/>
              </w:rPr>
            </w:pPr>
          </w:p>
        </w:tc>
        <w:tc>
          <w:tcPr>
            <w:tcW w:w="5144" w:type="dxa"/>
            <w:gridSpan w:val="5"/>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FFF2FFE" w14:textId="77777777" w:rsidR="009558AC" w:rsidRPr="009558AC" w:rsidRDefault="009558AC" w:rsidP="009558AC">
            <w:pPr>
              <w:spacing w:after="0" w:line="240" w:lineRule="auto"/>
              <w:jc w:val="both"/>
              <w:rPr>
                <w:rFonts w:ascii="Arial" w:eastAsia="Calibri" w:hAnsi="Arial" w:cs="Arial"/>
                <w:color w:val="0D0D0D"/>
                <w:sz w:val="21"/>
                <w:szCs w:val="21"/>
                <w:lang w:eastAsia="ru-RU"/>
              </w:rPr>
            </w:pPr>
          </w:p>
        </w:tc>
        <w:tc>
          <w:tcPr>
            <w:tcW w:w="1909" w:type="dxa"/>
            <w:gridSpan w:val="8"/>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BE11EFB" w14:textId="77777777" w:rsidR="009558AC" w:rsidRPr="009558AC" w:rsidRDefault="009558AC" w:rsidP="009558AC">
            <w:pPr>
              <w:spacing w:after="0" w:line="240" w:lineRule="auto"/>
              <w:jc w:val="center"/>
              <w:rPr>
                <w:rFonts w:ascii="Arial" w:eastAsia="Calibri" w:hAnsi="Arial" w:cs="Arial"/>
                <w:color w:val="0D0D0D"/>
                <w:sz w:val="21"/>
                <w:szCs w:val="21"/>
                <w:lang w:eastAsia="ru-RU"/>
              </w:rPr>
            </w:pPr>
          </w:p>
        </w:tc>
        <w:tc>
          <w:tcPr>
            <w:tcW w:w="2019" w:type="dxa"/>
            <w:gridSpan w:val="3"/>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66E58C0" w14:textId="77777777" w:rsidR="009558AC" w:rsidRPr="009558AC" w:rsidRDefault="009558AC" w:rsidP="009558AC">
            <w:pPr>
              <w:spacing w:after="0" w:line="240" w:lineRule="auto"/>
              <w:jc w:val="center"/>
              <w:rPr>
                <w:rFonts w:ascii="Arial" w:eastAsia="Calibri" w:hAnsi="Arial" w:cs="Arial"/>
                <w:color w:val="0D0D0D"/>
                <w:sz w:val="21"/>
                <w:szCs w:val="21"/>
                <w:lang w:eastAsia="ru-RU"/>
              </w:rPr>
            </w:pPr>
          </w:p>
        </w:tc>
      </w:tr>
      <w:tr w:rsidR="009558AC" w:rsidRPr="009558AC" w14:paraId="61CBB690" w14:textId="77777777" w:rsidTr="009558AC">
        <w:tblPrEx>
          <w:tblCellMar>
            <w:left w:w="0" w:type="dxa"/>
            <w:right w:w="0" w:type="dxa"/>
          </w:tblCellMar>
        </w:tblPrEx>
        <w:trPr>
          <w:trHeight w:val="121"/>
        </w:trPr>
        <w:tc>
          <w:tcPr>
            <w:tcW w:w="851" w:type="dxa"/>
            <w:tcBorders>
              <w:top w:val="single" w:sz="8" w:space="0" w:color="auto"/>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14:paraId="34F570D1" w14:textId="77777777" w:rsidR="009558AC" w:rsidRPr="009558AC" w:rsidRDefault="009558AC" w:rsidP="009558AC">
            <w:pPr>
              <w:spacing w:after="0" w:line="240" w:lineRule="auto"/>
              <w:jc w:val="center"/>
              <w:rPr>
                <w:rFonts w:ascii="Arial" w:eastAsia="Calibri" w:hAnsi="Arial" w:cs="Arial"/>
                <w:b/>
                <w:color w:val="0D0D0D"/>
                <w:sz w:val="21"/>
                <w:szCs w:val="21"/>
                <w:lang w:eastAsia="ru-RU"/>
              </w:rPr>
            </w:pPr>
            <w:r w:rsidRPr="009558AC">
              <w:rPr>
                <w:rFonts w:ascii="Arial" w:eastAsia="Calibri" w:hAnsi="Arial" w:cs="Arial"/>
                <w:b/>
                <w:color w:val="0D0D0D"/>
                <w:sz w:val="21"/>
                <w:szCs w:val="21"/>
                <w:lang w:eastAsia="ru-RU"/>
              </w:rPr>
              <w:t>3.2.</w:t>
            </w:r>
          </w:p>
        </w:tc>
        <w:tc>
          <w:tcPr>
            <w:tcW w:w="9072" w:type="dxa"/>
            <w:gridSpan w:val="1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F5E129" w14:textId="77777777" w:rsidR="009558AC" w:rsidRPr="009558AC" w:rsidRDefault="009558AC" w:rsidP="009558AC">
            <w:pPr>
              <w:spacing w:after="0" w:line="240" w:lineRule="auto"/>
              <w:jc w:val="center"/>
              <w:rPr>
                <w:rFonts w:ascii="Arial" w:eastAsia="Calibri" w:hAnsi="Arial" w:cs="Arial"/>
                <w:b/>
                <w:bCs/>
                <w:color w:val="0D0D0D"/>
                <w:sz w:val="21"/>
                <w:szCs w:val="21"/>
                <w:lang w:eastAsia="ru-RU"/>
              </w:rPr>
            </w:pPr>
            <w:r w:rsidRPr="009558AC">
              <w:rPr>
                <w:rFonts w:ascii="Arial" w:eastAsia="Calibri" w:hAnsi="Arial" w:cs="Arial"/>
                <w:b/>
                <w:bCs/>
                <w:color w:val="0D0D0D"/>
                <w:sz w:val="21"/>
                <w:szCs w:val="21"/>
                <w:lang w:eastAsia="ru-RU"/>
              </w:rPr>
              <w:t>Вариант работ: АВТО – КТК  </w:t>
            </w:r>
          </w:p>
        </w:tc>
      </w:tr>
      <w:tr w:rsidR="009558AC" w:rsidRPr="009558AC" w14:paraId="6D5552F2" w14:textId="77777777" w:rsidTr="009558AC">
        <w:tblPrEx>
          <w:tblCellMar>
            <w:left w:w="0" w:type="dxa"/>
            <w:right w:w="0" w:type="dxa"/>
          </w:tblCellMar>
        </w:tblPrEx>
        <w:trPr>
          <w:trHeight w:val="270"/>
        </w:trPr>
        <w:tc>
          <w:tcPr>
            <w:tcW w:w="851"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14:paraId="5F2795E4" w14:textId="77777777" w:rsidR="009558AC" w:rsidRPr="009558AC" w:rsidRDefault="009558AC" w:rsidP="009558AC">
            <w:pPr>
              <w:spacing w:after="0" w:line="240" w:lineRule="auto"/>
              <w:jc w:val="center"/>
              <w:rPr>
                <w:rFonts w:ascii="Arial" w:eastAsia="Calibri" w:hAnsi="Arial" w:cs="Arial"/>
                <w:b/>
                <w:color w:val="0D0D0D"/>
                <w:sz w:val="21"/>
                <w:szCs w:val="21"/>
                <w:lang w:eastAsia="ru-RU"/>
              </w:rPr>
            </w:pPr>
            <w:r w:rsidRPr="009558AC">
              <w:rPr>
                <w:rFonts w:ascii="Arial" w:eastAsia="Calibri" w:hAnsi="Arial" w:cs="Arial"/>
                <w:b/>
                <w:color w:val="0D0D0D"/>
                <w:sz w:val="21"/>
                <w:szCs w:val="21"/>
                <w:lang w:eastAsia="ru-RU"/>
              </w:rPr>
              <w:t> </w:t>
            </w:r>
          </w:p>
        </w:tc>
        <w:tc>
          <w:tcPr>
            <w:tcW w:w="5144" w:type="dxa"/>
            <w:gridSpan w:val="5"/>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0CAE3508" w14:textId="77777777" w:rsidR="009558AC" w:rsidRPr="009558AC" w:rsidRDefault="009558AC" w:rsidP="009558AC">
            <w:pPr>
              <w:spacing w:after="0" w:line="240" w:lineRule="auto"/>
              <w:jc w:val="both"/>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 xml:space="preserve">Генеральный груз, сформированный в </w:t>
            </w:r>
          </w:p>
          <w:p w14:paraId="12352849" w14:textId="77777777" w:rsidR="009558AC" w:rsidRPr="009558AC" w:rsidRDefault="009558AC" w:rsidP="009558AC">
            <w:pPr>
              <w:spacing w:after="0" w:line="240" w:lineRule="auto"/>
              <w:jc w:val="both"/>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20/40/45 - футовый контейнер</w:t>
            </w:r>
          </w:p>
        </w:tc>
        <w:tc>
          <w:tcPr>
            <w:tcW w:w="1909" w:type="dxa"/>
            <w:gridSpan w:val="8"/>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1C572AB9" w14:textId="77777777" w:rsidR="009558AC" w:rsidRPr="009558AC" w:rsidRDefault="009558AC" w:rsidP="009558AC">
            <w:pPr>
              <w:spacing w:after="0" w:line="240" w:lineRule="auto"/>
              <w:jc w:val="center"/>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контейнер</w:t>
            </w:r>
          </w:p>
        </w:tc>
        <w:tc>
          <w:tcPr>
            <w:tcW w:w="2019" w:type="dxa"/>
            <w:gridSpan w:val="3"/>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570EC982" w14:textId="77777777" w:rsidR="009558AC" w:rsidRPr="009558AC" w:rsidRDefault="009558AC" w:rsidP="009558AC">
            <w:pPr>
              <w:spacing w:after="0" w:line="240" w:lineRule="auto"/>
              <w:jc w:val="center"/>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2 500,00</w:t>
            </w:r>
          </w:p>
        </w:tc>
      </w:tr>
      <w:tr w:rsidR="009558AC" w:rsidRPr="009558AC" w14:paraId="666B3C8B" w14:textId="77777777" w:rsidTr="009558AC">
        <w:tblPrEx>
          <w:tblCellMar>
            <w:left w:w="0" w:type="dxa"/>
            <w:right w:w="0" w:type="dxa"/>
          </w:tblCellMar>
        </w:tblPrEx>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D5BFC21" w14:textId="77777777" w:rsidR="009558AC" w:rsidRPr="009558AC" w:rsidRDefault="009558AC" w:rsidP="009558AC">
            <w:pPr>
              <w:spacing w:after="0" w:line="240" w:lineRule="auto"/>
              <w:jc w:val="center"/>
              <w:rPr>
                <w:rFonts w:ascii="Arial" w:eastAsia="Calibri" w:hAnsi="Arial" w:cs="Arial"/>
                <w:b/>
                <w:color w:val="0D0D0D"/>
                <w:sz w:val="21"/>
                <w:szCs w:val="21"/>
                <w:lang w:eastAsia="ru-RU"/>
              </w:rPr>
            </w:pPr>
            <w:r w:rsidRPr="009558AC">
              <w:rPr>
                <w:rFonts w:ascii="Arial" w:eastAsia="Calibri" w:hAnsi="Arial" w:cs="Arial"/>
                <w:b/>
                <w:color w:val="0D0D0D"/>
                <w:sz w:val="21"/>
                <w:szCs w:val="21"/>
                <w:lang w:eastAsia="ru-RU"/>
              </w:rPr>
              <w:t> </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CE485AF" w14:textId="77777777" w:rsidR="009558AC" w:rsidRPr="009558AC" w:rsidRDefault="009558AC" w:rsidP="009558AC">
            <w:pPr>
              <w:spacing w:after="0" w:line="240" w:lineRule="auto"/>
              <w:jc w:val="both"/>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 xml:space="preserve">Примечание к п.3: </w:t>
            </w:r>
          </w:p>
          <w:p w14:paraId="75E9629D" w14:textId="77777777" w:rsidR="009558AC" w:rsidRPr="009558AC" w:rsidRDefault="009558AC" w:rsidP="009558AC">
            <w:pPr>
              <w:spacing w:after="0" w:line="240" w:lineRule="auto"/>
              <w:jc w:val="both"/>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1.Тариф включает: работы с контейнером, документальное оформление (</w:t>
            </w:r>
            <w:proofErr w:type="spellStart"/>
            <w:r w:rsidRPr="009558AC">
              <w:rPr>
                <w:rFonts w:ascii="Arial" w:eastAsia="Calibri" w:hAnsi="Arial" w:cs="Arial"/>
                <w:color w:val="0D0D0D"/>
                <w:sz w:val="21"/>
                <w:szCs w:val="21"/>
                <w:lang w:eastAsia="ru-RU"/>
              </w:rPr>
              <w:t>тальманские</w:t>
            </w:r>
            <w:proofErr w:type="spellEnd"/>
            <w:r w:rsidRPr="009558AC">
              <w:rPr>
                <w:rFonts w:ascii="Arial" w:eastAsia="Calibri" w:hAnsi="Arial" w:cs="Arial"/>
                <w:color w:val="0D0D0D"/>
                <w:sz w:val="21"/>
                <w:szCs w:val="21"/>
                <w:lang w:eastAsia="ru-RU"/>
              </w:rPr>
              <w:t xml:space="preserve">, акты и т.д.). </w:t>
            </w:r>
          </w:p>
          <w:p w14:paraId="15790B49" w14:textId="77777777" w:rsidR="009558AC" w:rsidRPr="009558AC" w:rsidRDefault="009558AC" w:rsidP="009558AC">
            <w:pPr>
              <w:spacing w:after="0" w:line="240" w:lineRule="auto"/>
              <w:jc w:val="both"/>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2.Тариф по варианту работ КТК – АВТО применяется при 100% расформировании контейнера (любого типа) и выдаче груза на автотранспорт.</w:t>
            </w:r>
          </w:p>
          <w:p w14:paraId="5FB2B8DF" w14:textId="77777777" w:rsidR="009558AC" w:rsidRPr="009558AC" w:rsidRDefault="009558AC" w:rsidP="009558AC">
            <w:pPr>
              <w:spacing w:after="0" w:line="240" w:lineRule="auto"/>
              <w:jc w:val="both"/>
              <w:rPr>
                <w:rFonts w:ascii="Arial" w:eastAsia="Calibri" w:hAnsi="Arial" w:cs="Arial"/>
                <w:color w:val="0D0D0D"/>
                <w:sz w:val="21"/>
                <w:szCs w:val="21"/>
                <w:lang w:eastAsia="ru-RU"/>
              </w:rPr>
            </w:pPr>
            <w:r w:rsidRPr="009558AC">
              <w:rPr>
                <w:rFonts w:ascii="Arial" w:eastAsia="Calibri" w:hAnsi="Arial" w:cs="Arial"/>
                <w:color w:val="0D0D0D"/>
                <w:sz w:val="21"/>
                <w:szCs w:val="21"/>
                <w:lang w:eastAsia="ru-RU"/>
              </w:rPr>
              <w:t>3.Тариф по варианту работ АВТО – КТК применяется при завозе груза с автотранспорта и формировании контейнера (любого типа).</w:t>
            </w:r>
          </w:p>
        </w:tc>
      </w:tr>
      <w:tr w:rsidR="009558AC" w:rsidRPr="009558AC" w14:paraId="7795A1A0" w14:textId="77777777" w:rsidTr="009558AC">
        <w:trPr>
          <w:trHeight w:val="365"/>
        </w:trPr>
        <w:tc>
          <w:tcPr>
            <w:tcW w:w="851" w:type="dxa"/>
            <w:tcBorders>
              <w:top w:val="single" w:sz="4" w:space="0" w:color="auto"/>
              <w:left w:val="single" w:sz="4" w:space="0" w:color="auto"/>
              <w:bottom w:val="single" w:sz="4" w:space="0" w:color="auto"/>
              <w:right w:val="nil"/>
            </w:tcBorders>
            <w:shd w:val="clear" w:color="000000" w:fill="D9D9D9"/>
            <w:vAlign w:val="center"/>
            <w:hideMark/>
          </w:tcPr>
          <w:p w14:paraId="3AFE922A"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4.</w:t>
            </w:r>
          </w:p>
        </w:tc>
        <w:tc>
          <w:tcPr>
            <w:tcW w:w="9072" w:type="dxa"/>
            <w:gridSpan w:val="16"/>
            <w:tcBorders>
              <w:top w:val="single" w:sz="4" w:space="0" w:color="auto"/>
              <w:left w:val="single" w:sz="4" w:space="0" w:color="auto"/>
              <w:bottom w:val="single" w:sz="4" w:space="0" w:color="auto"/>
              <w:right w:val="single" w:sz="4" w:space="0" w:color="auto"/>
            </w:tcBorders>
            <w:shd w:val="clear" w:color="000000" w:fill="D9D9D9"/>
            <w:vAlign w:val="center"/>
            <w:hideMark/>
          </w:tcPr>
          <w:p w14:paraId="533A1DCA"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ВЫСТАВЛЕНИЕ КОНТЕЙНЕРА, СВЯЗАННОЕ С ДОПОЛНИТЕЛЬНЫМИ РАБОТАМИ:</w:t>
            </w:r>
          </w:p>
        </w:tc>
      </w:tr>
      <w:tr w:rsidR="009558AC" w:rsidRPr="009558AC" w14:paraId="6DA7EE27" w14:textId="77777777" w:rsidTr="009558AC">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42666FC2"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6EDA506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футовый контейнер груженый/порожний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484B3A9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09145FB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5 500,00</w:t>
            </w:r>
          </w:p>
        </w:tc>
      </w:tr>
      <w:tr w:rsidR="009558AC" w:rsidRPr="009558AC" w14:paraId="491468DB" w14:textId="77777777" w:rsidTr="009558AC">
        <w:trPr>
          <w:trHeight w:val="331"/>
        </w:trPr>
        <w:tc>
          <w:tcPr>
            <w:tcW w:w="851" w:type="dxa"/>
            <w:tcBorders>
              <w:top w:val="nil"/>
              <w:left w:val="single" w:sz="4" w:space="0" w:color="auto"/>
              <w:bottom w:val="nil"/>
              <w:right w:val="single" w:sz="4" w:space="0" w:color="auto"/>
            </w:tcBorders>
            <w:shd w:val="clear" w:color="auto" w:fill="FFFFFF"/>
            <w:vAlign w:val="center"/>
          </w:tcPr>
          <w:p w14:paraId="5E683ABD"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p>
        </w:tc>
        <w:tc>
          <w:tcPr>
            <w:tcW w:w="5386" w:type="dxa"/>
            <w:gridSpan w:val="6"/>
            <w:tcBorders>
              <w:top w:val="nil"/>
              <w:left w:val="nil"/>
              <w:bottom w:val="single" w:sz="4" w:space="0" w:color="auto"/>
              <w:right w:val="single" w:sz="4" w:space="0" w:color="auto"/>
            </w:tcBorders>
            <w:shd w:val="clear" w:color="auto" w:fill="FFFFFF"/>
            <w:vAlign w:val="center"/>
          </w:tcPr>
          <w:p w14:paraId="5FA24624"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груженый/порожний</w:t>
            </w:r>
          </w:p>
        </w:tc>
        <w:tc>
          <w:tcPr>
            <w:tcW w:w="1985" w:type="dxa"/>
            <w:gridSpan w:val="8"/>
            <w:tcBorders>
              <w:top w:val="nil"/>
              <w:left w:val="nil"/>
              <w:bottom w:val="single" w:sz="4" w:space="0" w:color="auto"/>
              <w:right w:val="single" w:sz="4" w:space="0" w:color="auto"/>
            </w:tcBorders>
            <w:shd w:val="clear" w:color="auto" w:fill="FFFFFF"/>
            <w:vAlign w:val="center"/>
          </w:tcPr>
          <w:p w14:paraId="6F69B8F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45EA503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8 200,00</w:t>
            </w:r>
          </w:p>
        </w:tc>
      </w:tr>
      <w:tr w:rsidR="009558AC" w:rsidRPr="009558AC" w14:paraId="5B8402B4" w14:textId="77777777" w:rsidTr="009558AC">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2F0784B5"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w:t>
            </w:r>
          </w:p>
        </w:tc>
        <w:tc>
          <w:tcPr>
            <w:tcW w:w="9072" w:type="dxa"/>
            <w:gridSpan w:val="16"/>
            <w:tcBorders>
              <w:top w:val="single" w:sz="4" w:space="0" w:color="auto"/>
              <w:left w:val="nil"/>
              <w:right w:val="single" w:sz="4" w:space="0" w:color="auto"/>
            </w:tcBorders>
            <w:shd w:val="clear" w:color="auto" w:fill="FFFFFF"/>
            <w:vAlign w:val="center"/>
            <w:hideMark/>
          </w:tcPr>
          <w:p w14:paraId="4E7AE3D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Примечание к п. 4.:</w:t>
            </w:r>
          </w:p>
        </w:tc>
      </w:tr>
      <w:tr w:rsidR="009558AC" w:rsidRPr="009558AC" w14:paraId="099B11FA" w14:textId="77777777" w:rsidTr="009558AC">
        <w:trPr>
          <w:trHeight w:val="55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72688B6E"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w:t>
            </w:r>
          </w:p>
        </w:tc>
        <w:tc>
          <w:tcPr>
            <w:tcW w:w="9072" w:type="dxa"/>
            <w:gridSpan w:val="16"/>
            <w:tcBorders>
              <w:left w:val="nil"/>
              <w:bottom w:val="single" w:sz="4" w:space="0" w:color="auto"/>
              <w:right w:val="single" w:sz="4" w:space="0" w:color="auto"/>
            </w:tcBorders>
            <w:shd w:val="clear" w:color="auto" w:fill="FFFFFF"/>
            <w:hideMark/>
          </w:tcPr>
          <w:p w14:paraId="2FB9E53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w:t>
            </w:r>
            <w:proofErr w:type="spellStart"/>
            <w:r w:rsidRPr="009558AC">
              <w:rPr>
                <w:rFonts w:ascii="Arial" w:eastAsia="Times New Roman" w:hAnsi="Arial" w:cs="Arial"/>
                <w:color w:val="0D0D0D"/>
                <w:sz w:val="21"/>
                <w:szCs w:val="21"/>
                <w:lang w:eastAsia="ru-RU"/>
              </w:rPr>
              <w:t>внутрискладской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зону проведения работ, возврат в штабель) - по заявке Заказчика;</w:t>
            </w:r>
          </w:p>
        </w:tc>
      </w:tr>
      <w:tr w:rsidR="009558AC" w:rsidRPr="009558AC" w14:paraId="45FA6347" w14:textId="77777777" w:rsidTr="009558AC">
        <w:trPr>
          <w:trHeight w:val="5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0D50A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5.</w:t>
            </w:r>
          </w:p>
        </w:tc>
        <w:tc>
          <w:tcPr>
            <w:tcW w:w="9072" w:type="dxa"/>
            <w:gridSpan w:val="16"/>
            <w:tcBorders>
              <w:top w:val="single" w:sz="4" w:space="0" w:color="auto"/>
              <w:left w:val="nil"/>
              <w:bottom w:val="single" w:sz="4" w:space="0" w:color="auto"/>
              <w:right w:val="single" w:sz="4" w:space="0" w:color="auto"/>
            </w:tcBorders>
            <w:shd w:val="clear" w:color="000000" w:fill="D9D9D9"/>
            <w:vAlign w:val="bottom"/>
            <w:hideMark/>
          </w:tcPr>
          <w:p w14:paraId="22DAFBC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Услуги терминала, связанные с прохождением процедур, производимых государственными надзорными органами (физ. досмотр, ветеринарный/фитосанитарный контроль, отбор проб (образцов)):</w:t>
            </w:r>
          </w:p>
        </w:tc>
      </w:tr>
      <w:tr w:rsidR="009558AC" w:rsidRPr="009558AC" w14:paraId="04EC53B2" w14:textId="77777777" w:rsidTr="009558AC">
        <w:trPr>
          <w:trHeight w:val="292"/>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BF6E0A"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5.1.</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17ED47E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ВЗВЕШИВАНИЕ:</w:t>
            </w:r>
          </w:p>
        </w:tc>
      </w:tr>
      <w:tr w:rsidR="009558AC" w:rsidRPr="009558AC" w14:paraId="6785B55A" w14:textId="77777777" w:rsidTr="009558AC">
        <w:trPr>
          <w:trHeight w:val="70"/>
        </w:trPr>
        <w:tc>
          <w:tcPr>
            <w:tcW w:w="851" w:type="dxa"/>
            <w:tcBorders>
              <w:top w:val="nil"/>
              <w:left w:val="single" w:sz="4" w:space="0" w:color="auto"/>
              <w:bottom w:val="nil"/>
              <w:right w:val="single" w:sz="4" w:space="0" w:color="auto"/>
            </w:tcBorders>
            <w:shd w:val="clear" w:color="auto" w:fill="auto"/>
            <w:vAlign w:val="center"/>
            <w:hideMark/>
          </w:tcPr>
          <w:p w14:paraId="795380E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1385AC7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груженый/порожний</w:t>
            </w:r>
          </w:p>
        </w:tc>
        <w:tc>
          <w:tcPr>
            <w:tcW w:w="1985" w:type="dxa"/>
            <w:gridSpan w:val="8"/>
            <w:tcBorders>
              <w:top w:val="nil"/>
              <w:left w:val="nil"/>
              <w:bottom w:val="single" w:sz="4" w:space="0" w:color="auto"/>
              <w:right w:val="single" w:sz="4" w:space="0" w:color="auto"/>
            </w:tcBorders>
            <w:shd w:val="clear" w:color="auto" w:fill="auto"/>
            <w:vAlign w:val="center"/>
            <w:hideMark/>
          </w:tcPr>
          <w:p w14:paraId="0A36E74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7753DE5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6 500,00</w:t>
            </w:r>
          </w:p>
        </w:tc>
      </w:tr>
      <w:tr w:rsidR="009558AC" w:rsidRPr="009558AC" w14:paraId="631DEA16"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0F8B206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6765E52E"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Генеральный груз (в том числе после расформирования контейнера)</w:t>
            </w:r>
          </w:p>
        </w:tc>
        <w:tc>
          <w:tcPr>
            <w:tcW w:w="1985" w:type="dxa"/>
            <w:gridSpan w:val="8"/>
            <w:tcBorders>
              <w:top w:val="nil"/>
              <w:left w:val="nil"/>
              <w:bottom w:val="single" w:sz="4" w:space="0" w:color="auto"/>
              <w:right w:val="single" w:sz="4" w:space="0" w:color="auto"/>
            </w:tcBorders>
            <w:shd w:val="clear" w:color="auto" w:fill="auto"/>
            <w:vAlign w:val="center"/>
            <w:hideMark/>
          </w:tcPr>
          <w:p w14:paraId="4B15FB8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брутто тонна</w:t>
            </w:r>
          </w:p>
        </w:tc>
        <w:tc>
          <w:tcPr>
            <w:tcW w:w="1701" w:type="dxa"/>
            <w:gridSpan w:val="2"/>
            <w:tcBorders>
              <w:top w:val="nil"/>
              <w:left w:val="nil"/>
              <w:bottom w:val="single" w:sz="4" w:space="0" w:color="auto"/>
              <w:right w:val="single" w:sz="4" w:space="0" w:color="auto"/>
            </w:tcBorders>
            <w:shd w:val="clear" w:color="auto" w:fill="auto"/>
            <w:vAlign w:val="center"/>
            <w:hideMark/>
          </w:tcPr>
          <w:p w14:paraId="255FB13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2 300,00</w:t>
            </w:r>
          </w:p>
        </w:tc>
      </w:tr>
      <w:tr w:rsidR="009558AC" w:rsidRPr="009558AC" w14:paraId="5B561792"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0DAA31C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right w:val="single" w:sz="4" w:space="0" w:color="auto"/>
            </w:tcBorders>
            <w:shd w:val="clear" w:color="auto" w:fill="auto"/>
            <w:vAlign w:val="center"/>
            <w:hideMark/>
          </w:tcPr>
          <w:p w14:paraId="554536D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5.1.:</w:t>
            </w:r>
          </w:p>
        </w:tc>
      </w:tr>
      <w:tr w:rsidR="009558AC" w:rsidRPr="009558AC" w14:paraId="3E0A03C1" w14:textId="77777777" w:rsidTr="009558AC">
        <w:trPr>
          <w:trHeight w:val="79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0D315B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bottom w:val="single" w:sz="4" w:space="0" w:color="auto"/>
              <w:right w:val="single" w:sz="4" w:space="0" w:color="auto"/>
            </w:tcBorders>
            <w:shd w:val="clear" w:color="auto" w:fill="auto"/>
            <w:hideMark/>
          </w:tcPr>
          <w:p w14:paraId="0CF56AAC"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w:t>
            </w:r>
            <w:proofErr w:type="spellStart"/>
            <w:r w:rsidRPr="009558AC">
              <w:rPr>
                <w:rFonts w:ascii="Arial" w:eastAsia="Times New Roman" w:hAnsi="Arial" w:cs="Arial"/>
                <w:color w:val="0D0D0D"/>
                <w:sz w:val="21"/>
                <w:szCs w:val="21"/>
                <w:lang w:eastAsia="ru-RU"/>
              </w:rPr>
              <w:t>внутрискладской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зону проведения работ в целях взвешивания, взвешивание, возврат в штабель) - на основании: требования таможни или по заявке Заказчика;</w:t>
            </w:r>
          </w:p>
        </w:tc>
      </w:tr>
      <w:tr w:rsidR="009558AC" w:rsidRPr="009558AC" w14:paraId="05F27AEA" w14:textId="77777777" w:rsidTr="009558AC">
        <w:trPr>
          <w:trHeight w:val="42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3ED09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lastRenderedPageBreak/>
              <w:t>5.2.</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01D503A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ВЗВЕШИВАНИЕ (VGM) </w:t>
            </w:r>
          </w:p>
          <w:p w14:paraId="63F9EC7E"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с предварительным информированием о необходимости взвешивания:</w:t>
            </w:r>
          </w:p>
        </w:tc>
      </w:tr>
      <w:tr w:rsidR="009558AC" w:rsidRPr="009558AC" w14:paraId="1BB1535C" w14:textId="77777777" w:rsidTr="009558AC">
        <w:trPr>
          <w:trHeight w:val="300"/>
        </w:trPr>
        <w:tc>
          <w:tcPr>
            <w:tcW w:w="851" w:type="dxa"/>
            <w:tcBorders>
              <w:top w:val="single" w:sz="4" w:space="0" w:color="auto"/>
              <w:left w:val="single" w:sz="4" w:space="0" w:color="auto"/>
              <w:right w:val="single" w:sz="4" w:space="0" w:color="auto"/>
            </w:tcBorders>
            <w:shd w:val="clear" w:color="auto" w:fill="FFFFFF"/>
            <w:vAlign w:val="center"/>
            <w:hideMark/>
          </w:tcPr>
          <w:p w14:paraId="4262250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4A330BA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Контейнеры, следующие по направлениям: с ЖД на МОРЕ (экспорт), </w:t>
            </w:r>
          </w:p>
          <w:p w14:paraId="2351FF0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АВТО на МОРЕ (экспорт) или сформированные в порту</w:t>
            </w:r>
          </w:p>
        </w:tc>
      </w:tr>
      <w:tr w:rsidR="009558AC" w:rsidRPr="009558AC" w14:paraId="3C388D0F"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7CD7C384"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7C7489A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1DD1985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CCD54B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2 500,00</w:t>
            </w:r>
          </w:p>
        </w:tc>
      </w:tr>
      <w:tr w:rsidR="009558AC" w:rsidRPr="009558AC" w14:paraId="2EAC7E31" w14:textId="77777777" w:rsidTr="009558AC">
        <w:trPr>
          <w:trHeight w:val="300"/>
        </w:trPr>
        <w:tc>
          <w:tcPr>
            <w:tcW w:w="851" w:type="dxa"/>
            <w:tcBorders>
              <w:top w:val="nil"/>
              <w:left w:val="single" w:sz="4" w:space="0" w:color="auto"/>
              <w:bottom w:val="nil"/>
              <w:right w:val="single" w:sz="4" w:space="0" w:color="auto"/>
            </w:tcBorders>
            <w:shd w:val="clear" w:color="auto" w:fill="FFFFFF"/>
            <w:vAlign w:val="center"/>
            <w:hideMark/>
          </w:tcPr>
          <w:p w14:paraId="60884D5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right w:val="single" w:sz="4" w:space="0" w:color="auto"/>
            </w:tcBorders>
            <w:shd w:val="clear" w:color="auto" w:fill="FFFFFF"/>
            <w:vAlign w:val="center"/>
            <w:hideMark/>
          </w:tcPr>
          <w:p w14:paraId="680BFB1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xml:space="preserve">. 5.2.: </w:t>
            </w:r>
          </w:p>
        </w:tc>
      </w:tr>
      <w:tr w:rsidR="009558AC" w:rsidRPr="009558AC" w14:paraId="65ED3BAF" w14:textId="77777777" w:rsidTr="009558AC">
        <w:trPr>
          <w:trHeight w:val="495"/>
        </w:trPr>
        <w:tc>
          <w:tcPr>
            <w:tcW w:w="851" w:type="dxa"/>
            <w:tcBorders>
              <w:top w:val="nil"/>
              <w:left w:val="single" w:sz="4" w:space="0" w:color="auto"/>
              <w:bottom w:val="nil"/>
              <w:right w:val="single" w:sz="4" w:space="0" w:color="auto"/>
            </w:tcBorders>
            <w:shd w:val="clear" w:color="auto" w:fill="FFFFFF"/>
            <w:vAlign w:val="center"/>
            <w:hideMark/>
          </w:tcPr>
          <w:p w14:paraId="2A71F9AA"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right w:val="single" w:sz="4" w:space="0" w:color="auto"/>
            </w:tcBorders>
            <w:shd w:val="clear" w:color="auto" w:fill="FFFFFF"/>
            <w:vAlign w:val="center"/>
            <w:hideMark/>
          </w:tcPr>
          <w:p w14:paraId="7183BCC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1. Тариф включает: работы по взвешиванию в момент прибытия контейнера на склад на автотранспорте или </w:t>
            </w:r>
            <w:proofErr w:type="spellStart"/>
            <w:r w:rsidRPr="009558AC">
              <w:rPr>
                <w:rFonts w:ascii="Arial" w:eastAsia="Times New Roman" w:hAnsi="Arial" w:cs="Arial"/>
                <w:color w:val="0D0D0D"/>
                <w:sz w:val="21"/>
                <w:szCs w:val="21"/>
                <w:lang w:eastAsia="ru-RU"/>
              </w:rPr>
              <w:t>ж.д</w:t>
            </w:r>
            <w:proofErr w:type="spellEnd"/>
            <w:r w:rsidRPr="009558AC">
              <w:rPr>
                <w:rFonts w:ascii="Arial" w:eastAsia="Times New Roman" w:hAnsi="Arial" w:cs="Arial"/>
                <w:color w:val="0D0D0D"/>
                <w:sz w:val="21"/>
                <w:szCs w:val="21"/>
                <w:lang w:eastAsia="ru-RU"/>
              </w:rPr>
              <w:t>. транспорте, до момента постановки в штабель, внесение данных в ИС ВМТП для получения сертификата VGM.</w:t>
            </w:r>
          </w:p>
        </w:tc>
      </w:tr>
      <w:tr w:rsidR="009558AC" w:rsidRPr="009558AC" w14:paraId="72FBB64E" w14:textId="77777777" w:rsidTr="009558AC">
        <w:trPr>
          <w:trHeight w:val="633"/>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5917A74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bottom w:val="single" w:sz="4" w:space="0" w:color="auto"/>
              <w:right w:val="single" w:sz="4" w:space="0" w:color="auto"/>
            </w:tcBorders>
            <w:shd w:val="clear" w:color="auto" w:fill="FFFFFF"/>
            <w:vAlign w:val="center"/>
            <w:hideMark/>
          </w:tcPr>
          <w:p w14:paraId="7B792E8C"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Под предварительным информированием понимается ввод заявок на взвешивание груженого контейнера (VGM) в ИС ВМТП в течение 30 суток (но не менее, чем за 24 часа) до даты прибытия контейнера/формирования контейнера на территорию Порта. Ввод заявки ранее или позднее указанного срока влечет тарификацию услуги по п. 5.3. настоящего тарифного приложения.</w:t>
            </w:r>
          </w:p>
        </w:tc>
      </w:tr>
      <w:tr w:rsidR="009558AC" w:rsidRPr="009558AC" w14:paraId="2F9AEAB0" w14:textId="77777777" w:rsidTr="009558AC">
        <w:trPr>
          <w:trHeight w:val="54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8DBB8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5.3.</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015F36B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ВЗВЕШИВАНИЕ (VGM)</w:t>
            </w:r>
          </w:p>
          <w:p w14:paraId="3CC368DE"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без предварительного информирования о необходимости взвешивания:</w:t>
            </w:r>
          </w:p>
        </w:tc>
      </w:tr>
      <w:tr w:rsidR="009558AC" w:rsidRPr="009558AC" w14:paraId="0271D171" w14:textId="77777777" w:rsidTr="009558AC">
        <w:trPr>
          <w:trHeight w:val="300"/>
        </w:trPr>
        <w:tc>
          <w:tcPr>
            <w:tcW w:w="851" w:type="dxa"/>
            <w:tcBorders>
              <w:top w:val="single" w:sz="4" w:space="0" w:color="auto"/>
              <w:left w:val="single" w:sz="4" w:space="0" w:color="auto"/>
              <w:right w:val="single" w:sz="4" w:space="0" w:color="auto"/>
            </w:tcBorders>
            <w:shd w:val="clear" w:color="auto" w:fill="FFFFFF"/>
            <w:vAlign w:val="center"/>
            <w:hideMark/>
          </w:tcPr>
          <w:p w14:paraId="652A1F4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1BFFC41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Контейнеры (следующие по направлению с ЖД на МОРЕ (экспорт) </w:t>
            </w:r>
          </w:p>
          <w:p w14:paraId="3E1338A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или с АВТО на МОРЕ (экспорт), либо сформированные в порту</w:t>
            </w:r>
          </w:p>
        </w:tc>
      </w:tr>
      <w:tr w:rsidR="009558AC" w:rsidRPr="009558AC" w14:paraId="25C525D6" w14:textId="77777777" w:rsidTr="009558AC">
        <w:trPr>
          <w:trHeight w:val="255"/>
        </w:trPr>
        <w:tc>
          <w:tcPr>
            <w:tcW w:w="851" w:type="dxa"/>
            <w:tcBorders>
              <w:left w:val="single" w:sz="4" w:space="0" w:color="auto"/>
              <w:right w:val="single" w:sz="4" w:space="0" w:color="auto"/>
            </w:tcBorders>
            <w:shd w:val="clear" w:color="auto" w:fill="FFFFFF"/>
            <w:vAlign w:val="center"/>
            <w:hideMark/>
          </w:tcPr>
          <w:p w14:paraId="637C7CF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39D21FC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груженый</w:t>
            </w:r>
          </w:p>
        </w:tc>
        <w:tc>
          <w:tcPr>
            <w:tcW w:w="1985" w:type="dxa"/>
            <w:gridSpan w:val="8"/>
            <w:tcBorders>
              <w:top w:val="single" w:sz="4" w:space="0" w:color="auto"/>
              <w:left w:val="nil"/>
              <w:bottom w:val="single" w:sz="4" w:space="0" w:color="auto"/>
              <w:right w:val="single" w:sz="4" w:space="0" w:color="auto"/>
            </w:tcBorders>
            <w:shd w:val="clear" w:color="auto" w:fill="FFFFFF"/>
            <w:vAlign w:val="center"/>
            <w:hideMark/>
          </w:tcPr>
          <w:p w14:paraId="4D1A6AF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0987474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6 500,00</w:t>
            </w:r>
          </w:p>
        </w:tc>
      </w:tr>
      <w:tr w:rsidR="009558AC" w:rsidRPr="009558AC" w14:paraId="574DC1F5" w14:textId="77777777" w:rsidTr="009558AC">
        <w:trPr>
          <w:trHeight w:val="255"/>
        </w:trPr>
        <w:tc>
          <w:tcPr>
            <w:tcW w:w="851" w:type="dxa"/>
            <w:tcBorders>
              <w:top w:val="nil"/>
              <w:left w:val="single" w:sz="4" w:space="0" w:color="auto"/>
              <w:right w:val="single" w:sz="4" w:space="0" w:color="auto"/>
            </w:tcBorders>
            <w:shd w:val="clear" w:color="auto" w:fill="FFFFFF"/>
            <w:vAlign w:val="center"/>
          </w:tcPr>
          <w:p w14:paraId="1749567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p>
        </w:tc>
        <w:tc>
          <w:tcPr>
            <w:tcW w:w="9072" w:type="dxa"/>
            <w:gridSpan w:val="16"/>
            <w:vMerge w:val="restart"/>
            <w:tcBorders>
              <w:top w:val="nil"/>
              <w:left w:val="nil"/>
              <w:right w:val="single" w:sz="4" w:space="0" w:color="auto"/>
            </w:tcBorders>
            <w:shd w:val="clear" w:color="auto" w:fill="FFFFFF"/>
            <w:vAlign w:val="center"/>
          </w:tcPr>
          <w:p w14:paraId="7385DC6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5.3.:</w:t>
            </w:r>
          </w:p>
          <w:p w14:paraId="716553D3"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w:t>
            </w:r>
            <w:proofErr w:type="spellStart"/>
            <w:r w:rsidRPr="009558AC">
              <w:rPr>
                <w:rFonts w:ascii="Arial" w:eastAsia="Times New Roman" w:hAnsi="Arial" w:cs="Arial"/>
                <w:color w:val="0D0D0D"/>
                <w:sz w:val="21"/>
                <w:szCs w:val="21"/>
                <w:lang w:eastAsia="ru-RU"/>
              </w:rPr>
              <w:t>внутрискладской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зону проведения работ в целях взвешивания, взвешивание, внесение полученных результатов в ИС ВМТП для получения сертификата VGM, возврат в штабель) - по заявке Заказчика (без предварительного информирования о необходимости взвешивания).</w:t>
            </w:r>
          </w:p>
        </w:tc>
      </w:tr>
      <w:tr w:rsidR="009558AC" w:rsidRPr="009558AC" w14:paraId="678C5039" w14:textId="77777777" w:rsidTr="009558AC">
        <w:trPr>
          <w:trHeight w:val="439"/>
        </w:trPr>
        <w:tc>
          <w:tcPr>
            <w:tcW w:w="851" w:type="dxa"/>
            <w:tcBorders>
              <w:left w:val="single" w:sz="4" w:space="0" w:color="auto"/>
              <w:bottom w:val="single" w:sz="4" w:space="0" w:color="auto"/>
              <w:right w:val="single" w:sz="4" w:space="0" w:color="auto"/>
            </w:tcBorders>
            <w:shd w:val="clear" w:color="auto" w:fill="FFFFFF"/>
            <w:vAlign w:val="center"/>
            <w:hideMark/>
          </w:tcPr>
          <w:p w14:paraId="5D16BB0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vMerge/>
            <w:tcBorders>
              <w:left w:val="nil"/>
              <w:bottom w:val="single" w:sz="4" w:space="0" w:color="auto"/>
              <w:right w:val="single" w:sz="4" w:space="0" w:color="auto"/>
            </w:tcBorders>
            <w:shd w:val="clear" w:color="auto" w:fill="FFFFFF"/>
            <w:vAlign w:val="center"/>
            <w:hideMark/>
          </w:tcPr>
          <w:p w14:paraId="4C11F26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p>
        </w:tc>
      </w:tr>
      <w:tr w:rsidR="009558AC" w:rsidRPr="009558AC" w14:paraId="3FC59D86" w14:textId="77777777" w:rsidTr="009558AC">
        <w:trPr>
          <w:trHeight w:val="22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CEE848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5.4.</w:t>
            </w:r>
          </w:p>
        </w:tc>
        <w:tc>
          <w:tcPr>
            <w:tcW w:w="9072" w:type="dxa"/>
            <w:gridSpan w:val="16"/>
            <w:tcBorders>
              <w:top w:val="single" w:sz="4" w:space="0" w:color="auto"/>
              <w:left w:val="nil"/>
              <w:bottom w:val="single" w:sz="4" w:space="0" w:color="auto"/>
              <w:right w:val="single" w:sz="4" w:space="0" w:color="auto"/>
            </w:tcBorders>
            <w:shd w:val="clear" w:color="000000" w:fill="D9D9D9"/>
            <w:vAlign w:val="bottom"/>
            <w:hideMark/>
          </w:tcPr>
          <w:p w14:paraId="355E34F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ПЕРЕМЕЩЕНИЕ контейнера в целях прохождения досмотра </w:t>
            </w:r>
          </w:p>
          <w:p w14:paraId="7A23858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использованием МИДК:</w:t>
            </w:r>
          </w:p>
        </w:tc>
      </w:tr>
      <w:tr w:rsidR="009558AC" w:rsidRPr="009558AC" w14:paraId="06F31AA7"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1B38FAA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73F5358E"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груженый/порожний</w:t>
            </w:r>
          </w:p>
        </w:tc>
        <w:tc>
          <w:tcPr>
            <w:tcW w:w="1985" w:type="dxa"/>
            <w:gridSpan w:val="8"/>
            <w:tcBorders>
              <w:top w:val="nil"/>
              <w:left w:val="nil"/>
              <w:bottom w:val="single" w:sz="4" w:space="0" w:color="auto"/>
              <w:right w:val="single" w:sz="4" w:space="0" w:color="auto"/>
            </w:tcBorders>
            <w:shd w:val="clear" w:color="auto" w:fill="auto"/>
            <w:vAlign w:val="center"/>
            <w:hideMark/>
          </w:tcPr>
          <w:p w14:paraId="211474B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28CE21C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10 500,00</w:t>
            </w:r>
          </w:p>
        </w:tc>
      </w:tr>
      <w:tr w:rsidR="009558AC" w:rsidRPr="009558AC" w14:paraId="10B1BC75"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37522B1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right w:val="single" w:sz="4" w:space="0" w:color="auto"/>
            </w:tcBorders>
            <w:shd w:val="clear" w:color="auto" w:fill="auto"/>
            <w:vAlign w:val="center"/>
            <w:hideMark/>
          </w:tcPr>
          <w:p w14:paraId="664C1AEC"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5.4.:</w:t>
            </w:r>
          </w:p>
        </w:tc>
      </w:tr>
      <w:tr w:rsidR="009558AC" w:rsidRPr="009558AC" w14:paraId="5D685691" w14:textId="77777777" w:rsidTr="009558AC">
        <w:trPr>
          <w:trHeight w:val="780"/>
        </w:trPr>
        <w:tc>
          <w:tcPr>
            <w:tcW w:w="851" w:type="dxa"/>
            <w:tcBorders>
              <w:top w:val="nil"/>
              <w:left w:val="single" w:sz="4" w:space="0" w:color="auto"/>
              <w:bottom w:val="nil"/>
              <w:right w:val="single" w:sz="4" w:space="0" w:color="auto"/>
            </w:tcBorders>
            <w:shd w:val="clear" w:color="auto" w:fill="auto"/>
            <w:vAlign w:val="center"/>
            <w:hideMark/>
          </w:tcPr>
          <w:p w14:paraId="0D979D7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right w:val="single" w:sz="4" w:space="0" w:color="auto"/>
            </w:tcBorders>
            <w:shd w:val="clear" w:color="auto" w:fill="auto"/>
            <w:hideMark/>
          </w:tcPr>
          <w:p w14:paraId="0C8174BE"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w:t>
            </w:r>
            <w:proofErr w:type="spellStart"/>
            <w:r w:rsidRPr="009558AC">
              <w:rPr>
                <w:rFonts w:ascii="Arial" w:eastAsia="Times New Roman" w:hAnsi="Arial" w:cs="Arial"/>
                <w:color w:val="0D0D0D"/>
                <w:sz w:val="21"/>
                <w:szCs w:val="21"/>
                <w:lang w:eastAsia="ru-RU"/>
              </w:rPr>
              <w:t>внутрискладской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зону проведения работ в целях прохождения досмотра с использованием МИДК, возврат в штабель) - на основании: требования таможни;</w:t>
            </w:r>
          </w:p>
        </w:tc>
      </w:tr>
      <w:tr w:rsidR="009558AC" w:rsidRPr="009558AC" w14:paraId="0CC02E87" w14:textId="77777777" w:rsidTr="009558AC">
        <w:trPr>
          <w:trHeight w:val="52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6CDE5B3"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bottom w:val="single" w:sz="4" w:space="0" w:color="auto"/>
              <w:right w:val="single" w:sz="4" w:space="0" w:color="auto"/>
            </w:tcBorders>
            <w:shd w:val="clear" w:color="auto" w:fill="auto"/>
            <w:vAlign w:val="center"/>
            <w:hideMark/>
          </w:tcPr>
          <w:p w14:paraId="23F1C28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Для контейнеров, следующих в экспортном направлении, одно перемещение к месту проведения работ в целях прохождения МИДК включено в стоимость услуг терминала (п. 1 Приложения № 2 настоящего Договора).</w:t>
            </w:r>
          </w:p>
        </w:tc>
      </w:tr>
      <w:tr w:rsidR="009558AC" w:rsidRPr="009558AC" w14:paraId="507BB142" w14:textId="77777777" w:rsidTr="009558AC">
        <w:trPr>
          <w:trHeight w:val="734"/>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C5AC1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5.5.</w:t>
            </w:r>
          </w:p>
        </w:tc>
        <w:tc>
          <w:tcPr>
            <w:tcW w:w="9072" w:type="dxa"/>
            <w:gridSpan w:val="16"/>
            <w:tcBorders>
              <w:top w:val="single" w:sz="4" w:space="0" w:color="auto"/>
              <w:left w:val="nil"/>
              <w:bottom w:val="single" w:sz="4" w:space="0" w:color="auto"/>
              <w:right w:val="single" w:sz="4" w:space="0" w:color="auto"/>
            </w:tcBorders>
            <w:shd w:val="clear" w:color="000000" w:fill="D9D9D9"/>
            <w:hideMark/>
          </w:tcPr>
          <w:p w14:paraId="1167A6EE"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ПЕРЕМЕЩЕНИЕ контейнера в целях прохождения процедур, производимых государственными надзорными и контролирующими органами (физ. досмотр, ветеринарный/фитосанитарный контроль, отбор проб (образцов) и др.):</w:t>
            </w:r>
          </w:p>
        </w:tc>
      </w:tr>
      <w:tr w:rsidR="009558AC" w:rsidRPr="009558AC" w14:paraId="67E555AF"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tcPr>
          <w:p w14:paraId="344BFEAE"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5.5.1.</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tcPr>
          <w:p w14:paraId="62761A8C" w14:textId="77777777" w:rsidR="009558AC" w:rsidRPr="009558AC" w:rsidRDefault="009558AC" w:rsidP="009558AC">
            <w:pPr>
              <w:spacing w:after="0" w:line="240" w:lineRule="auto"/>
              <w:jc w:val="both"/>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без выгрузки груза из контейнера</w:t>
            </w:r>
          </w:p>
        </w:tc>
      </w:tr>
      <w:tr w:rsidR="009558AC" w:rsidRPr="009558AC" w14:paraId="7D182201"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tcPr>
          <w:p w14:paraId="6414F8D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p>
        </w:tc>
        <w:tc>
          <w:tcPr>
            <w:tcW w:w="5386" w:type="dxa"/>
            <w:gridSpan w:val="6"/>
            <w:tcBorders>
              <w:top w:val="single" w:sz="4" w:space="0" w:color="auto"/>
              <w:left w:val="nil"/>
              <w:bottom w:val="single" w:sz="4" w:space="0" w:color="auto"/>
              <w:right w:val="single" w:sz="4" w:space="0" w:color="auto"/>
            </w:tcBorders>
            <w:shd w:val="clear" w:color="auto" w:fill="FFFFFF"/>
          </w:tcPr>
          <w:p w14:paraId="139AF08D" w14:textId="77777777" w:rsidR="009558AC" w:rsidRPr="009558AC" w:rsidRDefault="009558AC" w:rsidP="009558AC">
            <w:pPr>
              <w:spacing w:after="0" w:line="240" w:lineRule="auto"/>
              <w:jc w:val="both"/>
              <w:rPr>
                <w:rFonts w:ascii="Arial" w:eastAsia="Times New Roman" w:hAnsi="Arial" w:cs="Arial"/>
                <w:b/>
                <w:bCs/>
                <w:color w:val="0D0D0D"/>
                <w:sz w:val="21"/>
                <w:szCs w:val="21"/>
                <w:lang w:eastAsia="ru-RU"/>
              </w:rPr>
            </w:pPr>
            <w:r w:rsidRPr="009558AC">
              <w:rPr>
                <w:rFonts w:ascii="Arial" w:eastAsia="Times New Roman" w:hAnsi="Arial" w:cs="Arial"/>
                <w:sz w:val="21"/>
                <w:szCs w:val="21"/>
                <w:lang w:eastAsia="ru-RU"/>
              </w:rPr>
              <w:t>20 - футовый контейнер груженый</w:t>
            </w:r>
          </w:p>
        </w:tc>
        <w:tc>
          <w:tcPr>
            <w:tcW w:w="1985" w:type="dxa"/>
            <w:gridSpan w:val="8"/>
            <w:tcBorders>
              <w:top w:val="single" w:sz="4" w:space="0" w:color="auto"/>
              <w:left w:val="nil"/>
              <w:bottom w:val="single" w:sz="4" w:space="0" w:color="auto"/>
              <w:right w:val="single" w:sz="4" w:space="0" w:color="auto"/>
            </w:tcBorders>
            <w:shd w:val="clear" w:color="auto" w:fill="FFFFFF"/>
          </w:tcPr>
          <w:p w14:paraId="3A0B1DA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tcPr>
          <w:p w14:paraId="577D4DA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sz w:val="21"/>
                <w:szCs w:val="21"/>
                <w:lang w:eastAsia="ru-RU"/>
              </w:rPr>
              <w:t>5 500,00</w:t>
            </w:r>
          </w:p>
        </w:tc>
      </w:tr>
      <w:tr w:rsidR="009558AC" w:rsidRPr="009558AC" w14:paraId="2E7B0CB0"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21DD7E9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p>
        </w:tc>
        <w:tc>
          <w:tcPr>
            <w:tcW w:w="5386" w:type="dxa"/>
            <w:gridSpan w:val="6"/>
            <w:tcBorders>
              <w:top w:val="single" w:sz="4" w:space="0" w:color="auto"/>
              <w:left w:val="nil"/>
              <w:bottom w:val="single" w:sz="4" w:space="0" w:color="auto"/>
              <w:right w:val="single" w:sz="4" w:space="0" w:color="auto"/>
            </w:tcBorders>
            <w:shd w:val="clear" w:color="auto" w:fill="FFFFFF"/>
          </w:tcPr>
          <w:p w14:paraId="494F4FC9" w14:textId="77777777" w:rsidR="009558AC" w:rsidRPr="009558AC" w:rsidRDefault="009558AC" w:rsidP="009558AC">
            <w:pPr>
              <w:spacing w:after="0" w:line="240" w:lineRule="auto"/>
              <w:jc w:val="both"/>
              <w:rPr>
                <w:rFonts w:ascii="Arial" w:eastAsia="Times New Roman" w:hAnsi="Arial" w:cs="Arial"/>
                <w:b/>
                <w:bCs/>
                <w:color w:val="0D0D0D"/>
                <w:sz w:val="21"/>
                <w:szCs w:val="21"/>
                <w:lang w:eastAsia="ru-RU"/>
              </w:rPr>
            </w:pPr>
            <w:r w:rsidRPr="009558AC">
              <w:rPr>
                <w:rFonts w:ascii="Arial" w:eastAsia="Times New Roman" w:hAnsi="Arial" w:cs="Arial"/>
                <w:sz w:val="21"/>
                <w:szCs w:val="21"/>
                <w:lang w:eastAsia="ru-RU"/>
              </w:rPr>
              <w:t>40</w:t>
            </w:r>
            <w:r w:rsidRPr="009558AC">
              <w:rPr>
                <w:rFonts w:ascii="Arial" w:eastAsia="Times New Roman" w:hAnsi="Arial" w:cs="Arial"/>
                <w:color w:val="0D0D0D"/>
                <w:sz w:val="21"/>
                <w:szCs w:val="21"/>
                <w:lang w:eastAsia="ru-RU"/>
              </w:rPr>
              <w:t>/45</w:t>
            </w:r>
            <w:r w:rsidRPr="009558AC">
              <w:rPr>
                <w:rFonts w:ascii="Arial" w:eastAsia="Times New Roman" w:hAnsi="Arial" w:cs="Arial"/>
                <w:sz w:val="21"/>
                <w:szCs w:val="21"/>
                <w:lang w:eastAsia="ru-RU"/>
              </w:rPr>
              <w:t xml:space="preserve"> - футовый контейнер груженый</w:t>
            </w:r>
          </w:p>
        </w:tc>
        <w:tc>
          <w:tcPr>
            <w:tcW w:w="1985" w:type="dxa"/>
            <w:gridSpan w:val="8"/>
            <w:tcBorders>
              <w:top w:val="single" w:sz="4" w:space="0" w:color="auto"/>
              <w:left w:val="nil"/>
              <w:bottom w:val="single" w:sz="4" w:space="0" w:color="auto"/>
              <w:right w:val="single" w:sz="4" w:space="0" w:color="auto"/>
            </w:tcBorders>
            <w:shd w:val="clear" w:color="auto" w:fill="FFFFFF"/>
          </w:tcPr>
          <w:p w14:paraId="02B4AA7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tcPr>
          <w:p w14:paraId="67FB4B0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sz w:val="21"/>
                <w:szCs w:val="21"/>
                <w:lang w:eastAsia="ru-RU"/>
              </w:rPr>
              <w:t>8 200,00</w:t>
            </w:r>
          </w:p>
        </w:tc>
      </w:tr>
      <w:tr w:rsidR="009558AC" w:rsidRPr="009558AC" w14:paraId="1736A4E4" w14:textId="77777777" w:rsidTr="009558AC">
        <w:trPr>
          <w:trHeight w:val="255"/>
        </w:trPr>
        <w:tc>
          <w:tcPr>
            <w:tcW w:w="851" w:type="dxa"/>
            <w:tcBorders>
              <w:top w:val="single" w:sz="4" w:space="0" w:color="auto"/>
              <w:left w:val="single" w:sz="4" w:space="0" w:color="auto"/>
              <w:right w:val="single" w:sz="4" w:space="0" w:color="auto"/>
            </w:tcBorders>
            <w:shd w:val="clear" w:color="auto" w:fill="auto"/>
            <w:vAlign w:val="center"/>
            <w:hideMark/>
          </w:tcPr>
          <w:p w14:paraId="41A29A0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5.5.2.</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15FC9D99" w14:textId="77777777" w:rsidR="009558AC" w:rsidRPr="009558AC" w:rsidRDefault="009558AC" w:rsidP="009558AC">
            <w:pPr>
              <w:spacing w:after="0" w:line="240" w:lineRule="auto"/>
              <w:jc w:val="both"/>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возможной выгрузкой/загрузкой до 10% объема груза из контейнера</w:t>
            </w:r>
          </w:p>
        </w:tc>
      </w:tr>
      <w:tr w:rsidR="009558AC" w:rsidRPr="009558AC" w14:paraId="617C607F" w14:textId="77777777" w:rsidTr="009558AC">
        <w:trPr>
          <w:trHeight w:val="255"/>
        </w:trPr>
        <w:tc>
          <w:tcPr>
            <w:tcW w:w="851" w:type="dxa"/>
            <w:tcBorders>
              <w:left w:val="single" w:sz="4" w:space="0" w:color="auto"/>
              <w:bottom w:val="nil"/>
              <w:right w:val="single" w:sz="4" w:space="0" w:color="auto"/>
            </w:tcBorders>
            <w:shd w:val="clear" w:color="auto" w:fill="auto"/>
            <w:vAlign w:val="center"/>
            <w:hideMark/>
          </w:tcPr>
          <w:p w14:paraId="26607C0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5E839B3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79E5A7E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7A67217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7 000,00</w:t>
            </w:r>
          </w:p>
        </w:tc>
      </w:tr>
      <w:tr w:rsidR="009558AC" w:rsidRPr="009558AC" w14:paraId="5A867BAD"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B8EC8DE"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2FBCD99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7AF47A4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1002E7E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10 000,00</w:t>
            </w:r>
          </w:p>
        </w:tc>
      </w:tr>
      <w:tr w:rsidR="009558AC" w:rsidRPr="009558AC" w14:paraId="22898822" w14:textId="77777777" w:rsidTr="009558AC">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74438CF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5.5.3.</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5E84AA63" w14:textId="77777777" w:rsidR="009558AC" w:rsidRPr="009558AC" w:rsidRDefault="009558AC" w:rsidP="009558AC">
            <w:pPr>
              <w:spacing w:after="0" w:line="240" w:lineRule="auto"/>
              <w:jc w:val="both"/>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возможной выгрузкой/загрузкой до 50% объема груза из контейнера</w:t>
            </w:r>
          </w:p>
        </w:tc>
      </w:tr>
      <w:tr w:rsidR="009558AC" w:rsidRPr="009558AC" w14:paraId="353B7AD6"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113856F9"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396D410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2F64C10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74ECDD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12 000,00</w:t>
            </w:r>
          </w:p>
        </w:tc>
      </w:tr>
      <w:tr w:rsidR="009558AC" w:rsidRPr="009558AC" w14:paraId="741F1E28"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5E43364"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5E946063"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7D42A6B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1033BF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16 000,00</w:t>
            </w:r>
          </w:p>
        </w:tc>
      </w:tr>
      <w:tr w:rsidR="009558AC" w:rsidRPr="009558AC" w14:paraId="4D91042B" w14:textId="77777777" w:rsidTr="009558AC">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68D4D8A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5.5.4.</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48891254" w14:textId="77777777" w:rsidR="009558AC" w:rsidRPr="009558AC" w:rsidRDefault="009558AC" w:rsidP="009558AC">
            <w:pPr>
              <w:spacing w:after="0" w:line="240" w:lineRule="auto"/>
              <w:jc w:val="both"/>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возможной выгрузкой/загрузкой до 100% объема груза из контейнера</w:t>
            </w:r>
          </w:p>
        </w:tc>
      </w:tr>
      <w:tr w:rsidR="009558AC" w:rsidRPr="009558AC" w14:paraId="759CCBFE"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4F59D5CA"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446B7D00"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6AA741F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D99855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15 000,00</w:t>
            </w:r>
          </w:p>
        </w:tc>
      </w:tr>
      <w:tr w:rsidR="009558AC" w:rsidRPr="009558AC" w14:paraId="0D0CE6F8"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B4ABF5E"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1D9C48C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0FA1972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5313D6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19 000,00</w:t>
            </w:r>
          </w:p>
        </w:tc>
      </w:tr>
      <w:tr w:rsidR="009558AC" w:rsidRPr="009558AC" w14:paraId="69EF9DF2" w14:textId="77777777" w:rsidTr="009558AC">
        <w:trPr>
          <w:trHeight w:val="255"/>
        </w:trPr>
        <w:tc>
          <w:tcPr>
            <w:tcW w:w="851" w:type="dxa"/>
            <w:tcBorders>
              <w:top w:val="single" w:sz="4" w:space="0" w:color="auto"/>
              <w:left w:val="single" w:sz="4" w:space="0" w:color="auto"/>
              <w:bottom w:val="nil"/>
              <w:right w:val="single" w:sz="4" w:space="0" w:color="auto"/>
            </w:tcBorders>
            <w:shd w:val="clear" w:color="auto" w:fill="auto"/>
            <w:vAlign w:val="center"/>
          </w:tcPr>
          <w:p w14:paraId="4305701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5.5.5.</w:t>
            </w:r>
          </w:p>
        </w:tc>
        <w:tc>
          <w:tcPr>
            <w:tcW w:w="9072" w:type="dxa"/>
            <w:gridSpan w:val="16"/>
            <w:tcBorders>
              <w:top w:val="nil"/>
              <w:left w:val="nil"/>
              <w:bottom w:val="single" w:sz="4" w:space="0" w:color="auto"/>
              <w:right w:val="single" w:sz="4" w:space="0" w:color="auto"/>
            </w:tcBorders>
            <w:shd w:val="clear" w:color="auto" w:fill="FFFFFF"/>
            <w:vAlign w:val="center"/>
          </w:tcPr>
          <w:p w14:paraId="42A909F4" w14:textId="77777777" w:rsidR="009558AC" w:rsidRPr="009558AC" w:rsidDel="00BA626F" w:rsidRDefault="009558AC" w:rsidP="009558AC">
            <w:pPr>
              <w:spacing w:after="0" w:line="240" w:lineRule="auto"/>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при прохождении процедур более 4-х суток (независимо от % выгрузки/</w:t>
            </w:r>
            <w:proofErr w:type="gramStart"/>
            <w:r w:rsidRPr="009558AC">
              <w:rPr>
                <w:rFonts w:ascii="Arial" w:eastAsia="Times New Roman" w:hAnsi="Arial" w:cs="Arial"/>
                <w:b/>
                <w:color w:val="0D0D0D"/>
                <w:sz w:val="21"/>
                <w:szCs w:val="21"/>
                <w:lang w:eastAsia="ru-RU"/>
              </w:rPr>
              <w:t>загрузки)*</w:t>
            </w:r>
            <w:proofErr w:type="gramEnd"/>
          </w:p>
        </w:tc>
      </w:tr>
      <w:tr w:rsidR="009558AC" w:rsidRPr="009558AC" w14:paraId="48465582"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tcPr>
          <w:p w14:paraId="288B319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p>
        </w:tc>
        <w:tc>
          <w:tcPr>
            <w:tcW w:w="5386" w:type="dxa"/>
            <w:gridSpan w:val="6"/>
            <w:tcBorders>
              <w:top w:val="nil"/>
              <w:left w:val="nil"/>
              <w:bottom w:val="single" w:sz="4" w:space="0" w:color="auto"/>
              <w:right w:val="single" w:sz="4" w:space="0" w:color="auto"/>
            </w:tcBorders>
            <w:shd w:val="clear" w:color="auto" w:fill="FFFFFF"/>
            <w:vAlign w:val="center"/>
          </w:tcPr>
          <w:p w14:paraId="7EFB590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tcPr>
          <w:p w14:paraId="0B93718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327832EC" w14:textId="77777777" w:rsidR="009558AC" w:rsidRPr="009558AC" w:rsidDel="00BA626F"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25 000,00</w:t>
            </w:r>
          </w:p>
        </w:tc>
      </w:tr>
      <w:tr w:rsidR="009558AC" w:rsidRPr="009558AC" w14:paraId="12C62A4F"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14:paraId="4D4B4AE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p>
        </w:tc>
        <w:tc>
          <w:tcPr>
            <w:tcW w:w="5386" w:type="dxa"/>
            <w:gridSpan w:val="6"/>
            <w:tcBorders>
              <w:top w:val="nil"/>
              <w:left w:val="nil"/>
              <w:bottom w:val="single" w:sz="4" w:space="0" w:color="auto"/>
              <w:right w:val="single" w:sz="4" w:space="0" w:color="auto"/>
            </w:tcBorders>
            <w:shd w:val="clear" w:color="auto" w:fill="FFFFFF"/>
            <w:vAlign w:val="center"/>
          </w:tcPr>
          <w:p w14:paraId="5C8517E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tcPr>
          <w:p w14:paraId="78F28AD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tcPr>
          <w:p w14:paraId="0BC4AA4E" w14:textId="77777777" w:rsidR="009558AC" w:rsidRPr="009558AC" w:rsidDel="00BA626F"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35 000,00</w:t>
            </w:r>
          </w:p>
        </w:tc>
      </w:tr>
      <w:tr w:rsidR="009558AC" w:rsidRPr="009558AC" w14:paraId="5D0257A6" w14:textId="77777777" w:rsidTr="009558AC">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1E679"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lastRenderedPageBreak/>
              <w:t> </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7C039E9F"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Первым днём прохождения процедур считается день снятия ЗПУ с контейнера.  Последним днём прохождения процедур считается день установки ЗПУ после загрузки товара в контейнер.</w:t>
            </w:r>
          </w:p>
          <w:p w14:paraId="31E944D4"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5.5.:</w:t>
            </w:r>
          </w:p>
        </w:tc>
      </w:tr>
      <w:tr w:rsidR="009558AC" w:rsidRPr="009558AC" w14:paraId="795619AA" w14:textId="77777777" w:rsidTr="009558AC">
        <w:trPr>
          <w:trHeight w:val="77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964F4"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FFFFFF"/>
            <w:hideMark/>
          </w:tcPr>
          <w:p w14:paraId="3DD2C2D3"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работы с контейнером/грузом (выставление из штабеля, постановку на транспорт (</w:t>
            </w:r>
            <w:proofErr w:type="spellStart"/>
            <w:r w:rsidRPr="009558AC">
              <w:rPr>
                <w:rFonts w:ascii="Arial" w:eastAsia="Times New Roman" w:hAnsi="Arial" w:cs="Arial"/>
                <w:color w:val="0D0D0D"/>
                <w:sz w:val="21"/>
                <w:szCs w:val="21"/>
                <w:lang w:eastAsia="ru-RU"/>
              </w:rPr>
              <w:t>внутрискладской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зону проведения работ в целях прохождения процедур, производимых государственными надзорными и контролирующими органами (физ. досмотр, ветеринарный/фитосанитарный контроль, отбор проб (образцов) и др.), выгрузку/загрузку груза из контейнера/в контейнер), пломбировку (ленточное ЗПУ) - на основании: требования таможни, распоряжения контролирующих органов на проведение необходимых работ, или по заявке Заказчика.</w:t>
            </w:r>
          </w:p>
          <w:p w14:paraId="5988FED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i/>
                <w:color w:val="0D0D0D"/>
                <w:sz w:val="21"/>
                <w:szCs w:val="21"/>
                <w:lang w:eastAsia="ru-RU"/>
              </w:rPr>
              <w:t xml:space="preserve">2. </w:t>
            </w:r>
            <w:r w:rsidRPr="009558AC">
              <w:rPr>
                <w:rFonts w:ascii="Arial" w:eastAsia="Times New Roman" w:hAnsi="Arial" w:cs="Arial"/>
                <w:color w:val="0D0D0D"/>
                <w:sz w:val="21"/>
                <w:szCs w:val="21"/>
                <w:lang w:eastAsia="ru-RU"/>
              </w:rPr>
              <w:t xml:space="preserve">В случае аннулирования со стороны т/п МПВ требования на досмотр после фактического перемещения контейнера на площадку досмотра, перемещение (возврат) контейнера в штабель тарифицируется по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5.5.1.</w:t>
            </w:r>
          </w:p>
          <w:p w14:paraId="77A5E81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Тарифы применимы только п</w:t>
            </w:r>
            <w:r w:rsidRPr="009558AC">
              <w:rPr>
                <w:rFonts w:ascii="Arial" w:eastAsia="Times New Roman" w:hAnsi="Arial" w:cs="Arial"/>
                <w:sz w:val="21"/>
                <w:szCs w:val="21"/>
                <w:lang w:eastAsia="ru-RU"/>
              </w:rPr>
              <w:t>ри реализации мер государственного контроля (надзора).</w:t>
            </w:r>
          </w:p>
          <w:p w14:paraId="32C637C4"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4.Тарификация дополнительных работ по формированию/расформированию контейнерных грузов (находящихся под таможенным контролем) по инициативе и заявке Заказчика осуществляется согласно п. 6 Приложения № 4 Тарифного приложения настоящего Договора.</w:t>
            </w:r>
          </w:p>
        </w:tc>
      </w:tr>
      <w:tr w:rsidR="009558AC" w:rsidRPr="009558AC" w14:paraId="6DAD5041" w14:textId="77777777" w:rsidTr="009558AC">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23893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6.</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2952EF2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ФОРМИРОВАНИЕ ИЛИ РАСФОРМИРОВАНИЕ КОНТЕЙНЕРНЫХ ГРУЗОВ</w:t>
            </w:r>
          </w:p>
        </w:tc>
      </w:tr>
      <w:tr w:rsidR="009558AC" w:rsidRPr="009558AC" w14:paraId="2B6A3221" w14:textId="77777777" w:rsidTr="009558AC">
        <w:trPr>
          <w:trHeight w:val="1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ECCA7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6.1.</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131F429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ФОРМИРОВАНИЕ контейнера или РАСФОРМИРОВАНИЕ контейнера </w:t>
            </w:r>
          </w:p>
          <w:p w14:paraId="314995A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по вариантам: «контейнер-склад», «контейнер-транспорт», </w:t>
            </w:r>
          </w:p>
          <w:p w14:paraId="6EFE435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«контейнер-контейнер» или обратно</w:t>
            </w:r>
          </w:p>
        </w:tc>
      </w:tr>
      <w:tr w:rsidR="009558AC" w:rsidRPr="009558AC" w14:paraId="42C8A952" w14:textId="77777777" w:rsidTr="009558AC">
        <w:trPr>
          <w:trHeight w:val="210"/>
        </w:trPr>
        <w:tc>
          <w:tcPr>
            <w:tcW w:w="851" w:type="dxa"/>
            <w:tcBorders>
              <w:top w:val="nil"/>
              <w:left w:val="single" w:sz="4" w:space="0" w:color="auto"/>
              <w:bottom w:val="nil"/>
              <w:right w:val="single" w:sz="4" w:space="0" w:color="auto"/>
            </w:tcBorders>
            <w:shd w:val="clear" w:color="auto" w:fill="FFFFFF"/>
            <w:vAlign w:val="center"/>
            <w:hideMark/>
          </w:tcPr>
          <w:p w14:paraId="2411E77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5DE8B084" w14:textId="77777777" w:rsidR="009558AC" w:rsidRPr="009558AC" w:rsidRDefault="009558AC" w:rsidP="009558AC">
            <w:pPr>
              <w:spacing w:after="0" w:line="240" w:lineRule="auto"/>
              <w:jc w:val="both"/>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возможной выгрузкой до 10% объема груза из контейнера</w:t>
            </w:r>
          </w:p>
        </w:tc>
      </w:tr>
      <w:tr w:rsidR="009558AC" w:rsidRPr="009558AC" w14:paraId="21C8E592"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71481D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58C4C5E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20 - футовый контейнер груженый </w:t>
            </w:r>
          </w:p>
          <w:p w14:paraId="0FEA0C3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Грузы на паллетах, в </w:t>
            </w:r>
            <w:proofErr w:type="spellStart"/>
            <w:r w:rsidRPr="009558AC">
              <w:rPr>
                <w:rFonts w:ascii="Arial" w:eastAsia="Times New Roman" w:hAnsi="Arial" w:cs="Arial"/>
                <w:color w:val="0D0D0D"/>
                <w:sz w:val="21"/>
                <w:szCs w:val="21"/>
                <w:lang w:eastAsia="ru-RU"/>
              </w:rPr>
              <w:t>биг</w:t>
            </w:r>
            <w:proofErr w:type="spellEnd"/>
            <w:r w:rsidRPr="009558AC">
              <w:rPr>
                <w:rFonts w:ascii="Arial" w:eastAsia="Times New Roman" w:hAnsi="Arial" w:cs="Arial"/>
                <w:color w:val="0D0D0D"/>
                <w:sz w:val="21"/>
                <w:szCs w:val="21"/>
                <w:lang w:eastAsia="ru-RU"/>
              </w:rPr>
              <w:t xml:space="preserve">- </w:t>
            </w:r>
            <w:proofErr w:type="spellStart"/>
            <w:r w:rsidRPr="009558AC">
              <w:rPr>
                <w:rFonts w:ascii="Arial" w:eastAsia="Times New Roman" w:hAnsi="Arial" w:cs="Arial"/>
                <w:color w:val="0D0D0D"/>
                <w:sz w:val="21"/>
                <w:szCs w:val="21"/>
                <w:lang w:eastAsia="ru-RU"/>
              </w:rPr>
              <w:t>бэгах</w:t>
            </w:r>
            <w:proofErr w:type="spellEnd"/>
          </w:p>
        </w:tc>
        <w:tc>
          <w:tcPr>
            <w:tcW w:w="1985" w:type="dxa"/>
            <w:gridSpan w:val="8"/>
            <w:tcBorders>
              <w:top w:val="nil"/>
              <w:left w:val="nil"/>
              <w:bottom w:val="single" w:sz="4" w:space="0" w:color="auto"/>
              <w:right w:val="single" w:sz="4" w:space="0" w:color="auto"/>
            </w:tcBorders>
            <w:shd w:val="clear" w:color="auto" w:fill="FFFFFF"/>
            <w:vAlign w:val="center"/>
            <w:hideMark/>
          </w:tcPr>
          <w:p w14:paraId="20E42C4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C84128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12 500,00</w:t>
            </w:r>
          </w:p>
        </w:tc>
      </w:tr>
      <w:tr w:rsidR="009558AC" w:rsidRPr="009558AC" w14:paraId="4EA210A8" w14:textId="77777777" w:rsidTr="009558AC">
        <w:trPr>
          <w:trHeight w:val="70"/>
        </w:trPr>
        <w:tc>
          <w:tcPr>
            <w:tcW w:w="851" w:type="dxa"/>
            <w:tcBorders>
              <w:top w:val="nil"/>
              <w:left w:val="single" w:sz="4" w:space="0" w:color="auto"/>
              <w:bottom w:val="nil"/>
              <w:right w:val="single" w:sz="4" w:space="0" w:color="auto"/>
            </w:tcBorders>
            <w:shd w:val="clear" w:color="auto" w:fill="FFFFFF"/>
            <w:vAlign w:val="center"/>
            <w:hideMark/>
          </w:tcPr>
          <w:p w14:paraId="331BE1F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4FB9797B"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20 - футовый контейнер груженый </w:t>
            </w:r>
          </w:p>
          <w:p w14:paraId="197643F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w:t>
            </w:r>
            <w:proofErr w:type="spellStart"/>
            <w:r w:rsidRPr="009558AC">
              <w:rPr>
                <w:rFonts w:ascii="Arial" w:eastAsia="Times New Roman" w:hAnsi="Arial" w:cs="Arial"/>
                <w:color w:val="0D0D0D"/>
                <w:sz w:val="21"/>
                <w:szCs w:val="21"/>
                <w:lang w:eastAsia="ru-RU"/>
              </w:rPr>
              <w:t>непаллетированный</w:t>
            </w:r>
            <w:proofErr w:type="spellEnd"/>
            <w:r w:rsidRPr="009558AC">
              <w:rPr>
                <w:rFonts w:ascii="Arial" w:eastAsia="Times New Roman" w:hAnsi="Arial" w:cs="Arial"/>
                <w:color w:val="0D0D0D"/>
                <w:sz w:val="21"/>
                <w:szCs w:val="21"/>
                <w:lang w:eastAsia="ru-RU"/>
              </w:rPr>
              <w:t xml:space="preserve"> груз</w:t>
            </w:r>
          </w:p>
        </w:tc>
        <w:tc>
          <w:tcPr>
            <w:tcW w:w="1985" w:type="dxa"/>
            <w:gridSpan w:val="8"/>
            <w:tcBorders>
              <w:top w:val="nil"/>
              <w:left w:val="nil"/>
              <w:bottom w:val="single" w:sz="4" w:space="0" w:color="auto"/>
              <w:right w:val="single" w:sz="4" w:space="0" w:color="auto"/>
            </w:tcBorders>
            <w:shd w:val="clear" w:color="auto" w:fill="FFFFFF"/>
            <w:vAlign w:val="center"/>
            <w:hideMark/>
          </w:tcPr>
          <w:p w14:paraId="691A443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FB85BA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16 500,00</w:t>
            </w:r>
          </w:p>
        </w:tc>
      </w:tr>
      <w:tr w:rsidR="009558AC" w:rsidRPr="009558AC" w14:paraId="6AC109E1"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A65CCD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6E6FCC03"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40/45 - футовый контейнер груженый </w:t>
            </w:r>
          </w:p>
          <w:p w14:paraId="51F2779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Грузы на паллетах, в </w:t>
            </w:r>
            <w:proofErr w:type="spellStart"/>
            <w:r w:rsidRPr="009558AC">
              <w:rPr>
                <w:rFonts w:ascii="Arial" w:eastAsia="Times New Roman" w:hAnsi="Arial" w:cs="Arial"/>
                <w:color w:val="0D0D0D"/>
                <w:sz w:val="21"/>
                <w:szCs w:val="21"/>
                <w:lang w:eastAsia="ru-RU"/>
              </w:rPr>
              <w:t>биг-бэгах</w:t>
            </w:r>
            <w:proofErr w:type="spellEnd"/>
          </w:p>
        </w:tc>
        <w:tc>
          <w:tcPr>
            <w:tcW w:w="1985" w:type="dxa"/>
            <w:gridSpan w:val="8"/>
            <w:tcBorders>
              <w:top w:val="nil"/>
              <w:left w:val="nil"/>
              <w:bottom w:val="single" w:sz="4" w:space="0" w:color="auto"/>
              <w:right w:val="single" w:sz="4" w:space="0" w:color="auto"/>
            </w:tcBorders>
            <w:shd w:val="clear" w:color="auto" w:fill="FFFFFF"/>
            <w:vAlign w:val="center"/>
            <w:hideMark/>
          </w:tcPr>
          <w:p w14:paraId="5DE3AAD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21E983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14 500,00</w:t>
            </w:r>
          </w:p>
        </w:tc>
      </w:tr>
      <w:tr w:rsidR="009558AC" w:rsidRPr="009558AC" w14:paraId="4051040A"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0AA4EF89"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7486095F"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p w14:paraId="552280F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 </w:t>
            </w:r>
            <w:proofErr w:type="spellStart"/>
            <w:r w:rsidRPr="009558AC">
              <w:rPr>
                <w:rFonts w:ascii="Arial" w:eastAsia="Times New Roman" w:hAnsi="Arial" w:cs="Arial"/>
                <w:color w:val="0D0D0D"/>
                <w:sz w:val="21"/>
                <w:szCs w:val="21"/>
                <w:lang w:eastAsia="ru-RU"/>
              </w:rPr>
              <w:t>непаллетированный</w:t>
            </w:r>
            <w:proofErr w:type="spellEnd"/>
            <w:r w:rsidRPr="009558AC">
              <w:rPr>
                <w:rFonts w:ascii="Arial" w:eastAsia="Times New Roman" w:hAnsi="Arial" w:cs="Arial"/>
                <w:color w:val="0D0D0D"/>
                <w:sz w:val="21"/>
                <w:szCs w:val="21"/>
                <w:lang w:eastAsia="ru-RU"/>
              </w:rPr>
              <w:t xml:space="preserve"> груз</w:t>
            </w:r>
          </w:p>
        </w:tc>
        <w:tc>
          <w:tcPr>
            <w:tcW w:w="1985" w:type="dxa"/>
            <w:gridSpan w:val="8"/>
            <w:tcBorders>
              <w:top w:val="nil"/>
              <w:left w:val="nil"/>
              <w:bottom w:val="single" w:sz="4" w:space="0" w:color="auto"/>
              <w:right w:val="single" w:sz="4" w:space="0" w:color="auto"/>
            </w:tcBorders>
            <w:shd w:val="clear" w:color="auto" w:fill="FFFFFF"/>
            <w:vAlign w:val="center"/>
            <w:hideMark/>
          </w:tcPr>
          <w:p w14:paraId="27BA5C8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37C3D8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18 000,00</w:t>
            </w:r>
          </w:p>
        </w:tc>
      </w:tr>
      <w:tr w:rsidR="009558AC" w:rsidRPr="009558AC" w14:paraId="3740248E"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7F14BC9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5994A9BA" w14:textId="77777777" w:rsidR="009558AC" w:rsidRPr="009558AC" w:rsidRDefault="009558AC" w:rsidP="009558AC">
            <w:pPr>
              <w:spacing w:after="0" w:line="240" w:lineRule="auto"/>
              <w:jc w:val="both"/>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возможной выгрузкой до 50% объема груза из контейнера</w:t>
            </w:r>
          </w:p>
        </w:tc>
      </w:tr>
      <w:tr w:rsidR="009558AC" w:rsidRPr="009558AC" w14:paraId="0EFDDD2B"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2C7293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1D84DD5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20 - футовый контейнер груженый </w:t>
            </w:r>
          </w:p>
          <w:p w14:paraId="0D2C8C4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Грузы на паллетах, в </w:t>
            </w:r>
            <w:proofErr w:type="spellStart"/>
            <w:r w:rsidRPr="009558AC">
              <w:rPr>
                <w:rFonts w:ascii="Arial" w:eastAsia="Times New Roman" w:hAnsi="Arial" w:cs="Arial"/>
                <w:color w:val="0D0D0D"/>
                <w:sz w:val="21"/>
                <w:szCs w:val="21"/>
                <w:lang w:eastAsia="ru-RU"/>
              </w:rPr>
              <w:t>биг</w:t>
            </w:r>
            <w:proofErr w:type="spellEnd"/>
            <w:r w:rsidRPr="009558AC">
              <w:rPr>
                <w:rFonts w:ascii="Arial" w:eastAsia="Times New Roman" w:hAnsi="Arial" w:cs="Arial"/>
                <w:color w:val="0D0D0D"/>
                <w:sz w:val="21"/>
                <w:szCs w:val="21"/>
                <w:lang w:eastAsia="ru-RU"/>
              </w:rPr>
              <w:t xml:space="preserve">- </w:t>
            </w:r>
            <w:proofErr w:type="spellStart"/>
            <w:r w:rsidRPr="009558AC">
              <w:rPr>
                <w:rFonts w:ascii="Arial" w:eastAsia="Times New Roman" w:hAnsi="Arial" w:cs="Arial"/>
                <w:color w:val="0D0D0D"/>
                <w:sz w:val="21"/>
                <w:szCs w:val="21"/>
                <w:lang w:eastAsia="ru-RU"/>
              </w:rPr>
              <w:t>бэгах</w:t>
            </w:r>
            <w:proofErr w:type="spellEnd"/>
          </w:p>
        </w:tc>
        <w:tc>
          <w:tcPr>
            <w:tcW w:w="1985" w:type="dxa"/>
            <w:gridSpan w:val="8"/>
            <w:tcBorders>
              <w:top w:val="nil"/>
              <w:left w:val="nil"/>
              <w:bottom w:val="single" w:sz="4" w:space="0" w:color="auto"/>
              <w:right w:val="single" w:sz="4" w:space="0" w:color="auto"/>
            </w:tcBorders>
            <w:shd w:val="clear" w:color="auto" w:fill="FFFFFF"/>
            <w:vAlign w:val="center"/>
            <w:hideMark/>
          </w:tcPr>
          <w:p w14:paraId="010E5DA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1F2CA68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20 500,00</w:t>
            </w:r>
          </w:p>
        </w:tc>
      </w:tr>
      <w:tr w:rsidR="009558AC" w:rsidRPr="009558AC" w14:paraId="499392A1"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C1A823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6002540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20 - футовый контейнер груженый </w:t>
            </w:r>
          </w:p>
          <w:p w14:paraId="545E832F"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w:t>
            </w:r>
            <w:proofErr w:type="spellStart"/>
            <w:r w:rsidRPr="009558AC">
              <w:rPr>
                <w:rFonts w:ascii="Arial" w:eastAsia="Times New Roman" w:hAnsi="Arial" w:cs="Arial"/>
                <w:color w:val="0D0D0D"/>
                <w:sz w:val="21"/>
                <w:szCs w:val="21"/>
                <w:lang w:eastAsia="ru-RU"/>
              </w:rPr>
              <w:t>непаллетированный</w:t>
            </w:r>
            <w:proofErr w:type="spellEnd"/>
            <w:r w:rsidRPr="009558AC">
              <w:rPr>
                <w:rFonts w:ascii="Arial" w:eastAsia="Times New Roman" w:hAnsi="Arial" w:cs="Arial"/>
                <w:color w:val="0D0D0D"/>
                <w:sz w:val="21"/>
                <w:szCs w:val="21"/>
                <w:lang w:eastAsia="ru-RU"/>
              </w:rPr>
              <w:t xml:space="preserve"> груз</w:t>
            </w:r>
          </w:p>
        </w:tc>
        <w:tc>
          <w:tcPr>
            <w:tcW w:w="1985" w:type="dxa"/>
            <w:gridSpan w:val="8"/>
            <w:tcBorders>
              <w:top w:val="nil"/>
              <w:left w:val="nil"/>
              <w:bottom w:val="single" w:sz="4" w:space="0" w:color="auto"/>
              <w:right w:val="single" w:sz="4" w:space="0" w:color="auto"/>
            </w:tcBorders>
            <w:shd w:val="clear" w:color="auto" w:fill="FFFFFF"/>
            <w:vAlign w:val="center"/>
            <w:hideMark/>
          </w:tcPr>
          <w:p w14:paraId="48DB787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6A957A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25 000,00</w:t>
            </w:r>
          </w:p>
        </w:tc>
      </w:tr>
      <w:tr w:rsidR="009558AC" w:rsidRPr="009558AC" w14:paraId="7A49D7E3"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3D6D0DD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1BB8EBC4"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40/45 - футовый контейнер груженый </w:t>
            </w:r>
          </w:p>
          <w:p w14:paraId="20397EF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Грузы на паллетах, в </w:t>
            </w:r>
            <w:proofErr w:type="spellStart"/>
            <w:r w:rsidRPr="009558AC">
              <w:rPr>
                <w:rFonts w:ascii="Arial" w:eastAsia="Times New Roman" w:hAnsi="Arial" w:cs="Arial"/>
                <w:color w:val="0D0D0D"/>
                <w:sz w:val="21"/>
                <w:szCs w:val="21"/>
                <w:lang w:eastAsia="ru-RU"/>
              </w:rPr>
              <w:t>биг-бэгах</w:t>
            </w:r>
            <w:proofErr w:type="spellEnd"/>
          </w:p>
        </w:tc>
        <w:tc>
          <w:tcPr>
            <w:tcW w:w="1985" w:type="dxa"/>
            <w:gridSpan w:val="8"/>
            <w:tcBorders>
              <w:top w:val="nil"/>
              <w:left w:val="nil"/>
              <w:bottom w:val="single" w:sz="4" w:space="0" w:color="auto"/>
              <w:right w:val="single" w:sz="4" w:space="0" w:color="auto"/>
            </w:tcBorders>
            <w:shd w:val="clear" w:color="auto" w:fill="FFFFFF"/>
            <w:vAlign w:val="center"/>
            <w:hideMark/>
          </w:tcPr>
          <w:p w14:paraId="58C7BAF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15D7B2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22 000,00</w:t>
            </w:r>
          </w:p>
        </w:tc>
      </w:tr>
      <w:tr w:rsidR="009558AC" w:rsidRPr="009558AC" w14:paraId="33AA65D0"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7DEC081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62FE491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p w14:paraId="504609BC"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w:t>
            </w:r>
            <w:proofErr w:type="spellStart"/>
            <w:r w:rsidRPr="009558AC">
              <w:rPr>
                <w:rFonts w:ascii="Arial" w:eastAsia="Times New Roman" w:hAnsi="Arial" w:cs="Arial"/>
                <w:color w:val="0D0D0D"/>
                <w:sz w:val="21"/>
                <w:szCs w:val="21"/>
                <w:lang w:eastAsia="ru-RU"/>
              </w:rPr>
              <w:t>непаллетированный</w:t>
            </w:r>
            <w:proofErr w:type="spellEnd"/>
            <w:r w:rsidRPr="009558AC">
              <w:rPr>
                <w:rFonts w:ascii="Arial" w:eastAsia="Times New Roman" w:hAnsi="Arial" w:cs="Arial"/>
                <w:color w:val="0D0D0D"/>
                <w:sz w:val="21"/>
                <w:szCs w:val="21"/>
                <w:lang w:eastAsia="ru-RU"/>
              </w:rPr>
              <w:t xml:space="preserve"> груз</w:t>
            </w:r>
          </w:p>
        </w:tc>
        <w:tc>
          <w:tcPr>
            <w:tcW w:w="1985" w:type="dxa"/>
            <w:gridSpan w:val="8"/>
            <w:tcBorders>
              <w:top w:val="nil"/>
              <w:left w:val="nil"/>
              <w:bottom w:val="single" w:sz="4" w:space="0" w:color="auto"/>
              <w:right w:val="single" w:sz="4" w:space="0" w:color="auto"/>
            </w:tcBorders>
            <w:shd w:val="clear" w:color="auto" w:fill="FFFFFF"/>
            <w:vAlign w:val="center"/>
            <w:hideMark/>
          </w:tcPr>
          <w:p w14:paraId="29F0551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3FD9E3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30 000,00</w:t>
            </w:r>
          </w:p>
        </w:tc>
      </w:tr>
      <w:tr w:rsidR="009558AC" w:rsidRPr="009558AC" w14:paraId="39E9FAF7"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B10B64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3B2C9F59" w14:textId="77777777" w:rsidR="009558AC" w:rsidRPr="009558AC" w:rsidRDefault="009558AC" w:rsidP="009558AC">
            <w:pPr>
              <w:spacing w:after="0" w:line="240" w:lineRule="auto"/>
              <w:jc w:val="both"/>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возможной выгрузкой до 100% объема груза из контейнера</w:t>
            </w:r>
          </w:p>
        </w:tc>
      </w:tr>
      <w:tr w:rsidR="009558AC" w:rsidRPr="009558AC" w14:paraId="4F89979B"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04DA334"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1D7AFB0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20 - футовый контейнер груженый </w:t>
            </w:r>
          </w:p>
          <w:p w14:paraId="11FDF08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Грузы на паллетах, в </w:t>
            </w:r>
            <w:proofErr w:type="spellStart"/>
            <w:r w:rsidRPr="009558AC">
              <w:rPr>
                <w:rFonts w:ascii="Arial" w:eastAsia="Times New Roman" w:hAnsi="Arial" w:cs="Arial"/>
                <w:color w:val="0D0D0D"/>
                <w:sz w:val="21"/>
                <w:szCs w:val="21"/>
                <w:lang w:eastAsia="ru-RU"/>
              </w:rPr>
              <w:t>биг</w:t>
            </w:r>
            <w:proofErr w:type="spellEnd"/>
            <w:r w:rsidRPr="009558AC">
              <w:rPr>
                <w:rFonts w:ascii="Arial" w:eastAsia="Times New Roman" w:hAnsi="Arial" w:cs="Arial"/>
                <w:color w:val="0D0D0D"/>
                <w:sz w:val="21"/>
                <w:szCs w:val="21"/>
                <w:lang w:eastAsia="ru-RU"/>
              </w:rPr>
              <w:t xml:space="preserve">- </w:t>
            </w:r>
            <w:proofErr w:type="spellStart"/>
            <w:r w:rsidRPr="009558AC">
              <w:rPr>
                <w:rFonts w:ascii="Arial" w:eastAsia="Times New Roman" w:hAnsi="Arial" w:cs="Arial"/>
                <w:color w:val="0D0D0D"/>
                <w:sz w:val="21"/>
                <w:szCs w:val="21"/>
                <w:lang w:eastAsia="ru-RU"/>
              </w:rPr>
              <w:t>бэгах</w:t>
            </w:r>
            <w:proofErr w:type="spellEnd"/>
          </w:p>
        </w:tc>
        <w:tc>
          <w:tcPr>
            <w:tcW w:w="1985" w:type="dxa"/>
            <w:gridSpan w:val="8"/>
            <w:tcBorders>
              <w:top w:val="nil"/>
              <w:left w:val="nil"/>
              <w:bottom w:val="single" w:sz="4" w:space="0" w:color="auto"/>
              <w:right w:val="single" w:sz="4" w:space="0" w:color="auto"/>
            </w:tcBorders>
            <w:shd w:val="clear" w:color="auto" w:fill="FFFFFF"/>
            <w:vAlign w:val="center"/>
            <w:hideMark/>
          </w:tcPr>
          <w:p w14:paraId="560207F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6F9930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32 500,00</w:t>
            </w:r>
          </w:p>
        </w:tc>
      </w:tr>
      <w:tr w:rsidR="009558AC" w:rsidRPr="009558AC" w14:paraId="3BC59062"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C89F404"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3632E13"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p w14:paraId="0EEB42AE"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w:t>
            </w:r>
            <w:proofErr w:type="spellStart"/>
            <w:r w:rsidRPr="009558AC">
              <w:rPr>
                <w:rFonts w:ascii="Arial" w:eastAsia="Times New Roman" w:hAnsi="Arial" w:cs="Arial"/>
                <w:color w:val="0D0D0D"/>
                <w:sz w:val="21"/>
                <w:szCs w:val="21"/>
                <w:lang w:eastAsia="ru-RU"/>
              </w:rPr>
              <w:t>непаллетированный</w:t>
            </w:r>
            <w:proofErr w:type="spellEnd"/>
            <w:r w:rsidRPr="009558AC">
              <w:rPr>
                <w:rFonts w:ascii="Arial" w:eastAsia="Times New Roman" w:hAnsi="Arial" w:cs="Arial"/>
                <w:color w:val="0D0D0D"/>
                <w:sz w:val="21"/>
                <w:szCs w:val="21"/>
                <w:lang w:eastAsia="ru-RU"/>
              </w:rPr>
              <w:t xml:space="preserve"> груз</w:t>
            </w:r>
          </w:p>
        </w:tc>
        <w:tc>
          <w:tcPr>
            <w:tcW w:w="1985" w:type="dxa"/>
            <w:gridSpan w:val="8"/>
            <w:tcBorders>
              <w:top w:val="nil"/>
              <w:left w:val="nil"/>
              <w:bottom w:val="single" w:sz="4" w:space="0" w:color="auto"/>
              <w:right w:val="single" w:sz="4" w:space="0" w:color="auto"/>
            </w:tcBorders>
            <w:shd w:val="clear" w:color="auto" w:fill="FFFFFF"/>
            <w:vAlign w:val="center"/>
            <w:hideMark/>
          </w:tcPr>
          <w:p w14:paraId="7269D46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105EF9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41 000,00</w:t>
            </w:r>
          </w:p>
        </w:tc>
      </w:tr>
      <w:tr w:rsidR="009558AC" w:rsidRPr="009558AC" w14:paraId="6CD927F7"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540C43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40B51A5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40/45 - футовый контейнер груженый </w:t>
            </w:r>
          </w:p>
          <w:p w14:paraId="7EBFA48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Грузы на паллетах, в </w:t>
            </w:r>
            <w:proofErr w:type="spellStart"/>
            <w:r w:rsidRPr="009558AC">
              <w:rPr>
                <w:rFonts w:ascii="Arial" w:eastAsia="Times New Roman" w:hAnsi="Arial" w:cs="Arial"/>
                <w:color w:val="0D0D0D"/>
                <w:sz w:val="21"/>
                <w:szCs w:val="21"/>
                <w:lang w:eastAsia="ru-RU"/>
              </w:rPr>
              <w:t>биг-бэгах</w:t>
            </w:r>
            <w:proofErr w:type="spellEnd"/>
          </w:p>
        </w:tc>
        <w:tc>
          <w:tcPr>
            <w:tcW w:w="1985" w:type="dxa"/>
            <w:gridSpan w:val="8"/>
            <w:tcBorders>
              <w:top w:val="nil"/>
              <w:left w:val="nil"/>
              <w:bottom w:val="single" w:sz="4" w:space="0" w:color="auto"/>
              <w:right w:val="single" w:sz="4" w:space="0" w:color="auto"/>
            </w:tcBorders>
            <w:shd w:val="clear" w:color="auto" w:fill="FFFFFF"/>
            <w:vAlign w:val="center"/>
            <w:hideMark/>
          </w:tcPr>
          <w:p w14:paraId="1918196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4C94359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35 000,00</w:t>
            </w:r>
          </w:p>
        </w:tc>
      </w:tr>
      <w:tr w:rsidR="009558AC" w:rsidRPr="009558AC" w14:paraId="03BC5310"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61DF127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45D409B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p w14:paraId="72858AF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 - </w:t>
            </w:r>
            <w:proofErr w:type="spellStart"/>
            <w:r w:rsidRPr="009558AC">
              <w:rPr>
                <w:rFonts w:ascii="Arial" w:eastAsia="Times New Roman" w:hAnsi="Arial" w:cs="Arial"/>
                <w:color w:val="0D0D0D"/>
                <w:sz w:val="21"/>
                <w:szCs w:val="21"/>
                <w:lang w:eastAsia="ru-RU"/>
              </w:rPr>
              <w:t>непаллетированный</w:t>
            </w:r>
            <w:proofErr w:type="spellEnd"/>
            <w:r w:rsidRPr="009558AC">
              <w:rPr>
                <w:rFonts w:ascii="Arial" w:eastAsia="Times New Roman" w:hAnsi="Arial" w:cs="Arial"/>
                <w:color w:val="0D0D0D"/>
                <w:sz w:val="21"/>
                <w:szCs w:val="21"/>
                <w:lang w:eastAsia="ru-RU"/>
              </w:rPr>
              <w:t xml:space="preserve"> груз</w:t>
            </w:r>
          </w:p>
        </w:tc>
        <w:tc>
          <w:tcPr>
            <w:tcW w:w="1985" w:type="dxa"/>
            <w:gridSpan w:val="8"/>
            <w:tcBorders>
              <w:top w:val="nil"/>
              <w:left w:val="nil"/>
              <w:bottom w:val="single" w:sz="4" w:space="0" w:color="auto"/>
              <w:right w:val="single" w:sz="4" w:space="0" w:color="auto"/>
            </w:tcBorders>
            <w:shd w:val="clear" w:color="auto" w:fill="FFFFFF"/>
            <w:vAlign w:val="center"/>
            <w:hideMark/>
          </w:tcPr>
          <w:p w14:paraId="08303B1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D5868E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44 000,00</w:t>
            </w:r>
          </w:p>
        </w:tc>
      </w:tr>
      <w:tr w:rsidR="009558AC" w:rsidRPr="009558AC" w14:paraId="34E35A00"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ACB3FB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right w:val="single" w:sz="4" w:space="0" w:color="auto"/>
            </w:tcBorders>
            <w:shd w:val="clear" w:color="auto" w:fill="FFFFFF"/>
            <w:vAlign w:val="center"/>
            <w:hideMark/>
          </w:tcPr>
          <w:p w14:paraId="1257299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Примечание к п. 6.:</w:t>
            </w:r>
          </w:p>
        </w:tc>
      </w:tr>
      <w:tr w:rsidR="009558AC" w:rsidRPr="009558AC" w14:paraId="2115EABD" w14:textId="77777777" w:rsidTr="009558AC">
        <w:trPr>
          <w:trHeight w:val="2060"/>
        </w:trPr>
        <w:tc>
          <w:tcPr>
            <w:tcW w:w="851" w:type="dxa"/>
            <w:tcBorders>
              <w:top w:val="nil"/>
              <w:left w:val="single" w:sz="4" w:space="0" w:color="auto"/>
              <w:bottom w:val="nil"/>
              <w:right w:val="single" w:sz="4" w:space="0" w:color="auto"/>
            </w:tcBorders>
            <w:shd w:val="clear" w:color="auto" w:fill="FFFFFF"/>
            <w:vAlign w:val="center"/>
            <w:hideMark/>
          </w:tcPr>
          <w:p w14:paraId="11008B2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lastRenderedPageBreak/>
              <w:t> </w:t>
            </w:r>
          </w:p>
        </w:tc>
        <w:tc>
          <w:tcPr>
            <w:tcW w:w="9072" w:type="dxa"/>
            <w:gridSpan w:val="16"/>
            <w:tcBorders>
              <w:left w:val="nil"/>
              <w:right w:val="single" w:sz="4" w:space="0" w:color="auto"/>
            </w:tcBorders>
            <w:shd w:val="clear" w:color="auto" w:fill="FFFFFF"/>
            <w:hideMark/>
          </w:tcPr>
          <w:p w14:paraId="5CE7A9F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работы с контейнерами (груженым/порожним)/грузом (выставление из штабеля, постановку на транспорт (</w:t>
            </w:r>
            <w:proofErr w:type="spellStart"/>
            <w:r w:rsidRPr="009558AC">
              <w:rPr>
                <w:rFonts w:ascii="Arial" w:eastAsia="Times New Roman" w:hAnsi="Arial" w:cs="Arial"/>
                <w:color w:val="0D0D0D"/>
                <w:sz w:val="21"/>
                <w:szCs w:val="21"/>
                <w:lang w:eastAsia="ru-RU"/>
              </w:rPr>
              <w:t>внутрискладской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зону проведения работ, перегруз, раскрепление груза, возврат в штабель) - по заявке Заказчика.</w:t>
            </w:r>
          </w:p>
          <w:p w14:paraId="3E6F5AAB" w14:textId="77777777" w:rsidR="009558AC" w:rsidRPr="009558AC" w:rsidRDefault="009558AC" w:rsidP="009558AC">
            <w:pPr>
              <w:spacing w:after="0" w:line="240" w:lineRule="auto"/>
              <w:jc w:val="both"/>
              <w:rPr>
                <w:rFonts w:ascii="Arial" w:eastAsia="Times New Roman" w:hAnsi="Arial" w:cs="Arial"/>
                <w:bCs/>
                <w:sz w:val="21"/>
                <w:szCs w:val="21"/>
                <w:lang w:eastAsia="ru-RU"/>
              </w:rPr>
            </w:pPr>
            <w:r w:rsidRPr="009558AC">
              <w:rPr>
                <w:rFonts w:ascii="Arial" w:eastAsia="Times New Roman" w:hAnsi="Arial" w:cs="Arial"/>
                <w:bCs/>
                <w:sz w:val="21"/>
                <w:szCs w:val="21"/>
                <w:lang w:eastAsia="ru-RU"/>
              </w:rPr>
              <w:t>2. В случае перегруза груза из одного контейнера в два контейнера и более, расчёт производится по контейнерам, в которые был произведён перегруз.</w:t>
            </w:r>
          </w:p>
          <w:p w14:paraId="50F61CF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bCs/>
                <w:sz w:val="21"/>
                <w:szCs w:val="21"/>
                <w:lang w:eastAsia="ru-RU"/>
              </w:rPr>
              <w:t xml:space="preserve">3. </w:t>
            </w:r>
            <w:r w:rsidRPr="009558AC">
              <w:rPr>
                <w:rFonts w:ascii="Arial" w:eastAsia="Times New Roman" w:hAnsi="Arial" w:cs="Arial"/>
                <w:color w:val="0D0D0D"/>
                <w:sz w:val="21"/>
                <w:szCs w:val="21"/>
                <w:lang w:eastAsia="ru-RU"/>
              </w:rPr>
              <w:t xml:space="preserve">Тарифы применяются в том числе при проведении на таможенной площадке дополнительных работ по формированию/расформированию контейнерных грузов (находящихся под таможенным контролем) по инициативе и заявке Заказчика, в т.ч. в случае комиссионной выгрузки. </w:t>
            </w:r>
          </w:p>
          <w:p w14:paraId="0CC267E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 В случае 100% перегруза и последующего крепления груза в контейнере согласно эскизу/ТУ/НТУ/МТУ, применяются тарифы п. 13.2. настоящего Тарифного приложения.</w:t>
            </w:r>
          </w:p>
          <w:p w14:paraId="1918F4E4"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5. Тариф не применяется к контейнерам типа «</w:t>
            </w:r>
            <w:r w:rsidRPr="009558AC">
              <w:rPr>
                <w:rFonts w:ascii="Arial" w:eastAsia="Times New Roman" w:hAnsi="Arial" w:cs="Arial"/>
                <w:color w:val="0D0D0D"/>
                <w:sz w:val="21"/>
                <w:szCs w:val="21"/>
                <w:lang w:val="en-US" w:eastAsia="ru-RU"/>
              </w:rPr>
              <w:t>Flat</w:t>
            </w:r>
            <w:r w:rsidRPr="009558AC">
              <w:rPr>
                <w:rFonts w:ascii="Arial" w:eastAsia="Times New Roman" w:hAnsi="Arial" w:cs="Arial"/>
                <w:color w:val="0D0D0D"/>
                <w:sz w:val="21"/>
                <w:szCs w:val="21"/>
                <w:lang w:eastAsia="ru-RU"/>
              </w:rPr>
              <w:t xml:space="preserve"> </w:t>
            </w:r>
            <w:r w:rsidRPr="009558AC">
              <w:rPr>
                <w:rFonts w:ascii="Arial" w:eastAsia="Times New Roman" w:hAnsi="Arial" w:cs="Arial"/>
                <w:color w:val="0D0D0D"/>
                <w:sz w:val="21"/>
                <w:szCs w:val="21"/>
                <w:lang w:val="en-US" w:eastAsia="ru-RU"/>
              </w:rPr>
              <w:t>Rack</w:t>
            </w:r>
            <w:r w:rsidRPr="009558AC">
              <w:rPr>
                <w:rFonts w:ascii="Arial" w:eastAsia="Times New Roman" w:hAnsi="Arial" w:cs="Arial"/>
                <w:color w:val="0D0D0D"/>
                <w:sz w:val="21"/>
                <w:szCs w:val="21"/>
                <w:lang w:eastAsia="ru-RU"/>
              </w:rPr>
              <w:t>» и «</w:t>
            </w:r>
            <w:r w:rsidRPr="009558AC">
              <w:rPr>
                <w:rFonts w:ascii="Arial" w:eastAsia="Times New Roman" w:hAnsi="Arial" w:cs="Arial"/>
                <w:color w:val="0D0D0D"/>
                <w:sz w:val="21"/>
                <w:szCs w:val="21"/>
                <w:lang w:val="en-US" w:eastAsia="ru-RU"/>
              </w:rPr>
              <w:t>Open</w:t>
            </w:r>
            <w:r w:rsidRPr="009558AC">
              <w:rPr>
                <w:rFonts w:ascii="Arial" w:eastAsia="Times New Roman" w:hAnsi="Arial" w:cs="Arial"/>
                <w:color w:val="0D0D0D"/>
                <w:sz w:val="21"/>
                <w:szCs w:val="21"/>
                <w:lang w:eastAsia="ru-RU"/>
              </w:rPr>
              <w:t xml:space="preserve"> </w:t>
            </w:r>
            <w:r w:rsidRPr="009558AC">
              <w:rPr>
                <w:rFonts w:ascii="Arial" w:eastAsia="Times New Roman" w:hAnsi="Arial" w:cs="Arial"/>
                <w:color w:val="0D0D0D"/>
                <w:sz w:val="21"/>
                <w:szCs w:val="21"/>
                <w:lang w:val="en-US" w:eastAsia="ru-RU"/>
              </w:rPr>
              <w:t>Top</w:t>
            </w:r>
            <w:r w:rsidRPr="009558AC">
              <w:rPr>
                <w:rFonts w:ascii="Arial" w:eastAsia="Times New Roman" w:hAnsi="Arial" w:cs="Arial"/>
                <w:color w:val="0D0D0D"/>
                <w:sz w:val="21"/>
                <w:szCs w:val="21"/>
                <w:lang w:eastAsia="ru-RU"/>
              </w:rPr>
              <w:t xml:space="preserve">». </w:t>
            </w:r>
          </w:p>
          <w:p w14:paraId="6D779ED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Calibri" w:hAnsi="Arial" w:cs="Arial"/>
                <w:color w:val="0D0D0D"/>
                <w:sz w:val="21"/>
                <w:szCs w:val="21"/>
                <w:lang w:eastAsia="ru-RU"/>
              </w:rPr>
              <w:t>6. В случае 100% расформирования и убытия груза на автотранспорте / формирования грузом, принятым с автотранспорта, оплата терминальных услуг по оформлению и выдачи/приёма груза оплачивается дополнительно по тарифам п. 3 настоящего Приложения.</w:t>
            </w:r>
          </w:p>
        </w:tc>
      </w:tr>
      <w:tr w:rsidR="009558AC" w:rsidRPr="009558AC" w14:paraId="20BA03DC" w14:textId="77777777" w:rsidTr="009558AC">
        <w:trPr>
          <w:trHeight w:val="304"/>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0DB0A8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6.2.</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4E2FF43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РАСФОРМИРОВАНИЕ контейнеров типа «</w:t>
            </w:r>
            <w:proofErr w:type="spellStart"/>
            <w:r w:rsidRPr="009558AC">
              <w:rPr>
                <w:rFonts w:ascii="Arial" w:eastAsia="Times New Roman" w:hAnsi="Arial" w:cs="Arial"/>
                <w:b/>
                <w:bCs/>
                <w:color w:val="0D0D0D"/>
                <w:sz w:val="21"/>
                <w:szCs w:val="21"/>
                <w:lang w:eastAsia="ru-RU"/>
              </w:rPr>
              <w:t>Flat-Rack</w:t>
            </w:r>
            <w:proofErr w:type="spellEnd"/>
            <w:r w:rsidRPr="009558AC">
              <w:rPr>
                <w:rFonts w:ascii="Arial" w:eastAsia="Times New Roman" w:hAnsi="Arial" w:cs="Arial"/>
                <w:b/>
                <w:bCs/>
                <w:color w:val="0D0D0D"/>
                <w:sz w:val="21"/>
                <w:szCs w:val="21"/>
                <w:lang w:eastAsia="ru-RU"/>
              </w:rPr>
              <w:t>», «</w:t>
            </w:r>
            <w:proofErr w:type="spellStart"/>
            <w:r w:rsidRPr="009558AC">
              <w:rPr>
                <w:rFonts w:ascii="Arial" w:eastAsia="Times New Roman" w:hAnsi="Arial" w:cs="Arial"/>
                <w:b/>
                <w:bCs/>
                <w:color w:val="0D0D0D"/>
                <w:sz w:val="21"/>
                <w:szCs w:val="21"/>
                <w:lang w:eastAsia="ru-RU"/>
              </w:rPr>
              <w:t>Open</w:t>
            </w:r>
            <w:proofErr w:type="spellEnd"/>
            <w:r w:rsidRPr="009558AC">
              <w:rPr>
                <w:rFonts w:ascii="Arial" w:eastAsia="Times New Roman" w:hAnsi="Arial" w:cs="Arial"/>
                <w:b/>
                <w:bCs/>
                <w:color w:val="0D0D0D"/>
                <w:sz w:val="21"/>
                <w:szCs w:val="21"/>
                <w:lang w:eastAsia="ru-RU"/>
              </w:rPr>
              <w:t xml:space="preserve"> </w:t>
            </w:r>
            <w:proofErr w:type="spellStart"/>
            <w:r w:rsidRPr="009558AC">
              <w:rPr>
                <w:rFonts w:ascii="Arial" w:eastAsia="Times New Roman" w:hAnsi="Arial" w:cs="Arial"/>
                <w:b/>
                <w:bCs/>
                <w:color w:val="0D0D0D"/>
                <w:sz w:val="21"/>
                <w:szCs w:val="21"/>
                <w:lang w:eastAsia="ru-RU"/>
              </w:rPr>
              <w:t>Top</w:t>
            </w:r>
            <w:proofErr w:type="spellEnd"/>
            <w:r w:rsidRPr="009558AC">
              <w:rPr>
                <w:rFonts w:ascii="Arial" w:eastAsia="Times New Roman" w:hAnsi="Arial" w:cs="Arial"/>
                <w:b/>
                <w:bCs/>
                <w:color w:val="0D0D0D"/>
                <w:sz w:val="21"/>
                <w:szCs w:val="21"/>
                <w:lang w:eastAsia="ru-RU"/>
              </w:rPr>
              <w:t>»:</w:t>
            </w:r>
          </w:p>
        </w:tc>
      </w:tr>
      <w:tr w:rsidR="009558AC" w:rsidRPr="009558AC" w14:paraId="59AE8E69" w14:textId="77777777" w:rsidTr="009558AC">
        <w:trPr>
          <w:trHeight w:val="70"/>
        </w:trPr>
        <w:tc>
          <w:tcPr>
            <w:tcW w:w="851" w:type="dxa"/>
            <w:tcBorders>
              <w:top w:val="single" w:sz="4" w:space="0" w:color="auto"/>
              <w:left w:val="single" w:sz="4" w:space="0" w:color="auto"/>
              <w:right w:val="single" w:sz="4" w:space="0" w:color="auto"/>
            </w:tcBorders>
            <w:shd w:val="clear" w:color="auto" w:fill="auto"/>
            <w:vAlign w:val="center"/>
            <w:hideMark/>
          </w:tcPr>
          <w:p w14:paraId="1B32C2C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6.2.1.</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0566F41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Вариант работ: «контейнер-транспорт/склад» (прямой вариант) </w:t>
            </w:r>
          </w:p>
        </w:tc>
      </w:tr>
      <w:tr w:rsidR="009558AC" w:rsidRPr="009558AC" w14:paraId="3F68DA42" w14:textId="77777777" w:rsidTr="009558AC">
        <w:trPr>
          <w:trHeight w:val="70"/>
        </w:trPr>
        <w:tc>
          <w:tcPr>
            <w:tcW w:w="851" w:type="dxa"/>
            <w:tcBorders>
              <w:left w:val="single" w:sz="4" w:space="0" w:color="auto"/>
              <w:bottom w:val="single" w:sz="4" w:space="0" w:color="auto"/>
              <w:right w:val="single" w:sz="4" w:space="0" w:color="auto"/>
            </w:tcBorders>
            <w:shd w:val="clear" w:color="auto" w:fill="auto"/>
            <w:vAlign w:val="center"/>
            <w:hideMark/>
          </w:tcPr>
          <w:p w14:paraId="189A489C"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71E042D0"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20/40/45 </w:t>
            </w:r>
            <w:proofErr w:type="gramStart"/>
            <w:r w:rsidRPr="009558AC">
              <w:rPr>
                <w:rFonts w:ascii="Arial" w:eastAsia="Times New Roman" w:hAnsi="Arial" w:cs="Arial"/>
                <w:color w:val="0D0D0D"/>
                <w:sz w:val="21"/>
                <w:szCs w:val="21"/>
                <w:lang w:eastAsia="ru-RU"/>
              </w:rPr>
              <w:t>-  футовый</w:t>
            </w:r>
            <w:proofErr w:type="gramEnd"/>
            <w:r w:rsidRPr="009558AC">
              <w:rPr>
                <w:rFonts w:ascii="Arial" w:eastAsia="Times New Roman" w:hAnsi="Arial" w:cs="Arial"/>
                <w:color w:val="0D0D0D"/>
                <w:sz w:val="21"/>
                <w:szCs w:val="21"/>
                <w:lang w:eastAsia="ru-RU"/>
              </w:rPr>
              <w:t xml:space="preserve"> контейнер груженый</w:t>
            </w:r>
          </w:p>
        </w:tc>
        <w:tc>
          <w:tcPr>
            <w:tcW w:w="1985" w:type="dxa"/>
            <w:gridSpan w:val="8"/>
            <w:tcBorders>
              <w:top w:val="single" w:sz="4" w:space="0" w:color="auto"/>
              <w:left w:val="nil"/>
              <w:bottom w:val="single" w:sz="4" w:space="0" w:color="auto"/>
              <w:right w:val="single" w:sz="4" w:space="0" w:color="auto"/>
            </w:tcBorders>
            <w:shd w:val="clear" w:color="auto" w:fill="FFFFFF"/>
            <w:vAlign w:val="center"/>
            <w:hideMark/>
          </w:tcPr>
          <w:p w14:paraId="437023F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FFFFFF"/>
            <w:vAlign w:val="center"/>
            <w:hideMark/>
          </w:tcPr>
          <w:p w14:paraId="4020A50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20 000,00</w:t>
            </w:r>
          </w:p>
        </w:tc>
      </w:tr>
      <w:tr w:rsidR="009558AC" w:rsidRPr="009558AC" w14:paraId="542D6D12" w14:textId="77777777" w:rsidTr="009558AC">
        <w:trPr>
          <w:trHeight w:val="70"/>
        </w:trPr>
        <w:tc>
          <w:tcPr>
            <w:tcW w:w="851" w:type="dxa"/>
            <w:tcBorders>
              <w:top w:val="nil"/>
              <w:left w:val="single" w:sz="4" w:space="0" w:color="auto"/>
              <w:bottom w:val="nil"/>
              <w:right w:val="single" w:sz="4" w:space="0" w:color="auto"/>
            </w:tcBorders>
            <w:shd w:val="clear" w:color="auto" w:fill="auto"/>
            <w:vAlign w:val="center"/>
            <w:hideMark/>
          </w:tcPr>
          <w:p w14:paraId="3489FD74"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right w:val="single" w:sz="4" w:space="0" w:color="auto"/>
            </w:tcBorders>
            <w:shd w:val="clear" w:color="auto" w:fill="auto"/>
            <w:vAlign w:val="center"/>
            <w:hideMark/>
          </w:tcPr>
          <w:p w14:paraId="2CCD1F10"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xml:space="preserve">. 6.2.1.: </w:t>
            </w:r>
          </w:p>
        </w:tc>
      </w:tr>
      <w:tr w:rsidR="009558AC" w:rsidRPr="009558AC" w14:paraId="56EE068A" w14:textId="77777777" w:rsidTr="009558AC">
        <w:trPr>
          <w:trHeight w:val="490"/>
        </w:trPr>
        <w:tc>
          <w:tcPr>
            <w:tcW w:w="851" w:type="dxa"/>
            <w:tcBorders>
              <w:top w:val="nil"/>
              <w:left w:val="single" w:sz="4" w:space="0" w:color="auto"/>
              <w:bottom w:val="nil"/>
              <w:right w:val="single" w:sz="4" w:space="0" w:color="auto"/>
            </w:tcBorders>
            <w:shd w:val="clear" w:color="auto" w:fill="auto"/>
            <w:vAlign w:val="center"/>
            <w:hideMark/>
          </w:tcPr>
          <w:p w14:paraId="6DBE379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right w:val="single" w:sz="4" w:space="0" w:color="auto"/>
            </w:tcBorders>
            <w:shd w:val="clear" w:color="auto" w:fill="auto"/>
            <w:hideMark/>
          </w:tcPr>
          <w:p w14:paraId="35674C7C"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работы с контейнерами (груженым/порожним)/грузом (выставление из штабеля, постановку на транспорт (</w:t>
            </w:r>
            <w:proofErr w:type="spellStart"/>
            <w:r w:rsidRPr="009558AC">
              <w:rPr>
                <w:rFonts w:ascii="Arial" w:eastAsia="Times New Roman" w:hAnsi="Arial" w:cs="Arial"/>
                <w:color w:val="0D0D0D"/>
                <w:sz w:val="21"/>
                <w:szCs w:val="21"/>
                <w:lang w:eastAsia="ru-RU"/>
              </w:rPr>
              <w:t>внутрискладской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зону проведения работ, раскрепление груза, перегруз, возврат в штабель) - по заявке Заказчика;</w:t>
            </w:r>
          </w:p>
        </w:tc>
      </w:tr>
      <w:tr w:rsidR="009558AC" w:rsidRPr="009558AC" w14:paraId="5F239E46" w14:textId="77777777" w:rsidTr="009558AC">
        <w:trPr>
          <w:trHeight w:val="600"/>
        </w:trPr>
        <w:tc>
          <w:tcPr>
            <w:tcW w:w="851" w:type="dxa"/>
            <w:tcBorders>
              <w:top w:val="nil"/>
              <w:left w:val="single" w:sz="4" w:space="0" w:color="auto"/>
              <w:bottom w:val="nil"/>
              <w:right w:val="single" w:sz="4" w:space="0" w:color="auto"/>
            </w:tcBorders>
            <w:shd w:val="clear" w:color="auto" w:fill="auto"/>
            <w:vAlign w:val="center"/>
            <w:hideMark/>
          </w:tcPr>
          <w:p w14:paraId="047DBFA4"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right w:val="single" w:sz="4" w:space="0" w:color="auto"/>
            </w:tcBorders>
            <w:shd w:val="clear" w:color="auto" w:fill="auto"/>
            <w:hideMark/>
          </w:tcPr>
          <w:p w14:paraId="672DB27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 При расформировании контейнера по варианту «контейнер - склад» за погрузку генерального груза на транспортное средство дополнительно применяется тариф согласно п. 7 настоящего Приложения. </w:t>
            </w:r>
          </w:p>
        </w:tc>
      </w:tr>
      <w:tr w:rsidR="009558AC" w:rsidRPr="009558AC" w14:paraId="3BC5F17D" w14:textId="77777777" w:rsidTr="009558AC">
        <w:trPr>
          <w:trHeight w:val="58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47BBB9E"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bottom w:val="single" w:sz="4" w:space="0" w:color="auto"/>
              <w:right w:val="single" w:sz="4" w:space="0" w:color="auto"/>
            </w:tcBorders>
            <w:shd w:val="clear" w:color="auto" w:fill="auto"/>
            <w:vAlign w:val="center"/>
            <w:hideMark/>
          </w:tcPr>
          <w:p w14:paraId="49D9949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Формирование контейнеров типа «</w:t>
            </w:r>
            <w:proofErr w:type="spellStart"/>
            <w:r w:rsidRPr="009558AC">
              <w:rPr>
                <w:rFonts w:ascii="Arial" w:eastAsia="Times New Roman" w:hAnsi="Arial" w:cs="Arial"/>
                <w:color w:val="0D0D0D"/>
                <w:sz w:val="21"/>
                <w:szCs w:val="21"/>
                <w:lang w:eastAsia="ru-RU"/>
              </w:rPr>
              <w:t>Flat-Rack</w:t>
            </w:r>
            <w:proofErr w:type="spellEnd"/>
            <w:r w:rsidRPr="009558AC">
              <w:rPr>
                <w:rFonts w:ascii="Arial" w:eastAsia="Times New Roman" w:hAnsi="Arial" w:cs="Arial"/>
                <w:color w:val="0D0D0D"/>
                <w:sz w:val="21"/>
                <w:szCs w:val="21"/>
                <w:lang w:eastAsia="ru-RU"/>
              </w:rPr>
              <w:t>», «</w:t>
            </w:r>
            <w:proofErr w:type="spellStart"/>
            <w:r w:rsidRPr="009558AC">
              <w:rPr>
                <w:rFonts w:ascii="Arial" w:eastAsia="Times New Roman" w:hAnsi="Arial" w:cs="Arial"/>
                <w:color w:val="0D0D0D"/>
                <w:sz w:val="21"/>
                <w:szCs w:val="21"/>
                <w:lang w:eastAsia="ru-RU"/>
              </w:rPr>
              <w:t>Open</w:t>
            </w:r>
            <w:proofErr w:type="spellEnd"/>
            <w:r w:rsidRPr="009558AC">
              <w:rPr>
                <w:rFonts w:ascii="Arial" w:eastAsia="Times New Roman" w:hAnsi="Arial" w:cs="Arial"/>
                <w:color w:val="0D0D0D"/>
                <w:sz w:val="21"/>
                <w:szCs w:val="21"/>
                <w:lang w:eastAsia="ru-RU"/>
              </w:rPr>
              <w:t xml:space="preserve"> </w:t>
            </w:r>
            <w:proofErr w:type="spellStart"/>
            <w:r w:rsidRPr="009558AC">
              <w:rPr>
                <w:rFonts w:ascii="Arial" w:eastAsia="Times New Roman" w:hAnsi="Arial" w:cs="Arial"/>
                <w:color w:val="0D0D0D"/>
                <w:sz w:val="21"/>
                <w:szCs w:val="21"/>
                <w:lang w:eastAsia="ru-RU"/>
              </w:rPr>
              <w:t>Top</w:t>
            </w:r>
            <w:proofErr w:type="spellEnd"/>
            <w:r w:rsidRPr="009558AC">
              <w:rPr>
                <w:rFonts w:ascii="Arial" w:eastAsia="Times New Roman" w:hAnsi="Arial" w:cs="Arial"/>
                <w:color w:val="0D0D0D"/>
                <w:sz w:val="21"/>
                <w:szCs w:val="21"/>
                <w:lang w:eastAsia="ru-RU"/>
              </w:rPr>
              <w:t xml:space="preserve">» осуществляется по дополнительному согласованию с Портом при условии предоставления Заказчиком схемы крепления груза, при этом тарификация услуг устанавливается на договорной основе. </w:t>
            </w:r>
          </w:p>
          <w:p w14:paraId="3B25FF7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Calibri" w:hAnsi="Arial" w:cs="Arial"/>
                <w:color w:val="0D0D0D"/>
                <w:sz w:val="21"/>
                <w:szCs w:val="21"/>
                <w:lang w:eastAsia="ru-RU"/>
              </w:rPr>
              <w:t>4. При расформировании контейнера по варианту «контейнер – автотранспорт» оплата терминальных услуг по оформлению и выдачи груза оплачивается дополнительно по тарифам п. 3 настоящего Приложения.</w:t>
            </w:r>
          </w:p>
        </w:tc>
      </w:tr>
      <w:tr w:rsidR="009558AC" w:rsidRPr="009558AC" w14:paraId="53A622C2" w14:textId="77777777" w:rsidTr="009558AC">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CE14EA"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6.3.</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040519F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ФОРМИРОВАНИЕ/РАСФОРМИРОВАНИЕ контейнера </w:t>
            </w:r>
          </w:p>
          <w:p w14:paraId="52C1109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грузом «автомашины легковые»</w:t>
            </w:r>
          </w:p>
        </w:tc>
      </w:tr>
      <w:tr w:rsidR="009558AC" w:rsidRPr="009558AC" w14:paraId="6D9AC500" w14:textId="77777777" w:rsidTr="009558AC">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90454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6.3.1.</w:t>
            </w:r>
          </w:p>
        </w:tc>
        <w:tc>
          <w:tcPr>
            <w:tcW w:w="9072" w:type="dxa"/>
            <w:gridSpan w:val="16"/>
            <w:tcBorders>
              <w:top w:val="single" w:sz="4" w:space="0" w:color="auto"/>
              <w:left w:val="nil"/>
              <w:bottom w:val="single" w:sz="4" w:space="0" w:color="auto"/>
              <w:right w:val="single" w:sz="4" w:space="0" w:color="auto"/>
            </w:tcBorders>
            <w:shd w:val="clear" w:color="auto" w:fill="D9D9D9"/>
            <w:vAlign w:val="center"/>
            <w:hideMark/>
          </w:tcPr>
          <w:p w14:paraId="64BE24E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Расформирование контейнера по варианту: «контейнер-склад»</w:t>
            </w:r>
          </w:p>
        </w:tc>
      </w:tr>
      <w:tr w:rsidR="009558AC" w:rsidRPr="009558AC" w14:paraId="047172F0" w14:textId="77777777" w:rsidTr="009558AC">
        <w:trPr>
          <w:trHeight w:val="570"/>
        </w:trPr>
        <w:tc>
          <w:tcPr>
            <w:tcW w:w="851" w:type="dxa"/>
            <w:tcBorders>
              <w:top w:val="nil"/>
              <w:left w:val="single" w:sz="4" w:space="0" w:color="auto"/>
              <w:bottom w:val="nil"/>
              <w:right w:val="single" w:sz="4" w:space="0" w:color="auto"/>
            </w:tcBorders>
            <w:shd w:val="clear" w:color="auto" w:fill="FFFFFF"/>
            <w:vAlign w:val="center"/>
            <w:hideMark/>
          </w:tcPr>
          <w:p w14:paraId="6584805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811" w:type="dxa"/>
            <w:gridSpan w:val="9"/>
            <w:tcBorders>
              <w:top w:val="nil"/>
              <w:left w:val="nil"/>
              <w:bottom w:val="single" w:sz="4" w:space="0" w:color="auto"/>
              <w:right w:val="single" w:sz="4" w:space="0" w:color="auto"/>
            </w:tcBorders>
            <w:shd w:val="clear" w:color="auto" w:fill="FFFFFF"/>
            <w:vAlign w:val="center"/>
            <w:hideMark/>
          </w:tcPr>
          <w:p w14:paraId="273C86D0"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20 - футовый контейнер груженый </w:t>
            </w:r>
          </w:p>
          <w:p w14:paraId="580CA10B"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Груз: автомашины легковые (весом не более 3,5 т)</w:t>
            </w:r>
          </w:p>
        </w:tc>
        <w:tc>
          <w:tcPr>
            <w:tcW w:w="1560" w:type="dxa"/>
            <w:gridSpan w:val="5"/>
            <w:tcBorders>
              <w:top w:val="nil"/>
              <w:left w:val="nil"/>
              <w:bottom w:val="single" w:sz="4" w:space="0" w:color="auto"/>
              <w:right w:val="single" w:sz="4" w:space="0" w:color="auto"/>
            </w:tcBorders>
            <w:shd w:val="clear" w:color="auto" w:fill="FFFFFF"/>
            <w:vAlign w:val="center"/>
            <w:hideMark/>
          </w:tcPr>
          <w:p w14:paraId="778B07C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2BB61C8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13 000,00</w:t>
            </w:r>
          </w:p>
        </w:tc>
      </w:tr>
      <w:tr w:rsidR="009558AC" w:rsidRPr="009558AC" w14:paraId="1A9BDDCB" w14:textId="77777777" w:rsidTr="009558AC">
        <w:trPr>
          <w:trHeight w:val="495"/>
        </w:trPr>
        <w:tc>
          <w:tcPr>
            <w:tcW w:w="851" w:type="dxa"/>
            <w:tcBorders>
              <w:top w:val="nil"/>
              <w:left w:val="single" w:sz="4" w:space="0" w:color="auto"/>
              <w:bottom w:val="nil"/>
              <w:right w:val="single" w:sz="4" w:space="0" w:color="auto"/>
            </w:tcBorders>
            <w:shd w:val="clear" w:color="auto" w:fill="FFFFFF"/>
            <w:vAlign w:val="center"/>
            <w:hideMark/>
          </w:tcPr>
          <w:p w14:paraId="0F531963"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811" w:type="dxa"/>
            <w:gridSpan w:val="9"/>
            <w:tcBorders>
              <w:top w:val="nil"/>
              <w:left w:val="nil"/>
              <w:bottom w:val="single" w:sz="4" w:space="0" w:color="auto"/>
              <w:right w:val="single" w:sz="4" w:space="0" w:color="auto"/>
            </w:tcBorders>
            <w:shd w:val="clear" w:color="auto" w:fill="FFFFFF"/>
            <w:vAlign w:val="center"/>
            <w:hideMark/>
          </w:tcPr>
          <w:p w14:paraId="0201A74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40/45 - футовый контейнер груженый </w:t>
            </w:r>
          </w:p>
          <w:p w14:paraId="147B577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Груз: автомашины легковые (весом не более 3,5 т)</w:t>
            </w:r>
          </w:p>
        </w:tc>
        <w:tc>
          <w:tcPr>
            <w:tcW w:w="1560" w:type="dxa"/>
            <w:gridSpan w:val="5"/>
            <w:tcBorders>
              <w:top w:val="nil"/>
              <w:left w:val="nil"/>
              <w:bottom w:val="single" w:sz="4" w:space="0" w:color="auto"/>
              <w:right w:val="single" w:sz="4" w:space="0" w:color="auto"/>
            </w:tcBorders>
            <w:shd w:val="clear" w:color="auto" w:fill="FFFFFF"/>
            <w:vAlign w:val="center"/>
            <w:hideMark/>
          </w:tcPr>
          <w:p w14:paraId="5AD72FB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C4DAAB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19 000,00</w:t>
            </w:r>
          </w:p>
        </w:tc>
      </w:tr>
      <w:tr w:rsidR="009558AC" w:rsidRPr="009558AC" w14:paraId="619306E2"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898730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right w:val="single" w:sz="4" w:space="0" w:color="auto"/>
            </w:tcBorders>
            <w:shd w:val="clear" w:color="auto" w:fill="FFFFFF"/>
            <w:vAlign w:val="center"/>
            <w:hideMark/>
          </w:tcPr>
          <w:p w14:paraId="3B8111C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6.3.1.:</w:t>
            </w:r>
          </w:p>
        </w:tc>
      </w:tr>
      <w:tr w:rsidR="009558AC" w:rsidRPr="009558AC" w14:paraId="2841F04E" w14:textId="77777777" w:rsidTr="009558AC">
        <w:trPr>
          <w:trHeight w:val="855"/>
        </w:trPr>
        <w:tc>
          <w:tcPr>
            <w:tcW w:w="851" w:type="dxa"/>
            <w:tcBorders>
              <w:top w:val="nil"/>
              <w:left w:val="single" w:sz="4" w:space="0" w:color="auto"/>
              <w:bottom w:val="nil"/>
              <w:right w:val="single" w:sz="4" w:space="0" w:color="auto"/>
            </w:tcBorders>
            <w:shd w:val="clear" w:color="auto" w:fill="FFFFFF"/>
            <w:vAlign w:val="center"/>
            <w:hideMark/>
          </w:tcPr>
          <w:p w14:paraId="607BE9E9"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right w:val="single" w:sz="4" w:space="0" w:color="auto"/>
            </w:tcBorders>
            <w:shd w:val="clear" w:color="auto" w:fill="FFFFFF"/>
            <w:hideMark/>
          </w:tcPr>
          <w:p w14:paraId="0CC9795F"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работы с контейнерами (груженым/порожним)/грузом (выставление из штабеля, постановку на транспорт (</w:t>
            </w:r>
            <w:proofErr w:type="spellStart"/>
            <w:r w:rsidRPr="009558AC">
              <w:rPr>
                <w:rFonts w:ascii="Arial" w:eastAsia="Times New Roman" w:hAnsi="Arial" w:cs="Arial"/>
                <w:color w:val="0D0D0D"/>
                <w:sz w:val="21"/>
                <w:szCs w:val="21"/>
                <w:lang w:eastAsia="ru-RU"/>
              </w:rPr>
              <w:t>внутрискладской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зону проведения работ, выгрузка, раскрепление груза (кроме специального крепления), возврат в штабель) - по заявке Заказчика;</w:t>
            </w:r>
          </w:p>
        </w:tc>
      </w:tr>
      <w:tr w:rsidR="009558AC" w:rsidRPr="009558AC" w14:paraId="4041150B" w14:textId="77777777" w:rsidTr="009558AC">
        <w:trPr>
          <w:trHeight w:val="187"/>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04AC9C0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bottom w:val="single" w:sz="4" w:space="0" w:color="auto"/>
              <w:right w:val="single" w:sz="4" w:space="0" w:color="auto"/>
            </w:tcBorders>
            <w:shd w:val="clear" w:color="auto" w:fill="FFFFFF"/>
            <w:hideMark/>
          </w:tcPr>
          <w:p w14:paraId="6CEB960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Тарификация за одну операцию (контейнер) независимо от количества перегружаемого груза.</w:t>
            </w:r>
          </w:p>
          <w:p w14:paraId="24E6AB2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Calibri" w:hAnsi="Arial" w:cs="Arial"/>
                <w:color w:val="0D0D0D"/>
                <w:sz w:val="21"/>
                <w:szCs w:val="21"/>
                <w:lang w:eastAsia="ru-RU"/>
              </w:rPr>
              <w:t>3. Оплата терминальных услуг по оформлению и выдачи груза оплачивается дополнительно по тарифам п. 3 настоящего Приложения.</w:t>
            </w:r>
          </w:p>
        </w:tc>
      </w:tr>
      <w:tr w:rsidR="009558AC" w:rsidRPr="009558AC" w14:paraId="4A0D58C0" w14:textId="77777777" w:rsidTr="009558AC">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D115F9"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6.3.2.</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3F44B62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Формирование контейнера по варианту: «склад - контейнер»</w:t>
            </w:r>
          </w:p>
        </w:tc>
      </w:tr>
      <w:tr w:rsidR="009558AC" w:rsidRPr="009558AC" w14:paraId="6EA572BA" w14:textId="77777777" w:rsidTr="009558AC">
        <w:trPr>
          <w:trHeight w:val="525"/>
        </w:trPr>
        <w:tc>
          <w:tcPr>
            <w:tcW w:w="851" w:type="dxa"/>
            <w:tcBorders>
              <w:top w:val="nil"/>
              <w:left w:val="single" w:sz="4" w:space="0" w:color="auto"/>
              <w:bottom w:val="nil"/>
              <w:right w:val="single" w:sz="4" w:space="0" w:color="auto"/>
            </w:tcBorders>
            <w:shd w:val="clear" w:color="auto" w:fill="auto"/>
            <w:vAlign w:val="center"/>
            <w:hideMark/>
          </w:tcPr>
          <w:p w14:paraId="7D12A26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811" w:type="dxa"/>
            <w:gridSpan w:val="9"/>
            <w:tcBorders>
              <w:top w:val="nil"/>
              <w:left w:val="nil"/>
              <w:bottom w:val="single" w:sz="4" w:space="0" w:color="auto"/>
              <w:right w:val="single" w:sz="4" w:space="0" w:color="auto"/>
            </w:tcBorders>
            <w:shd w:val="clear" w:color="auto" w:fill="auto"/>
            <w:vAlign w:val="center"/>
            <w:hideMark/>
          </w:tcPr>
          <w:p w14:paraId="4EEC3AE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20 - футовый контейнер груженый </w:t>
            </w:r>
          </w:p>
          <w:p w14:paraId="579C9DD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Груз: автомашины легковые (весом не более 3,5 т)</w:t>
            </w:r>
          </w:p>
        </w:tc>
        <w:tc>
          <w:tcPr>
            <w:tcW w:w="1560" w:type="dxa"/>
            <w:gridSpan w:val="5"/>
            <w:tcBorders>
              <w:top w:val="nil"/>
              <w:left w:val="nil"/>
              <w:bottom w:val="single" w:sz="4" w:space="0" w:color="auto"/>
              <w:right w:val="single" w:sz="4" w:space="0" w:color="auto"/>
            </w:tcBorders>
            <w:shd w:val="clear" w:color="auto" w:fill="auto"/>
            <w:vAlign w:val="center"/>
            <w:hideMark/>
          </w:tcPr>
          <w:p w14:paraId="2E60067E"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34E5CAE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18 700,00</w:t>
            </w:r>
          </w:p>
        </w:tc>
      </w:tr>
      <w:tr w:rsidR="009558AC" w:rsidRPr="009558AC" w14:paraId="66EC8F0D" w14:textId="77777777" w:rsidTr="009558AC">
        <w:trPr>
          <w:trHeight w:val="276"/>
        </w:trPr>
        <w:tc>
          <w:tcPr>
            <w:tcW w:w="851" w:type="dxa"/>
            <w:tcBorders>
              <w:top w:val="nil"/>
              <w:left w:val="single" w:sz="4" w:space="0" w:color="auto"/>
              <w:bottom w:val="nil"/>
              <w:right w:val="single" w:sz="4" w:space="0" w:color="auto"/>
            </w:tcBorders>
            <w:shd w:val="clear" w:color="auto" w:fill="auto"/>
            <w:vAlign w:val="center"/>
            <w:hideMark/>
          </w:tcPr>
          <w:p w14:paraId="5C2F4AF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811" w:type="dxa"/>
            <w:gridSpan w:val="9"/>
            <w:tcBorders>
              <w:top w:val="nil"/>
              <w:left w:val="nil"/>
              <w:bottom w:val="single" w:sz="4" w:space="0" w:color="auto"/>
              <w:right w:val="single" w:sz="4" w:space="0" w:color="auto"/>
            </w:tcBorders>
            <w:shd w:val="clear" w:color="auto" w:fill="auto"/>
            <w:vAlign w:val="center"/>
            <w:hideMark/>
          </w:tcPr>
          <w:p w14:paraId="1D5C009C"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40/45 - футовый контейнер груженый </w:t>
            </w:r>
          </w:p>
          <w:p w14:paraId="6D902574"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Груз: автомашины легковые (весом не более 3,5 т)</w:t>
            </w:r>
          </w:p>
        </w:tc>
        <w:tc>
          <w:tcPr>
            <w:tcW w:w="1560" w:type="dxa"/>
            <w:gridSpan w:val="5"/>
            <w:tcBorders>
              <w:top w:val="nil"/>
              <w:left w:val="nil"/>
              <w:bottom w:val="single" w:sz="4" w:space="0" w:color="auto"/>
              <w:right w:val="single" w:sz="4" w:space="0" w:color="auto"/>
            </w:tcBorders>
            <w:shd w:val="clear" w:color="auto" w:fill="auto"/>
            <w:vAlign w:val="center"/>
            <w:hideMark/>
          </w:tcPr>
          <w:p w14:paraId="4DF9C99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02B7F98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28 000,00</w:t>
            </w:r>
          </w:p>
        </w:tc>
      </w:tr>
      <w:tr w:rsidR="009558AC" w:rsidRPr="009558AC" w14:paraId="42D83041"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1C38CBD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vMerge w:val="restart"/>
            <w:tcBorders>
              <w:top w:val="single" w:sz="4" w:space="0" w:color="auto"/>
              <w:left w:val="nil"/>
              <w:right w:val="single" w:sz="4" w:space="0" w:color="auto"/>
            </w:tcBorders>
            <w:shd w:val="clear" w:color="auto" w:fill="auto"/>
            <w:vAlign w:val="center"/>
            <w:hideMark/>
          </w:tcPr>
          <w:p w14:paraId="49F14AC7"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6.3.2.:</w:t>
            </w:r>
          </w:p>
          <w:p w14:paraId="48CE934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lastRenderedPageBreak/>
              <w:t>1. Тариф включает: работы с контейнерами (груженым/порожним)/грузом (выставление из штабеля, постановку на транспорт (</w:t>
            </w:r>
            <w:proofErr w:type="spellStart"/>
            <w:r w:rsidRPr="009558AC">
              <w:rPr>
                <w:rFonts w:ascii="Arial" w:eastAsia="Times New Roman" w:hAnsi="Arial" w:cs="Arial"/>
                <w:color w:val="0D0D0D"/>
                <w:sz w:val="21"/>
                <w:szCs w:val="21"/>
                <w:lang w:eastAsia="ru-RU"/>
              </w:rPr>
              <w:t>внутрискладской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зону проведения работ, погрузка, размещение и крепление груза в контейнере (по ТУ) (кроме специального крепления), возврат в штабель) - по заявке Заказчика;</w:t>
            </w:r>
          </w:p>
          <w:p w14:paraId="37F5D71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Тарификация за одну операцию (контейнер) независимо от количества перегружаемого груза.</w:t>
            </w:r>
          </w:p>
          <w:p w14:paraId="6D49CA0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Calibri" w:hAnsi="Arial" w:cs="Arial"/>
                <w:color w:val="0D0D0D"/>
                <w:sz w:val="21"/>
                <w:szCs w:val="21"/>
                <w:lang w:eastAsia="ru-RU"/>
              </w:rPr>
              <w:t>3. Оплата терминальных услуг по оформлению и приёму груза оплачивается дополнительно по тарифам п. 3 настоящего Приложения.</w:t>
            </w:r>
          </w:p>
        </w:tc>
      </w:tr>
      <w:tr w:rsidR="009558AC" w:rsidRPr="009558AC" w14:paraId="2602BE1E" w14:textId="77777777" w:rsidTr="009558AC">
        <w:trPr>
          <w:trHeight w:val="855"/>
        </w:trPr>
        <w:tc>
          <w:tcPr>
            <w:tcW w:w="851" w:type="dxa"/>
            <w:tcBorders>
              <w:top w:val="nil"/>
              <w:left w:val="single" w:sz="4" w:space="0" w:color="auto"/>
              <w:bottom w:val="nil"/>
              <w:right w:val="single" w:sz="4" w:space="0" w:color="auto"/>
            </w:tcBorders>
            <w:shd w:val="clear" w:color="auto" w:fill="auto"/>
            <w:vAlign w:val="center"/>
            <w:hideMark/>
          </w:tcPr>
          <w:p w14:paraId="7AC012F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lastRenderedPageBreak/>
              <w:t> </w:t>
            </w:r>
          </w:p>
        </w:tc>
        <w:tc>
          <w:tcPr>
            <w:tcW w:w="9072" w:type="dxa"/>
            <w:gridSpan w:val="16"/>
            <w:vMerge/>
            <w:tcBorders>
              <w:left w:val="nil"/>
              <w:right w:val="single" w:sz="4" w:space="0" w:color="auto"/>
            </w:tcBorders>
            <w:shd w:val="clear" w:color="auto" w:fill="auto"/>
            <w:hideMark/>
          </w:tcPr>
          <w:p w14:paraId="35A56AE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p>
        </w:tc>
      </w:tr>
      <w:tr w:rsidR="009558AC" w:rsidRPr="009558AC" w14:paraId="18F84AFD" w14:textId="77777777" w:rsidTr="009558AC">
        <w:trPr>
          <w:trHeight w:val="38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244401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vMerge/>
            <w:tcBorders>
              <w:left w:val="nil"/>
              <w:bottom w:val="single" w:sz="4" w:space="0" w:color="auto"/>
              <w:right w:val="single" w:sz="4" w:space="0" w:color="auto"/>
            </w:tcBorders>
            <w:shd w:val="clear" w:color="auto" w:fill="auto"/>
            <w:hideMark/>
          </w:tcPr>
          <w:p w14:paraId="1F5B9F3B"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p>
        </w:tc>
      </w:tr>
      <w:tr w:rsidR="009558AC" w:rsidRPr="009558AC" w14:paraId="7183D987" w14:textId="77777777" w:rsidTr="009558AC">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08619A5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7.</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tcPr>
          <w:p w14:paraId="236B9C1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ВЫГРУЗКА ИЛИ ПОГРУЗКА генеральных грузов </w:t>
            </w:r>
          </w:p>
          <w:p w14:paraId="724F913E"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(в том числе после расформирования контейнера или для формирования в контейнер) по вариантам: «склад – АВТО», «склад – ЖД» или обратно:</w:t>
            </w:r>
          </w:p>
        </w:tc>
      </w:tr>
      <w:tr w:rsidR="009558AC" w:rsidRPr="009558AC" w14:paraId="0331E11C" w14:textId="77777777" w:rsidTr="009558AC">
        <w:trPr>
          <w:trHeight w:val="70"/>
        </w:trPr>
        <w:tc>
          <w:tcPr>
            <w:tcW w:w="851" w:type="dxa"/>
            <w:tcBorders>
              <w:top w:val="single" w:sz="4" w:space="0" w:color="auto"/>
              <w:left w:val="single" w:sz="4" w:space="0" w:color="auto"/>
              <w:bottom w:val="nil"/>
              <w:right w:val="single" w:sz="4" w:space="0" w:color="auto"/>
            </w:tcBorders>
            <w:shd w:val="clear" w:color="auto" w:fill="auto"/>
            <w:vAlign w:val="center"/>
          </w:tcPr>
          <w:p w14:paraId="6A3D005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single" w:sz="4" w:space="0" w:color="auto"/>
              <w:left w:val="nil"/>
              <w:bottom w:val="single" w:sz="4" w:space="0" w:color="auto"/>
              <w:right w:val="single" w:sz="4" w:space="0" w:color="auto"/>
            </w:tcBorders>
            <w:shd w:val="clear" w:color="000000" w:fill="FFFFFF"/>
            <w:vAlign w:val="center"/>
          </w:tcPr>
          <w:p w14:paraId="4143AE0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Генеральный груз</w:t>
            </w:r>
          </w:p>
        </w:tc>
        <w:tc>
          <w:tcPr>
            <w:tcW w:w="1985" w:type="dxa"/>
            <w:gridSpan w:val="8"/>
            <w:tcBorders>
              <w:top w:val="single" w:sz="4" w:space="0" w:color="auto"/>
              <w:left w:val="nil"/>
              <w:bottom w:val="single" w:sz="4" w:space="0" w:color="auto"/>
              <w:right w:val="single" w:sz="4" w:space="0" w:color="auto"/>
            </w:tcBorders>
            <w:shd w:val="clear" w:color="000000" w:fill="FFFFFF"/>
            <w:vAlign w:val="center"/>
          </w:tcPr>
          <w:p w14:paraId="5C79006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брутто тонна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2910C3B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2 200,00</w:t>
            </w:r>
          </w:p>
        </w:tc>
      </w:tr>
      <w:tr w:rsidR="009558AC" w:rsidRPr="009558AC" w14:paraId="5D5238F5" w14:textId="77777777" w:rsidTr="009558AC">
        <w:trPr>
          <w:trHeight w:val="70"/>
        </w:trPr>
        <w:tc>
          <w:tcPr>
            <w:tcW w:w="851" w:type="dxa"/>
            <w:tcBorders>
              <w:top w:val="nil"/>
              <w:left w:val="single" w:sz="4" w:space="0" w:color="auto"/>
              <w:bottom w:val="single" w:sz="4" w:space="0" w:color="auto"/>
              <w:right w:val="single" w:sz="4" w:space="0" w:color="auto"/>
            </w:tcBorders>
            <w:shd w:val="clear" w:color="auto" w:fill="auto"/>
            <w:vAlign w:val="center"/>
          </w:tcPr>
          <w:p w14:paraId="2B95B289"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single" w:sz="4" w:space="0" w:color="auto"/>
              <w:left w:val="nil"/>
              <w:bottom w:val="single" w:sz="4" w:space="0" w:color="auto"/>
              <w:right w:val="single" w:sz="4" w:space="0" w:color="auto"/>
            </w:tcBorders>
            <w:shd w:val="clear" w:color="000000" w:fill="FFFFFF"/>
            <w:vAlign w:val="center"/>
          </w:tcPr>
          <w:p w14:paraId="28EEF090"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Техника</w:t>
            </w:r>
          </w:p>
        </w:tc>
        <w:tc>
          <w:tcPr>
            <w:tcW w:w="1985" w:type="dxa"/>
            <w:gridSpan w:val="8"/>
            <w:tcBorders>
              <w:top w:val="single" w:sz="4" w:space="0" w:color="auto"/>
              <w:left w:val="nil"/>
              <w:bottom w:val="single" w:sz="4" w:space="0" w:color="auto"/>
              <w:right w:val="single" w:sz="4" w:space="0" w:color="auto"/>
            </w:tcBorders>
            <w:shd w:val="clear" w:color="000000" w:fill="FFFFFF"/>
            <w:vAlign w:val="center"/>
          </w:tcPr>
          <w:p w14:paraId="718F970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единица</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2CA1FC2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21 000,00</w:t>
            </w:r>
          </w:p>
        </w:tc>
      </w:tr>
      <w:tr w:rsidR="009558AC" w:rsidRPr="009558AC" w14:paraId="0B89B2C1" w14:textId="77777777" w:rsidTr="009558AC">
        <w:trPr>
          <w:trHeight w:val="111"/>
        </w:trPr>
        <w:tc>
          <w:tcPr>
            <w:tcW w:w="851" w:type="dxa"/>
            <w:tcBorders>
              <w:left w:val="single" w:sz="4" w:space="0" w:color="auto"/>
              <w:bottom w:val="single" w:sz="4" w:space="0" w:color="auto"/>
              <w:right w:val="single" w:sz="4" w:space="0" w:color="auto"/>
            </w:tcBorders>
            <w:shd w:val="clear" w:color="auto" w:fill="auto"/>
            <w:vAlign w:val="center"/>
          </w:tcPr>
          <w:p w14:paraId="365FE6F8"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p>
        </w:tc>
        <w:tc>
          <w:tcPr>
            <w:tcW w:w="9072" w:type="dxa"/>
            <w:gridSpan w:val="16"/>
            <w:tcBorders>
              <w:left w:val="nil"/>
              <w:bottom w:val="single" w:sz="4" w:space="0" w:color="auto"/>
              <w:right w:val="single" w:sz="4" w:space="0" w:color="000000"/>
            </w:tcBorders>
            <w:shd w:val="clear" w:color="auto" w:fill="auto"/>
            <w:vAlign w:val="center"/>
          </w:tcPr>
          <w:p w14:paraId="182C9B60"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При расчете стоимости услуг вес генерального груза округляется в большую сторону:</w:t>
            </w:r>
          </w:p>
          <w:p w14:paraId="02517F3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1-100 кг до 0,1 тонны, 101-200 кг до 0,2 тонны, 201-1000 кг до 1 тонны, 1001-1100 кг до 1,1 тонны, 1101-1200кг до 1,2 тонны, 1201-2000 до 2х тонны и т.д. соответственно.</w:t>
            </w:r>
          </w:p>
        </w:tc>
      </w:tr>
      <w:tr w:rsidR="009558AC" w:rsidRPr="009558AC" w14:paraId="7F039DC2" w14:textId="77777777" w:rsidTr="009558AC">
        <w:trPr>
          <w:trHeight w:val="33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9B46D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8.</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2BF8B34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МАРКИРОВКА И ПЛОМБИРОВАНИЕ контейнеров:</w:t>
            </w:r>
          </w:p>
        </w:tc>
      </w:tr>
      <w:tr w:rsidR="009558AC" w:rsidRPr="009558AC" w14:paraId="08DB9B4A" w14:textId="77777777" w:rsidTr="009558AC">
        <w:trPr>
          <w:trHeight w:val="33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48C8274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8.1</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tcPr>
          <w:p w14:paraId="41983FFD"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Пломбирование контейнера (с предоставлением ЗПУ)</w:t>
            </w:r>
          </w:p>
        </w:tc>
      </w:tr>
      <w:tr w:rsidR="009558AC" w:rsidRPr="009558AC" w14:paraId="131B7971"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6BE1193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528" w:type="dxa"/>
            <w:gridSpan w:val="8"/>
            <w:vMerge w:val="restart"/>
            <w:tcBorders>
              <w:top w:val="nil"/>
              <w:left w:val="nil"/>
              <w:right w:val="single" w:sz="4" w:space="0" w:color="auto"/>
            </w:tcBorders>
            <w:shd w:val="clear" w:color="auto" w:fill="FFFFFF"/>
            <w:vAlign w:val="center"/>
            <w:hideMark/>
          </w:tcPr>
          <w:p w14:paraId="3590F05A"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20/40/45 – футовый контейнер </w:t>
            </w:r>
          </w:p>
          <w:p w14:paraId="14618E54"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груженый / порожний</w:t>
            </w:r>
          </w:p>
        </w:tc>
        <w:tc>
          <w:tcPr>
            <w:tcW w:w="1417" w:type="dxa"/>
            <w:gridSpan w:val="3"/>
            <w:vMerge w:val="restart"/>
            <w:tcBorders>
              <w:top w:val="nil"/>
              <w:left w:val="nil"/>
              <w:right w:val="single" w:sz="4" w:space="0" w:color="auto"/>
            </w:tcBorders>
            <w:shd w:val="clear" w:color="auto" w:fill="FFFFFF"/>
            <w:vAlign w:val="center"/>
            <w:hideMark/>
          </w:tcPr>
          <w:p w14:paraId="7D9DF9FD"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2127" w:type="dxa"/>
            <w:gridSpan w:val="5"/>
            <w:vMerge w:val="restart"/>
            <w:tcBorders>
              <w:top w:val="nil"/>
              <w:left w:val="nil"/>
              <w:right w:val="single" w:sz="4" w:space="0" w:color="auto"/>
            </w:tcBorders>
            <w:shd w:val="clear" w:color="auto" w:fill="FFFFFF"/>
            <w:vAlign w:val="center"/>
            <w:hideMark/>
          </w:tcPr>
          <w:p w14:paraId="308C581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1 000,00</w:t>
            </w:r>
          </w:p>
        </w:tc>
      </w:tr>
      <w:tr w:rsidR="009558AC" w:rsidRPr="009558AC" w14:paraId="13AE5649"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00EA1C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528" w:type="dxa"/>
            <w:gridSpan w:val="8"/>
            <w:vMerge/>
            <w:tcBorders>
              <w:left w:val="nil"/>
              <w:bottom w:val="single" w:sz="4" w:space="0" w:color="auto"/>
              <w:right w:val="single" w:sz="4" w:space="0" w:color="auto"/>
            </w:tcBorders>
            <w:shd w:val="clear" w:color="auto" w:fill="FFFFFF"/>
            <w:vAlign w:val="center"/>
          </w:tcPr>
          <w:p w14:paraId="6C61B5FF" w14:textId="77777777" w:rsidR="009558AC" w:rsidRPr="009558AC" w:rsidRDefault="009558AC" w:rsidP="009558AC">
            <w:pPr>
              <w:spacing w:after="0" w:line="240" w:lineRule="auto"/>
              <w:rPr>
                <w:rFonts w:ascii="Arial" w:eastAsia="Times New Roman" w:hAnsi="Arial" w:cs="Arial"/>
                <w:color w:val="0D0D0D"/>
                <w:sz w:val="21"/>
                <w:szCs w:val="21"/>
                <w:lang w:eastAsia="ru-RU"/>
              </w:rPr>
            </w:pPr>
          </w:p>
        </w:tc>
        <w:tc>
          <w:tcPr>
            <w:tcW w:w="1417" w:type="dxa"/>
            <w:gridSpan w:val="3"/>
            <w:vMerge/>
            <w:tcBorders>
              <w:left w:val="nil"/>
              <w:bottom w:val="single" w:sz="4" w:space="0" w:color="auto"/>
              <w:right w:val="single" w:sz="4" w:space="0" w:color="auto"/>
            </w:tcBorders>
            <w:shd w:val="clear" w:color="auto" w:fill="FFFFFF"/>
            <w:vAlign w:val="center"/>
          </w:tcPr>
          <w:p w14:paraId="7B8FDBE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2127" w:type="dxa"/>
            <w:gridSpan w:val="5"/>
            <w:vMerge/>
            <w:tcBorders>
              <w:left w:val="nil"/>
              <w:bottom w:val="single" w:sz="4" w:space="0" w:color="auto"/>
              <w:right w:val="single" w:sz="4" w:space="0" w:color="auto"/>
            </w:tcBorders>
            <w:shd w:val="clear" w:color="auto" w:fill="FFFFFF"/>
            <w:vAlign w:val="center"/>
          </w:tcPr>
          <w:p w14:paraId="58F3952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r>
      <w:tr w:rsidR="009558AC" w:rsidRPr="009558AC" w14:paraId="2573A9F1"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2230E2D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vMerge w:val="restart"/>
            <w:tcBorders>
              <w:top w:val="single" w:sz="4" w:space="0" w:color="auto"/>
              <w:left w:val="nil"/>
              <w:right w:val="single" w:sz="4" w:space="0" w:color="auto"/>
            </w:tcBorders>
            <w:shd w:val="clear" w:color="auto" w:fill="FFFFFF"/>
            <w:vAlign w:val="center"/>
            <w:hideMark/>
          </w:tcPr>
          <w:p w14:paraId="487A63E3"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xml:space="preserve">. 8.1: </w:t>
            </w:r>
          </w:p>
          <w:p w14:paraId="1A56CDE3"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1. Тариф включает услуги по навешиванию пломбировочного устройства на контейнер, в </w:t>
            </w:r>
            <w:proofErr w:type="spellStart"/>
            <w:r w:rsidRPr="009558AC">
              <w:rPr>
                <w:rFonts w:ascii="Arial" w:eastAsia="Times New Roman" w:hAnsi="Arial" w:cs="Arial"/>
                <w:color w:val="0D0D0D"/>
                <w:sz w:val="21"/>
                <w:szCs w:val="21"/>
                <w:lang w:eastAsia="ru-RU"/>
              </w:rPr>
              <w:t>т.ч.с</w:t>
            </w:r>
            <w:proofErr w:type="spellEnd"/>
            <w:r w:rsidRPr="009558AC">
              <w:rPr>
                <w:rFonts w:ascii="Arial" w:eastAsia="Times New Roman" w:hAnsi="Arial" w:cs="Arial"/>
                <w:color w:val="0D0D0D"/>
                <w:sz w:val="21"/>
                <w:szCs w:val="21"/>
                <w:lang w:eastAsia="ru-RU"/>
              </w:rPr>
              <w:t xml:space="preserve"> учётом предоставления ЗПУ.</w:t>
            </w:r>
          </w:p>
          <w:p w14:paraId="0F254FD0"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 Тариф применяется в том числе в случаях отказа </w:t>
            </w:r>
            <w:proofErr w:type="spellStart"/>
            <w:r w:rsidRPr="009558AC">
              <w:rPr>
                <w:rFonts w:ascii="Arial" w:eastAsia="Times New Roman" w:hAnsi="Arial" w:cs="Arial"/>
                <w:color w:val="0D0D0D"/>
                <w:sz w:val="21"/>
                <w:szCs w:val="21"/>
                <w:lang w:eastAsia="ru-RU"/>
              </w:rPr>
              <w:t>ж.д</w:t>
            </w:r>
            <w:proofErr w:type="spellEnd"/>
            <w:r w:rsidRPr="009558AC">
              <w:rPr>
                <w:rFonts w:ascii="Arial" w:eastAsia="Times New Roman" w:hAnsi="Arial" w:cs="Arial"/>
                <w:color w:val="0D0D0D"/>
                <w:sz w:val="21"/>
                <w:szCs w:val="21"/>
                <w:lang w:eastAsia="ru-RU"/>
              </w:rPr>
              <w:t>. перевозчика в принятии контейнера к перевозке. Необходимость пломбирования/</w:t>
            </w:r>
            <w:proofErr w:type="spellStart"/>
            <w:r w:rsidRPr="009558AC">
              <w:rPr>
                <w:rFonts w:ascii="Arial" w:eastAsia="Times New Roman" w:hAnsi="Arial" w:cs="Arial"/>
                <w:color w:val="0D0D0D"/>
                <w:sz w:val="21"/>
                <w:szCs w:val="21"/>
                <w:lang w:eastAsia="ru-RU"/>
              </w:rPr>
              <w:t>перепломбирования</w:t>
            </w:r>
            <w:proofErr w:type="spellEnd"/>
            <w:r w:rsidRPr="009558AC">
              <w:rPr>
                <w:rFonts w:ascii="Arial" w:eastAsia="Times New Roman" w:hAnsi="Arial" w:cs="Arial"/>
                <w:color w:val="0D0D0D"/>
                <w:sz w:val="21"/>
                <w:szCs w:val="21"/>
                <w:lang w:eastAsia="ru-RU"/>
              </w:rPr>
              <w:t xml:space="preserve"> контейнера определяется </w:t>
            </w:r>
            <w:proofErr w:type="spellStart"/>
            <w:r w:rsidRPr="009558AC">
              <w:rPr>
                <w:rFonts w:ascii="Arial" w:eastAsia="Times New Roman" w:hAnsi="Arial" w:cs="Arial"/>
                <w:color w:val="0D0D0D"/>
                <w:sz w:val="21"/>
                <w:szCs w:val="21"/>
                <w:lang w:eastAsia="ru-RU"/>
              </w:rPr>
              <w:t>ж.д</w:t>
            </w:r>
            <w:proofErr w:type="spellEnd"/>
            <w:r w:rsidRPr="009558AC">
              <w:rPr>
                <w:rFonts w:ascii="Arial" w:eastAsia="Times New Roman" w:hAnsi="Arial" w:cs="Arial"/>
                <w:color w:val="0D0D0D"/>
                <w:sz w:val="21"/>
                <w:szCs w:val="21"/>
                <w:lang w:eastAsia="ru-RU"/>
              </w:rPr>
              <w:t>. перевозчиком. Выбор типа ЗПУ производится в соответствии с требованиями нормативных документов, утвержденных на железнодорожном транспорте (для груженых контейнеров - ЗПУ «Клещ 60 СЦ»/ ЗПУ «</w:t>
            </w:r>
            <w:proofErr w:type="spellStart"/>
            <w:r w:rsidRPr="009558AC">
              <w:rPr>
                <w:rFonts w:ascii="Arial" w:eastAsia="Times New Roman" w:hAnsi="Arial" w:cs="Arial"/>
                <w:color w:val="0D0D0D"/>
                <w:sz w:val="21"/>
                <w:szCs w:val="21"/>
                <w:lang w:eastAsia="ru-RU"/>
              </w:rPr>
              <w:t>ЛАВРиК</w:t>
            </w:r>
            <w:proofErr w:type="spellEnd"/>
            <w:r w:rsidRPr="009558AC">
              <w:rPr>
                <w:rFonts w:ascii="Arial" w:eastAsia="Times New Roman" w:hAnsi="Arial" w:cs="Arial"/>
                <w:color w:val="0D0D0D"/>
                <w:sz w:val="21"/>
                <w:szCs w:val="21"/>
                <w:lang w:eastAsia="ru-RU"/>
              </w:rPr>
              <w:t>», для порожних контейнеров - ЗПУ «Закрутка»).</w:t>
            </w:r>
          </w:p>
        </w:tc>
      </w:tr>
      <w:tr w:rsidR="009558AC" w:rsidRPr="009558AC" w14:paraId="4DDCD67A" w14:textId="77777777" w:rsidTr="009558AC">
        <w:trPr>
          <w:trHeight w:val="285"/>
        </w:trPr>
        <w:tc>
          <w:tcPr>
            <w:tcW w:w="851" w:type="dxa"/>
            <w:tcBorders>
              <w:top w:val="nil"/>
              <w:left w:val="single" w:sz="4" w:space="0" w:color="auto"/>
              <w:bottom w:val="nil"/>
              <w:right w:val="single" w:sz="4" w:space="0" w:color="auto"/>
            </w:tcBorders>
            <w:shd w:val="clear" w:color="auto" w:fill="FFFFFF"/>
            <w:vAlign w:val="center"/>
            <w:hideMark/>
          </w:tcPr>
          <w:p w14:paraId="614B520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vMerge/>
            <w:tcBorders>
              <w:left w:val="nil"/>
              <w:right w:val="single" w:sz="4" w:space="0" w:color="auto"/>
            </w:tcBorders>
            <w:shd w:val="clear" w:color="auto" w:fill="FFFFFF"/>
            <w:vAlign w:val="center"/>
            <w:hideMark/>
          </w:tcPr>
          <w:p w14:paraId="21978BD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p>
        </w:tc>
      </w:tr>
      <w:tr w:rsidR="009558AC" w:rsidRPr="009558AC" w14:paraId="70D1DC7E" w14:textId="77777777" w:rsidTr="009558AC">
        <w:trPr>
          <w:trHeight w:val="1330"/>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2C1CED93"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vMerge/>
            <w:tcBorders>
              <w:left w:val="nil"/>
              <w:bottom w:val="single" w:sz="4" w:space="0" w:color="auto"/>
              <w:right w:val="single" w:sz="4" w:space="0" w:color="auto"/>
            </w:tcBorders>
            <w:shd w:val="clear" w:color="auto" w:fill="FFFFFF"/>
            <w:vAlign w:val="center"/>
            <w:hideMark/>
          </w:tcPr>
          <w:p w14:paraId="6CD2DF6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p>
        </w:tc>
      </w:tr>
      <w:tr w:rsidR="009558AC" w:rsidRPr="009558AC" w14:paraId="4D173F16" w14:textId="77777777" w:rsidTr="009558AC">
        <w:trPr>
          <w:trHeight w:val="571"/>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E04B8B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8.2</w:t>
            </w:r>
          </w:p>
        </w:tc>
        <w:tc>
          <w:tcPr>
            <w:tcW w:w="9072" w:type="dxa"/>
            <w:gridSpan w:val="16"/>
            <w:tcBorders>
              <w:top w:val="single" w:sz="4" w:space="0" w:color="auto"/>
              <w:left w:val="nil"/>
              <w:bottom w:val="single" w:sz="4" w:space="0" w:color="auto"/>
              <w:right w:val="single" w:sz="4" w:space="0" w:color="auto"/>
            </w:tcBorders>
            <w:shd w:val="clear" w:color="auto" w:fill="D9D9D9"/>
            <w:vAlign w:val="center"/>
            <w:hideMark/>
          </w:tcPr>
          <w:p w14:paraId="562E664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Маркировка</w:t>
            </w:r>
          </w:p>
        </w:tc>
      </w:tr>
      <w:tr w:rsidR="009558AC" w:rsidRPr="009558AC" w14:paraId="2896230F" w14:textId="77777777" w:rsidTr="009558AC">
        <w:trPr>
          <w:trHeight w:val="473"/>
        </w:trPr>
        <w:tc>
          <w:tcPr>
            <w:tcW w:w="851" w:type="dxa"/>
            <w:tcBorders>
              <w:top w:val="nil"/>
              <w:left w:val="single" w:sz="4" w:space="0" w:color="auto"/>
              <w:bottom w:val="nil"/>
              <w:right w:val="single" w:sz="4" w:space="0" w:color="auto"/>
            </w:tcBorders>
            <w:shd w:val="clear" w:color="auto" w:fill="auto"/>
            <w:vAlign w:val="center"/>
            <w:hideMark/>
          </w:tcPr>
          <w:p w14:paraId="0FDC01CB"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528" w:type="dxa"/>
            <w:gridSpan w:val="8"/>
            <w:tcBorders>
              <w:top w:val="nil"/>
              <w:left w:val="nil"/>
              <w:bottom w:val="single" w:sz="4" w:space="0" w:color="auto"/>
              <w:right w:val="single" w:sz="4" w:space="0" w:color="auto"/>
            </w:tcBorders>
            <w:shd w:val="clear" w:color="auto" w:fill="auto"/>
            <w:vAlign w:val="center"/>
            <w:hideMark/>
          </w:tcPr>
          <w:p w14:paraId="063D7136"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 груженый / порожний</w:t>
            </w:r>
          </w:p>
        </w:tc>
        <w:tc>
          <w:tcPr>
            <w:tcW w:w="1417" w:type="dxa"/>
            <w:gridSpan w:val="3"/>
            <w:tcBorders>
              <w:top w:val="nil"/>
              <w:left w:val="nil"/>
              <w:bottom w:val="single" w:sz="4" w:space="0" w:color="auto"/>
              <w:right w:val="single" w:sz="4" w:space="0" w:color="auto"/>
            </w:tcBorders>
            <w:shd w:val="clear" w:color="auto" w:fill="auto"/>
            <w:vAlign w:val="center"/>
            <w:hideMark/>
          </w:tcPr>
          <w:p w14:paraId="7E2CDB6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2127" w:type="dxa"/>
            <w:gridSpan w:val="5"/>
            <w:tcBorders>
              <w:top w:val="nil"/>
              <w:left w:val="nil"/>
              <w:bottom w:val="single" w:sz="4" w:space="0" w:color="auto"/>
              <w:right w:val="single" w:sz="4" w:space="0" w:color="auto"/>
            </w:tcBorders>
            <w:shd w:val="clear" w:color="auto" w:fill="auto"/>
            <w:vAlign w:val="center"/>
            <w:hideMark/>
          </w:tcPr>
          <w:p w14:paraId="19E95CB4"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2 200,00</w:t>
            </w:r>
          </w:p>
        </w:tc>
      </w:tr>
      <w:tr w:rsidR="009558AC" w:rsidRPr="009558AC" w14:paraId="65CB8DCD"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22CBBCBC"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vMerge w:val="restart"/>
            <w:tcBorders>
              <w:top w:val="single" w:sz="4" w:space="0" w:color="auto"/>
              <w:left w:val="nil"/>
              <w:right w:val="single" w:sz="4" w:space="0" w:color="auto"/>
            </w:tcBorders>
            <w:shd w:val="clear" w:color="auto" w:fill="auto"/>
            <w:vAlign w:val="center"/>
            <w:hideMark/>
          </w:tcPr>
          <w:p w14:paraId="7D143A4E"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xml:space="preserve">. 8.2: </w:t>
            </w:r>
          </w:p>
          <w:p w14:paraId="0C0DC384"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работы по наклеиванию/нанесению на контейнер знаков опасности; удаление/закрашивание на контейнере знаков опасности, необходимых для дальнейшего убытия контейнера (передачи на смежные виды транспорта) в соответствии с требованиями перевозки грузов.</w:t>
            </w:r>
          </w:p>
          <w:p w14:paraId="0712582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 Тариф не включает стоимость расходных материалов. </w:t>
            </w:r>
          </w:p>
        </w:tc>
      </w:tr>
      <w:tr w:rsidR="009558AC" w:rsidRPr="009558AC" w14:paraId="11F3CC8D" w14:textId="77777777" w:rsidTr="009558AC">
        <w:trPr>
          <w:trHeight w:val="76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D0BEAEE"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vMerge/>
            <w:tcBorders>
              <w:left w:val="nil"/>
              <w:bottom w:val="single" w:sz="4" w:space="0" w:color="auto"/>
              <w:right w:val="single" w:sz="4" w:space="0" w:color="auto"/>
            </w:tcBorders>
            <w:shd w:val="clear" w:color="auto" w:fill="auto"/>
            <w:vAlign w:val="center"/>
            <w:hideMark/>
          </w:tcPr>
          <w:p w14:paraId="5D40972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p>
        </w:tc>
      </w:tr>
      <w:tr w:rsidR="009558AC" w:rsidRPr="009558AC" w14:paraId="33883896" w14:textId="77777777" w:rsidTr="009558AC">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FAE9BB"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r w:rsidRPr="009558AC">
              <w:rPr>
                <w:rFonts w:ascii="Arial" w:eastAsia="Times New Roman" w:hAnsi="Arial" w:cs="Arial"/>
                <w:b/>
                <w:bCs/>
                <w:color w:val="000000"/>
                <w:sz w:val="21"/>
                <w:szCs w:val="21"/>
                <w:lang w:eastAsia="ru-RU"/>
              </w:rPr>
              <w:t>9.</w:t>
            </w:r>
          </w:p>
        </w:tc>
        <w:tc>
          <w:tcPr>
            <w:tcW w:w="9072" w:type="dxa"/>
            <w:gridSpan w:val="16"/>
            <w:tcBorders>
              <w:top w:val="single" w:sz="4" w:space="0" w:color="auto"/>
              <w:left w:val="nil"/>
              <w:bottom w:val="single" w:sz="4" w:space="0" w:color="auto"/>
              <w:right w:val="single" w:sz="4" w:space="0" w:color="auto"/>
            </w:tcBorders>
            <w:shd w:val="clear" w:color="auto" w:fill="D9D9D9"/>
            <w:vAlign w:val="center"/>
            <w:hideMark/>
          </w:tcPr>
          <w:p w14:paraId="44E580BA" w14:textId="77777777" w:rsidR="009558AC" w:rsidRPr="009558AC" w:rsidRDefault="009558AC" w:rsidP="009558AC">
            <w:pPr>
              <w:spacing w:after="0" w:line="240" w:lineRule="auto"/>
              <w:jc w:val="center"/>
              <w:rPr>
                <w:rFonts w:ascii="Arial" w:eastAsia="Times New Roman" w:hAnsi="Arial" w:cs="Arial"/>
                <w:b/>
                <w:color w:val="000000"/>
                <w:sz w:val="21"/>
                <w:szCs w:val="21"/>
                <w:lang w:eastAsia="ru-RU"/>
              </w:rPr>
            </w:pPr>
            <w:r w:rsidRPr="009558AC">
              <w:rPr>
                <w:rFonts w:ascii="Arial" w:eastAsia="Times New Roman" w:hAnsi="Arial" w:cs="Arial"/>
                <w:b/>
                <w:color w:val="000000"/>
                <w:sz w:val="21"/>
                <w:szCs w:val="21"/>
                <w:lang w:eastAsia="ru-RU"/>
              </w:rPr>
              <w:t>РАБОТЫ И УСЛУГИ ПО ПОДАЧЕ/УБОРКЕ ВАГОНА</w:t>
            </w:r>
          </w:p>
        </w:tc>
      </w:tr>
      <w:tr w:rsidR="009558AC" w:rsidRPr="009558AC" w14:paraId="2E9B573E" w14:textId="77777777" w:rsidTr="009558AC">
        <w:trPr>
          <w:trHeight w:val="377"/>
        </w:trPr>
        <w:tc>
          <w:tcPr>
            <w:tcW w:w="851" w:type="dxa"/>
            <w:tcBorders>
              <w:top w:val="single" w:sz="4" w:space="0" w:color="auto"/>
              <w:left w:val="single" w:sz="4" w:space="0" w:color="auto"/>
              <w:right w:val="single" w:sz="4" w:space="0" w:color="auto"/>
            </w:tcBorders>
            <w:shd w:val="clear" w:color="auto" w:fill="auto"/>
            <w:vAlign w:val="center"/>
            <w:hideMark/>
          </w:tcPr>
          <w:p w14:paraId="0BEFA43E"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5386" w:type="dxa"/>
            <w:gridSpan w:val="6"/>
            <w:tcBorders>
              <w:top w:val="single" w:sz="4" w:space="0" w:color="auto"/>
              <w:left w:val="nil"/>
              <w:right w:val="single" w:sz="4" w:space="0" w:color="auto"/>
            </w:tcBorders>
            <w:shd w:val="clear" w:color="auto" w:fill="auto"/>
            <w:vAlign w:val="center"/>
            <w:hideMark/>
          </w:tcPr>
          <w:p w14:paraId="037C9886" w14:textId="77777777" w:rsidR="009558AC" w:rsidRPr="009558AC" w:rsidRDefault="009558AC" w:rsidP="009558AC">
            <w:pPr>
              <w:spacing w:after="0" w:line="240" w:lineRule="auto"/>
              <w:jc w:val="both"/>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Вагон/полувагон/платформа с генеральным грузом, техникой</w:t>
            </w:r>
          </w:p>
        </w:tc>
        <w:tc>
          <w:tcPr>
            <w:tcW w:w="1985" w:type="dxa"/>
            <w:gridSpan w:val="8"/>
            <w:tcBorders>
              <w:top w:val="single" w:sz="4" w:space="0" w:color="auto"/>
              <w:left w:val="nil"/>
              <w:bottom w:val="single" w:sz="4" w:space="0" w:color="auto"/>
              <w:right w:val="single" w:sz="4" w:space="0" w:color="auto"/>
            </w:tcBorders>
            <w:shd w:val="clear" w:color="auto" w:fill="auto"/>
            <w:vAlign w:val="center"/>
            <w:hideMark/>
          </w:tcPr>
          <w:p w14:paraId="5DF3F06B"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вагон</w:t>
            </w:r>
          </w:p>
        </w:tc>
        <w:tc>
          <w:tcPr>
            <w:tcW w:w="1701" w:type="dxa"/>
            <w:gridSpan w:val="2"/>
            <w:tcBorders>
              <w:top w:val="single" w:sz="4" w:space="0" w:color="auto"/>
              <w:left w:val="nil"/>
              <w:right w:val="single" w:sz="4" w:space="0" w:color="auto"/>
            </w:tcBorders>
            <w:shd w:val="clear" w:color="auto" w:fill="auto"/>
            <w:vAlign w:val="bottom"/>
          </w:tcPr>
          <w:p w14:paraId="725B2B5C"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6 200,00</w:t>
            </w:r>
          </w:p>
        </w:tc>
      </w:tr>
      <w:tr w:rsidR="009558AC" w:rsidRPr="009558AC" w14:paraId="4AC58634" w14:textId="77777777" w:rsidTr="009558AC">
        <w:trPr>
          <w:trHeight w:val="177"/>
        </w:trPr>
        <w:tc>
          <w:tcPr>
            <w:tcW w:w="851" w:type="dxa"/>
            <w:tcBorders>
              <w:left w:val="single" w:sz="4" w:space="0" w:color="auto"/>
              <w:right w:val="single" w:sz="4" w:space="0" w:color="auto"/>
            </w:tcBorders>
            <w:shd w:val="clear" w:color="auto" w:fill="auto"/>
            <w:vAlign w:val="center"/>
            <w:hideMark/>
          </w:tcPr>
          <w:p w14:paraId="186EB1E1"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5386" w:type="dxa"/>
            <w:gridSpan w:val="6"/>
            <w:tcBorders>
              <w:top w:val="single" w:sz="4" w:space="0" w:color="auto"/>
              <w:left w:val="nil"/>
              <w:bottom w:val="single" w:sz="4" w:space="0" w:color="auto"/>
              <w:right w:val="single" w:sz="4" w:space="0" w:color="auto"/>
            </w:tcBorders>
            <w:shd w:val="clear" w:color="auto" w:fill="auto"/>
            <w:vAlign w:val="center"/>
            <w:hideMark/>
          </w:tcPr>
          <w:p w14:paraId="69AABBBC" w14:textId="77777777" w:rsidR="009558AC" w:rsidRPr="009558AC" w:rsidRDefault="009558AC" w:rsidP="009558AC">
            <w:pPr>
              <w:spacing w:after="0" w:line="240" w:lineRule="auto"/>
              <w:jc w:val="both"/>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 xml:space="preserve">20 - футовый контейнер </w:t>
            </w:r>
          </w:p>
        </w:tc>
        <w:tc>
          <w:tcPr>
            <w:tcW w:w="1985" w:type="dxa"/>
            <w:gridSpan w:val="8"/>
            <w:tcBorders>
              <w:top w:val="single" w:sz="4" w:space="0" w:color="auto"/>
              <w:left w:val="nil"/>
              <w:bottom w:val="single" w:sz="4" w:space="0" w:color="auto"/>
              <w:right w:val="single" w:sz="4" w:space="0" w:color="auto"/>
            </w:tcBorders>
            <w:shd w:val="clear" w:color="auto" w:fill="auto"/>
            <w:vAlign w:val="center"/>
            <w:hideMark/>
          </w:tcPr>
          <w:p w14:paraId="55F10193"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19D63BEC"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3 200,00</w:t>
            </w:r>
          </w:p>
        </w:tc>
      </w:tr>
      <w:tr w:rsidR="009558AC" w:rsidRPr="009558AC" w14:paraId="1B043784" w14:textId="77777777" w:rsidTr="009558AC">
        <w:trPr>
          <w:trHeight w:val="196"/>
        </w:trPr>
        <w:tc>
          <w:tcPr>
            <w:tcW w:w="851" w:type="dxa"/>
            <w:tcBorders>
              <w:left w:val="single" w:sz="4" w:space="0" w:color="auto"/>
              <w:right w:val="single" w:sz="4" w:space="0" w:color="auto"/>
            </w:tcBorders>
            <w:shd w:val="clear" w:color="auto" w:fill="auto"/>
            <w:vAlign w:val="center"/>
            <w:hideMark/>
          </w:tcPr>
          <w:p w14:paraId="16BA5EF2"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5386" w:type="dxa"/>
            <w:gridSpan w:val="6"/>
            <w:tcBorders>
              <w:top w:val="single" w:sz="4" w:space="0" w:color="auto"/>
              <w:left w:val="nil"/>
              <w:bottom w:val="single" w:sz="4" w:space="0" w:color="auto"/>
              <w:right w:val="single" w:sz="4" w:space="0" w:color="auto"/>
            </w:tcBorders>
            <w:shd w:val="clear" w:color="auto" w:fill="auto"/>
            <w:vAlign w:val="center"/>
            <w:hideMark/>
          </w:tcPr>
          <w:p w14:paraId="06D92C87" w14:textId="77777777" w:rsidR="009558AC" w:rsidRPr="009558AC" w:rsidRDefault="009558AC" w:rsidP="009558AC">
            <w:pPr>
              <w:spacing w:after="0" w:line="240" w:lineRule="auto"/>
              <w:jc w:val="both"/>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40</w:t>
            </w:r>
            <w:r w:rsidRPr="009558AC">
              <w:rPr>
                <w:rFonts w:ascii="Arial" w:eastAsia="Times New Roman" w:hAnsi="Arial" w:cs="Arial"/>
                <w:color w:val="0D0D0D"/>
                <w:sz w:val="21"/>
                <w:szCs w:val="21"/>
                <w:lang w:eastAsia="ru-RU"/>
              </w:rPr>
              <w:t>/45</w:t>
            </w:r>
            <w:r w:rsidRPr="009558AC">
              <w:rPr>
                <w:rFonts w:ascii="Arial" w:eastAsia="Times New Roman" w:hAnsi="Arial" w:cs="Arial"/>
                <w:color w:val="000000"/>
                <w:sz w:val="21"/>
                <w:szCs w:val="21"/>
                <w:lang w:eastAsia="ru-RU"/>
              </w:rPr>
              <w:t xml:space="preserve"> - футовый контейнер </w:t>
            </w:r>
          </w:p>
        </w:tc>
        <w:tc>
          <w:tcPr>
            <w:tcW w:w="1985" w:type="dxa"/>
            <w:gridSpan w:val="8"/>
            <w:tcBorders>
              <w:top w:val="single" w:sz="4" w:space="0" w:color="auto"/>
              <w:left w:val="nil"/>
              <w:bottom w:val="single" w:sz="4" w:space="0" w:color="auto"/>
              <w:right w:val="single" w:sz="4" w:space="0" w:color="auto"/>
            </w:tcBorders>
            <w:shd w:val="clear" w:color="auto" w:fill="auto"/>
            <w:vAlign w:val="center"/>
            <w:hideMark/>
          </w:tcPr>
          <w:p w14:paraId="548DFCE0"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662B024D"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4 300,00</w:t>
            </w:r>
          </w:p>
        </w:tc>
      </w:tr>
      <w:tr w:rsidR="009558AC" w:rsidRPr="009558AC" w14:paraId="523BC636" w14:textId="77777777" w:rsidTr="009558AC">
        <w:trPr>
          <w:trHeight w:val="369"/>
        </w:trPr>
        <w:tc>
          <w:tcPr>
            <w:tcW w:w="851" w:type="dxa"/>
            <w:tcBorders>
              <w:left w:val="single" w:sz="4" w:space="0" w:color="auto"/>
              <w:bottom w:val="single" w:sz="4" w:space="0" w:color="auto"/>
              <w:right w:val="single" w:sz="4" w:space="0" w:color="auto"/>
            </w:tcBorders>
            <w:shd w:val="clear" w:color="auto" w:fill="auto"/>
            <w:vAlign w:val="center"/>
            <w:hideMark/>
          </w:tcPr>
          <w:p w14:paraId="0BD279E1"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249A65B0" w14:textId="77777777" w:rsidR="009558AC" w:rsidRPr="009558AC" w:rsidRDefault="009558AC" w:rsidP="009558AC">
            <w:pPr>
              <w:spacing w:after="0" w:line="240" w:lineRule="auto"/>
              <w:jc w:val="both"/>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Примечание к п.9.: Тариф включает подачу вагона со станции «Владивосток» на терминал Порта под погрузку/разгрузку и его уборку.</w:t>
            </w:r>
          </w:p>
        </w:tc>
      </w:tr>
      <w:tr w:rsidR="009558AC" w:rsidRPr="009558AC" w14:paraId="4D506689" w14:textId="77777777" w:rsidTr="009558AC">
        <w:trPr>
          <w:trHeight w:val="216"/>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2FE513"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r w:rsidRPr="009558AC">
              <w:rPr>
                <w:rFonts w:ascii="Arial" w:eastAsia="Times New Roman" w:hAnsi="Arial" w:cs="Arial"/>
                <w:b/>
                <w:bCs/>
                <w:color w:val="000000"/>
                <w:sz w:val="21"/>
                <w:szCs w:val="21"/>
                <w:lang w:eastAsia="ru-RU"/>
              </w:rPr>
              <w:t>10.</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D9D9D9"/>
            <w:vAlign w:val="center"/>
            <w:hideMark/>
          </w:tcPr>
          <w:p w14:paraId="7A73F379"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b/>
                <w:color w:val="000000"/>
                <w:sz w:val="21"/>
                <w:szCs w:val="21"/>
                <w:lang w:eastAsia="ru-RU"/>
              </w:rPr>
              <w:t xml:space="preserve">ХРАНЕНИЕ </w:t>
            </w:r>
          </w:p>
        </w:tc>
      </w:tr>
      <w:tr w:rsidR="009558AC" w:rsidRPr="009558AC" w14:paraId="50435A4E" w14:textId="77777777" w:rsidTr="009558AC">
        <w:trPr>
          <w:trHeight w:val="300"/>
        </w:trPr>
        <w:tc>
          <w:tcPr>
            <w:tcW w:w="851" w:type="dxa"/>
            <w:tcBorders>
              <w:top w:val="single" w:sz="4" w:space="0" w:color="auto"/>
              <w:left w:val="single" w:sz="4" w:space="0" w:color="auto"/>
              <w:right w:val="single" w:sz="4" w:space="0" w:color="auto"/>
            </w:tcBorders>
            <w:shd w:val="clear" w:color="auto" w:fill="auto"/>
            <w:vAlign w:val="center"/>
          </w:tcPr>
          <w:p w14:paraId="207A8018"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1690E8E5" w14:textId="77777777" w:rsidR="009558AC" w:rsidRPr="009558AC" w:rsidRDefault="009558AC" w:rsidP="009558AC">
            <w:pPr>
              <w:spacing w:after="0" w:line="240" w:lineRule="auto"/>
              <w:rPr>
                <w:rFonts w:ascii="Arial" w:eastAsia="Times New Roman" w:hAnsi="Arial" w:cs="Arial"/>
                <w:color w:val="000000"/>
                <w:sz w:val="21"/>
                <w:szCs w:val="21"/>
                <w:lang w:eastAsia="ru-RU"/>
              </w:rPr>
            </w:pPr>
            <w:r w:rsidRPr="009558AC">
              <w:rPr>
                <w:rFonts w:ascii="Arial" w:eastAsia="Times New Roman" w:hAnsi="Arial" w:cs="Arial"/>
                <w:b/>
                <w:bCs/>
                <w:color w:val="000000"/>
                <w:sz w:val="21"/>
                <w:szCs w:val="21"/>
                <w:lang w:eastAsia="ru-RU"/>
              </w:rPr>
              <w:t>Контейнеров, снятых с погрузки;</w:t>
            </w:r>
          </w:p>
        </w:tc>
      </w:tr>
      <w:tr w:rsidR="009558AC" w:rsidRPr="009558AC" w14:paraId="6457D09C" w14:textId="77777777" w:rsidTr="009558AC">
        <w:trPr>
          <w:trHeight w:val="300"/>
        </w:trPr>
        <w:tc>
          <w:tcPr>
            <w:tcW w:w="851" w:type="dxa"/>
            <w:tcBorders>
              <w:left w:val="single" w:sz="4" w:space="0" w:color="auto"/>
              <w:bottom w:val="single" w:sz="4" w:space="0" w:color="auto"/>
              <w:right w:val="single" w:sz="4" w:space="0" w:color="auto"/>
            </w:tcBorders>
            <w:shd w:val="clear" w:color="auto" w:fill="auto"/>
            <w:vAlign w:val="center"/>
          </w:tcPr>
          <w:p w14:paraId="42EC3641"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7AEA463C" w14:textId="77777777" w:rsidR="009558AC" w:rsidRPr="009558AC" w:rsidRDefault="009558AC" w:rsidP="009558AC">
            <w:pPr>
              <w:spacing w:after="0" w:line="240" w:lineRule="auto"/>
              <w:rPr>
                <w:rFonts w:ascii="Arial" w:eastAsia="Times New Roman" w:hAnsi="Arial" w:cs="Arial"/>
                <w:b/>
                <w:bCs/>
                <w:color w:val="000000"/>
                <w:sz w:val="21"/>
                <w:szCs w:val="21"/>
                <w:lang w:eastAsia="ru-RU"/>
              </w:rPr>
            </w:pPr>
            <w:r w:rsidRPr="009558AC">
              <w:rPr>
                <w:rFonts w:ascii="Arial" w:eastAsia="Times New Roman" w:hAnsi="Arial" w:cs="Arial"/>
                <w:b/>
                <w:bCs/>
                <w:color w:val="000000"/>
                <w:sz w:val="21"/>
                <w:szCs w:val="21"/>
                <w:lang w:eastAsia="ru-RU"/>
              </w:rPr>
              <w:t xml:space="preserve">Контейнеров, следующих по направлению «АВТО-склад-АВТО» или </w:t>
            </w:r>
          </w:p>
          <w:p w14:paraId="089557D9" w14:textId="77777777" w:rsidR="009558AC" w:rsidRPr="009558AC" w:rsidRDefault="009558AC" w:rsidP="009558AC">
            <w:pPr>
              <w:spacing w:after="0" w:line="240" w:lineRule="auto"/>
              <w:rPr>
                <w:rFonts w:ascii="Arial" w:eastAsia="Times New Roman" w:hAnsi="Arial" w:cs="Arial"/>
                <w:color w:val="000000"/>
                <w:sz w:val="21"/>
                <w:szCs w:val="21"/>
                <w:lang w:eastAsia="ru-RU"/>
              </w:rPr>
            </w:pPr>
            <w:r w:rsidRPr="009558AC">
              <w:rPr>
                <w:rFonts w:ascii="Arial" w:eastAsia="Times New Roman" w:hAnsi="Arial" w:cs="Arial"/>
                <w:b/>
                <w:bCs/>
                <w:color w:val="000000"/>
                <w:sz w:val="21"/>
                <w:szCs w:val="21"/>
                <w:lang w:eastAsia="ru-RU"/>
              </w:rPr>
              <w:t>«ЖД-склад-ЖД»</w:t>
            </w:r>
          </w:p>
        </w:tc>
      </w:tr>
      <w:tr w:rsidR="009558AC" w:rsidRPr="009558AC" w14:paraId="6CCE51E8" w14:textId="77777777" w:rsidTr="009558AC">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17EAD408"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737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26D4E4D7" w14:textId="77777777" w:rsidR="009558AC" w:rsidRPr="009558AC" w:rsidRDefault="009558AC" w:rsidP="009558AC">
            <w:pPr>
              <w:spacing w:after="0" w:line="240" w:lineRule="auto"/>
              <w:jc w:val="both"/>
              <w:rPr>
                <w:rFonts w:ascii="Arial" w:eastAsia="Times New Roman" w:hAnsi="Arial" w:cs="Arial"/>
                <w:b/>
                <w:bCs/>
                <w:color w:val="000000"/>
                <w:sz w:val="21"/>
                <w:szCs w:val="21"/>
                <w:lang w:eastAsia="ru-RU"/>
              </w:rPr>
            </w:pPr>
            <w:r w:rsidRPr="009558AC">
              <w:rPr>
                <w:rFonts w:ascii="Arial" w:eastAsia="Times New Roman" w:hAnsi="Arial" w:cs="Arial"/>
                <w:b/>
                <w:bCs/>
                <w:color w:val="000000"/>
                <w:sz w:val="21"/>
                <w:szCs w:val="21"/>
                <w:lang w:eastAsia="ru-RU"/>
              </w:rPr>
              <w:t xml:space="preserve">с 1-х суток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05BCCD8"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p>
        </w:tc>
      </w:tr>
      <w:tr w:rsidR="009558AC" w:rsidRPr="009558AC" w14:paraId="74CC499D" w14:textId="77777777" w:rsidTr="009558AC">
        <w:trPr>
          <w:trHeight w:val="300"/>
        </w:trPr>
        <w:tc>
          <w:tcPr>
            <w:tcW w:w="851" w:type="dxa"/>
            <w:tcBorders>
              <w:left w:val="single" w:sz="4" w:space="0" w:color="auto"/>
              <w:right w:val="single" w:sz="4" w:space="0" w:color="auto"/>
            </w:tcBorders>
            <w:shd w:val="clear" w:color="auto" w:fill="auto"/>
            <w:vAlign w:val="center"/>
            <w:hideMark/>
          </w:tcPr>
          <w:p w14:paraId="42293082"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6D58D" w14:textId="77777777" w:rsidR="009558AC" w:rsidRPr="009558AC" w:rsidRDefault="009558AC" w:rsidP="009558AC">
            <w:pPr>
              <w:spacing w:after="0" w:line="240" w:lineRule="auto"/>
              <w:jc w:val="both"/>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 xml:space="preserve">20 - футовый контейнер </w:t>
            </w:r>
          </w:p>
        </w:tc>
        <w:tc>
          <w:tcPr>
            <w:tcW w:w="368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FAB5265" w14:textId="77777777" w:rsidR="009558AC" w:rsidRPr="009558AC" w:rsidRDefault="009558AC" w:rsidP="009558AC">
            <w:pPr>
              <w:spacing w:after="0" w:line="240" w:lineRule="auto"/>
              <w:jc w:val="both"/>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1A84D42C"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Calibri" w:hAnsi="Arial" w:cs="Arial"/>
                <w:color w:val="000000"/>
                <w:sz w:val="21"/>
                <w:szCs w:val="21"/>
                <w:lang w:val="en-US"/>
              </w:rPr>
              <w:t>3</w:t>
            </w:r>
            <w:r w:rsidRPr="009558AC">
              <w:rPr>
                <w:rFonts w:ascii="Arial" w:eastAsia="Calibri" w:hAnsi="Arial" w:cs="Arial"/>
                <w:color w:val="000000"/>
                <w:sz w:val="21"/>
                <w:szCs w:val="21"/>
              </w:rPr>
              <w:t xml:space="preserve"> </w:t>
            </w:r>
            <w:r w:rsidRPr="009558AC">
              <w:rPr>
                <w:rFonts w:ascii="Arial" w:eastAsia="Calibri" w:hAnsi="Arial" w:cs="Arial"/>
                <w:color w:val="000000"/>
                <w:sz w:val="21"/>
                <w:szCs w:val="21"/>
                <w:lang w:val="en-US"/>
              </w:rPr>
              <w:t>800</w:t>
            </w:r>
            <w:r w:rsidRPr="009558AC">
              <w:rPr>
                <w:rFonts w:ascii="Arial" w:eastAsia="Calibri" w:hAnsi="Arial" w:cs="Arial"/>
                <w:color w:val="000000"/>
                <w:sz w:val="21"/>
                <w:szCs w:val="21"/>
              </w:rPr>
              <w:t>,00</w:t>
            </w:r>
          </w:p>
        </w:tc>
      </w:tr>
      <w:tr w:rsidR="009558AC" w:rsidRPr="009558AC" w14:paraId="71E7CA8B" w14:textId="77777777" w:rsidTr="009558AC">
        <w:trPr>
          <w:trHeight w:val="300"/>
        </w:trPr>
        <w:tc>
          <w:tcPr>
            <w:tcW w:w="851" w:type="dxa"/>
            <w:tcBorders>
              <w:left w:val="single" w:sz="4" w:space="0" w:color="auto"/>
              <w:bottom w:val="single" w:sz="4" w:space="0" w:color="auto"/>
              <w:right w:val="single" w:sz="4" w:space="0" w:color="auto"/>
            </w:tcBorders>
            <w:shd w:val="clear" w:color="auto" w:fill="auto"/>
            <w:vAlign w:val="center"/>
            <w:hideMark/>
          </w:tcPr>
          <w:p w14:paraId="5C30FDA0"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ECB0D" w14:textId="77777777" w:rsidR="009558AC" w:rsidRPr="009558AC" w:rsidRDefault="009558AC" w:rsidP="009558AC">
            <w:pPr>
              <w:spacing w:after="0" w:line="240" w:lineRule="auto"/>
              <w:jc w:val="both"/>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40</w:t>
            </w:r>
            <w:r w:rsidRPr="009558AC">
              <w:rPr>
                <w:rFonts w:ascii="Arial" w:eastAsia="Times New Roman" w:hAnsi="Arial" w:cs="Arial"/>
                <w:color w:val="0D0D0D"/>
                <w:sz w:val="21"/>
                <w:szCs w:val="21"/>
                <w:lang w:eastAsia="ru-RU"/>
              </w:rPr>
              <w:t>/45</w:t>
            </w:r>
            <w:r w:rsidRPr="009558AC">
              <w:rPr>
                <w:rFonts w:ascii="Arial" w:eastAsia="Times New Roman" w:hAnsi="Arial" w:cs="Arial"/>
                <w:color w:val="000000"/>
                <w:sz w:val="21"/>
                <w:szCs w:val="21"/>
                <w:lang w:eastAsia="ru-RU"/>
              </w:rPr>
              <w:t xml:space="preserve"> - футовый контейнер </w:t>
            </w:r>
          </w:p>
        </w:tc>
        <w:tc>
          <w:tcPr>
            <w:tcW w:w="368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1408917" w14:textId="77777777" w:rsidR="009558AC" w:rsidRPr="009558AC" w:rsidRDefault="009558AC" w:rsidP="009558AC">
            <w:pPr>
              <w:spacing w:after="0" w:line="240" w:lineRule="auto"/>
              <w:jc w:val="both"/>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63D80940"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Calibri" w:hAnsi="Arial" w:cs="Arial"/>
                <w:color w:val="000000"/>
                <w:sz w:val="21"/>
                <w:szCs w:val="21"/>
                <w:lang w:val="en-US"/>
              </w:rPr>
              <w:t>4</w:t>
            </w:r>
            <w:r w:rsidRPr="009558AC">
              <w:rPr>
                <w:rFonts w:ascii="Arial" w:eastAsia="Calibri" w:hAnsi="Arial" w:cs="Arial"/>
                <w:color w:val="000000"/>
                <w:sz w:val="21"/>
                <w:szCs w:val="21"/>
              </w:rPr>
              <w:t xml:space="preserve"> </w:t>
            </w:r>
            <w:r w:rsidRPr="009558AC">
              <w:rPr>
                <w:rFonts w:ascii="Arial" w:eastAsia="Calibri" w:hAnsi="Arial" w:cs="Arial"/>
                <w:color w:val="000000"/>
                <w:sz w:val="21"/>
                <w:szCs w:val="21"/>
                <w:lang w:val="en-US"/>
              </w:rPr>
              <w:t>600</w:t>
            </w:r>
            <w:r w:rsidRPr="009558AC">
              <w:rPr>
                <w:rFonts w:ascii="Arial" w:eastAsia="Calibri" w:hAnsi="Arial" w:cs="Arial"/>
                <w:color w:val="000000"/>
                <w:sz w:val="21"/>
                <w:szCs w:val="21"/>
              </w:rPr>
              <w:t>,00</w:t>
            </w:r>
          </w:p>
        </w:tc>
      </w:tr>
      <w:tr w:rsidR="009558AC" w:rsidRPr="009558AC" w14:paraId="1F3C2DD8" w14:textId="77777777" w:rsidTr="009558AC">
        <w:trPr>
          <w:trHeight w:val="416"/>
        </w:trPr>
        <w:tc>
          <w:tcPr>
            <w:tcW w:w="851" w:type="dxa"/>
            <w:tcBorders>
              <w:left w:val="single" w:sz="4" w:space="0" w:color="auto"/>
              <w:bottom w:val="single" w:sz="4" w:space="0" w:color="auto"/>
              <w:right w:val="single" w:sz="4" w:space="0" w:color="auto"/>
            </w:tcBorders>
            <w:shd w:val="clear" w:color="auto" w:fill="auto"/>
            <w:vAlign w:val="center"/>
            <w:hideMark/>
          </w:tcPr>
          <w:p w14:paraId="64521EB8"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3D716C29" w14:textId="77777777" w:rsidR="009558AC" w:rsidRPr="009558AC" w:rsidRDefault="009558AC" w:rsidP="009558AC">
            <w:pPr>
              <w:tabs>
                <w:tab w:val="left" w:pos="317"/>
              </w:tabs>
              <w:spacing w:after="0" w:line="240" w:lineRule="auto"/>
              <w:ind w:left="176" w:hanging="176"/>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Примечание к п.10:</w:t>
            </w:r>
          </w:p>
          <w:p w14:paraId="434F2946" w14:textId="77777777" w:rsidR="009558AC" w:rsidRPr="009558AC" w:rsidRDefault="009558AC" w:rsidP="009558AC">
            <w:pPr>
              <w:numPr>
                <w:ilvl w:val="0"/>
                <w:numId w:val="8"/>
              </w:numPr>
              <w:tabs>
                <w:tab w:val="left" w:pos="317"/>
              </w:tabs>
              <w:spacing w:after="0" w:line="240" w:lineRule="auto"/>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lastRenderedPageBreak/>
              <w:t xml:space="preserve">Тариф включает хранение контейнеров на территории склада терминала без направления убытия или снятых с перевозки. </w:t>
            </w:r>
          </w:p>
          <w:p w14:paraId="4EEF4E1A" w14:textId="77777777" w:rsidR="009558AC" w:rsidRPr="009558AC" w:rsidRDefault="009558AC" w:rsidP="009558AC">
            <w:pPr>
              <w:numPr>
                <w:ilvl w:val="0"/>
                <w:numId w:val="8"/>
              </w:numPr>
              <w:tabs>
                <w:tab w:val="left" w:pos="317"/>
              </w:tabs>
              <w:spacing w:after="0" w:line="240" w:lineRule="auto"/>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 xml:space="preserve">Тариф распространяется на контейнеры, прибывающие на терминалы порта на АВТО </w:t>
            </w:r>
            <w:r w:rsidRPr="009558AC">
              <w:rPr>
                <w:rFonts w:ascii="Arial" w:eastAsia="Times New Roman" w:hAnsi="Arial" w:cs="Arial"/>
                <w:bCs/>
                <w:sz w:val="21"/>
                <w:szCs w:val="21"/>
                <w:lang w:eastAsia="ru-RU"/>
              </w:rPr>
              <w:t>в целях прохождения процедур, производимых государственными надзорными и контролирующими органами.</w:t>
            </w:r>
          </w:p>
          <w:p w14:paraId="4D9415F5" w14:textId="77777777" w:rsidR="009558AC" w:rsidRPr="009558AC" w:rsidRDefault="009558AC" w:rsidP="009558AC">
            <w:pPr>
              <w:numPr>
                <w:ilvl w:val="0"/>
                <w:numId w:val="8"/>
              </w:numPr>
              <w:spacing w:after="0" w:line="240" w:lineRule="auto"/>
              <w:jc w:val="both"/>
              <w:rPr>
                <w:rFonts w:ascii="Arial" w:hAnsi="Arial" w:cs="Arial"/>
                <w:sz w:val="21"/>
                <w:szCs w:val="21"/>
                <w:lang w:eastAsia="ru-RU"/>
              </w:rPr>
            </w:pPr>
            <w:r w:rsidRPr="009558AC">
              <w:rPr>
                <w:rFonts w:ascii="Arial" w:hAnsi="Arial" w:cs="Arial"/>
                <w:sz w:val="21"/>
                <w:szCs w:val="21"/>
                <w:lang w:eastAsia="ru-RU"/>
              </w:rPr>
              <w:t>Для контейнеров, следующих по направлению «АВТО-склад-АВТО» или «ЖД-склад-ЖД»:</w:t>
            </w:r>
          </w:p>
          <w:p w14:paraId="451B4207" w14:textId="77777777" w:rsidR="009558AC" w:rsidRPr="009558AC" w:rsidRDefault="009558AC" w:rsidP="009558AC">
            <w:pPr>
              <w:spacing w:after="0" w:line="240" w:lineRule="auto"/>
              <w:jc w:val="both"/>
              <w:rPr>
                <w:rFonts w:ascii="Arial" w:hAnsi="Arial" w:cs="Arial"/>
                <w:sz w:val="21"/>
                <w:szCs w:val="21"/>
                <w:lang w:eastAsia="ru-RU"/>
              </w:rPr>
            </w:pPr>
            <w:r w:rsidRPr="009558AC">
              <w:rPr>
                <w:rFonts w:ascii="Arial" w:hAnsi="Arial" w:cs="Arial"/>
                <w:sz w:val="21"/>
                <w:szCs w:val="21"/>
                <w:lang w:eastAsia="ru-RU"/>
              </w:rPr>
              <w:t>- первым днем хранения считается дата выгрузки/приема контейнера с АВТО/ЖД;</w:t>
            </w:r>
          </w:p>
          <w:p w14:paraId="41C0E135" w14:textId="77777777" w:rsidR="009558AC" w:rsidRPr="009558AC" w:rsidRDefault="009558AC" w:rsidP="009558AC">
            <w:pPr>
              <w:spacing w:after="0" w:line="240" w:lineRule="auto"/>
              <w:jc w:val="both"/>
              <w:rPr>
                <w:rFonts w:ascii="Arial" w:hAnsi="Arial" w:cs="Arial"/>
                <w:sz w:val="21"/>
                <w:szCs w:val="21"/>
                <w:lang w:eastAsia="ru-RU"/>
              </w:rPr>
            </w:pPr>
            <w:r w:rsidRPr="009558AC">
              <w:rPr>
                <w:rFonts w:ascii="Arial" w:hAnsi="Arial" w:cs="Arial"/>
                <w:sz w:val="21"/>
                <w:szCs w:val="21"/>
                <w:lang w:eastAsia="ru-RU"/>
              </w:rPr>
              <w:t xml:space="preserve">- последним днем хранения считается дата приема документов на ЖД/убытия </w:t>
            </w:r>
            <w:proofErr w:type="spellStart"/>
            <w:r w:rsidRPr="009558AC">
              <w:rPr>
                <w:rFonts w:ascii="Arial" w:hAnsi="Arial" w:cs="Arial"/>
                <w:sz w:val="21"/>
                <w:szCs w:val="21"/>
                <w:lang w:eastAsia="ru-RU"/>
              </w:rPr>
              <w:t>ктк</w:t>
            </w:r>
            <w:proofErr w:type="spellEnd"/>
            <w:r w:rsidRPr="009558AC">
              <w:rPr>
                <w:rFonts w:ascii="Arial" w:hAnsi="Arial" w:cs="Arial"/>
                <w:sz w:val="21"/>
                <w:szCs w:val="21"/>
                <w:lang w:eastAsia="ru-RU"/>
              </w:rPr>
              <w:t xml:space="preserve"> на АВТО;</w:t>
            </w:r>
          </w:p>
          <w:p w14:paraId="1F8C7FDA" w14:textId="77777777" w:rsidR="009558AC" w:rsidRPr="009558AC" w:rsidRDefault="009558AC" w:rsidP="009558AC">
            <w:pPr>
              <w:spacing w:after="0" w:line="240" w:lineRule="auto"/>
              <w:jc w:val="both"/>
              <w:rPr>
                <w:rFonts w:ascii="Arial" w:hAnsi="Arial" w:cs="Arial"/>
                <w:sz w:val="21"/>
                <w:szCs w:val="21"/>
                <w:lang w:eastAsia="ru-RU"/>
              </w:rPr>
            </w:pPr>
            <w:r w:rsidRPr="009558AC">
              <w:rPr>
                <w:rFonts w:ascii="Arial" w:hAnsi="Arial" w:cs="Arial"/>
                <w:sz w:val="21"/>
                <w:szCs w:val="21"/>
                <w:lang w:eastAsia="ru-RU"/>
              </w:rPr>
              <w:t>4. В случае снятия контейнера с погрузки на ЖД:</w:t>
            </w:r>
          </w:p>
          <w:p w14:paraId="6C11A09D" w14:textId="77777777" w:rsidR="009558AC" w:rsidRPr="009558AC" w:rsidRDefault="009558AC" w:rsidP="009558AC">
            <w:pPr>
              <w:spacing w:after="0" w:line="240" w:lineRule="auto"/>
              <w:jc w:val="both"/>
              <w:rPr>
                <w:rFonts w:ascii="Arial" w:hAnsi="Arial" w:cs="Arial"/>
                <w:sz w:val="21"/>
                <w:szCs w:val="21"/>
                <w:lang w:eastAsia="ru-RU"/>
              </w:rPr>
            </w:pPr>
            <w:r w:rsidRPr="009558AC">
              <w:rPr>
                <w:rFonts w:ascii="Arial" w:hAnsi="Arial" w:cs="Arial"/>
                <w:sz w:val="21"/>
                <w:szCs w:val="21"/>
                <w:lang w:eastAsia="ru-RU"/>
              </w:rPr>
              <w:t>- первым днем хранения считается дата снятия контейнера с погрузки;</w:t>
            </w:r>
          </w:p>
          <w:p w14:paraId="7B4B9FBE" w14:textId="77777777" w:rsidR="009558AC" w:rsidRPr="009558AC" w:rsidRDefault="009558AC" w:rsidP="009558AC">
            <w:pPr>
              <w:tabs>
                <w:tab w:val="left" w:pos="317"/>
              </w:tabs>
              <w:spacing w:after="0" w:line="240" w:lineRule="auto"/>
              <w:jc w:val="both"/>
              <w:rPr>
                <w:rFonts w:ascii="Arial" w:eastAsia="Times New Roman" w:hAnsi="Arial" w:cs="Arial"/>
                <w:sz w:val="21"/>
                <w:szCs w:val="21"/>
                <w:lang w:eastAsia="ru-RU"/>
              </w:rPr>
            </w:pPr>
            <w:r w:rsidRPr="009558AC">
              <w:rPr>
                <w:rFonts w:ascii="Arial" w:hAnsi="Arial" w:cs="Arial"/>
                <w:sz w:val="21"/>
                <w:szCs w:val="21"/>
                <w:lang w:eastAsia="ru-RU"/>
              </w:rPr>
              <w:t xml:space="preserve">- последним днем хранения считается дата приема документов на ЖД/убытия </w:t>
            </w:r>
            <w:proofErr w:type="spellStart"/>
            <w:r w:rsidRPr="009558AC">
              <w:rPr>
                <w:rFonts w:ascii="Arial" w:hAnsi="Arial" w:cs="Arial"/>
                <w:sz w:val="21"/>
                <w:szCs w:val="21"/>
                <w:lang w:eastAsia="ru-RU"/>
              </w:rPr>
              <w:t>ктк</w:t>
            </w:r>
            <w:proofErr w:type="spellEnd"/>
            <w:r w:rsidRPr="009558AC">
              <w:rPr>
                <w:rFonts w:ascii="Arial" w:hAnsi="Arial" w:cs="Arial"/>
                <w:sz w:val="21"/>
                <w:szCs w:val="21"/>
                <w:lang w:eastAsia="ru-RU"/>
              </w:rPr>
              <w:t xml:space="preserve"> на АВТО.</w:t>
            </w:r>
          </w:p>
        </w:tc>
      </w:tr>
      <w:tr w:rsidR="009558AC" w:rsidRPr="009558AC" w14:paraId="7BA79967" w14:textId="77777777" w:rsidTr="009558AC">
        <w:trPr>
          <w:trHeight w:val="449"/>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B767A5"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r w:rsidRPr="009558AC">
              <w:rPr>
                <w:rFonts w:ascii="Arial" w:eastAsia="Times New Roman" w:hAnsi="Arial" w:cs="Arial"/>
                <w:b/>
                <w:bCs/>
                <w:color w:val="000000"/>
                <w:sz w:val="21"/>
                <w:szCs w:val="21"/>
                <w:lang w:eastAsia="ru-RU"/>
              </w:rPr>
              <w:lastRenderedPageBreak/>
              <w:t>10.1.</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D9D9D9"/>
            <w:vAlign w:val="center"/>
            <w:hideMark/>
          </w:tcPr>
          <w:p w14:paraId="31101D47" w14:textId="77777777" w:rsidR="009558AC" w:rsidRPr="009558AC" w:rsidRDefault="009558AC" w:rsidP="009558AC">
            <w:pPr>
              <w:spacing w:after="0" w:line="240" w:lineRule="auto"/>
              <w:jc w:val="center"/>
              <w:rPr>
                <w:rFonts w:ascii="Arial" w:eastAsia="Times New Roman" w:hAnsi="Arial" w:cs="Arial"/>
                <w:b/>
                <w:sz w:val="21"/>
                <w:szCs w:val="21"/>
                <w:lang w:eastAsia="ru-RU"/>
              </w:rPr>
            </w:pPr>
            <w:r w:rsidRPr="009558AC">
              <w:rPr>
                <w:rFonts w:ascii="Arial" w:eastAsia="Times New Roman" w:hAnsi="Arial" w:cs="Arial"/>
                <w:b/>
                <w:sz w:val="21"/>
                <w:szCs w:val="21"/>
                <w:lang w:eastAsia="ru-RU"/>
              </w:rPr>
              <w:t xml:space="preserve">ХРАНЕНИЕ КОНТЕЙНЕРОВ, СМЕНИВШИХ СТАТУС </w:t>
            </w:r>
          </w:p>
          <w:p w14:paraId="523FFBB1" w14:textId="77777777" w:rsidR="009558AC" w:rsidRPr="009558AC" w:rsidRDefault="009558AC" w:rsidP="009558AC">
            <w:pPr>
              <w:spacing w:after="0" w:line="240" w:lineRule="auto"/>
              <w:jc w:val="center"/>
              <w:rPr>
                <w:rFonts w:ascii="Arial" w:eastAsia="Times New Roman" w:hAnsi="Arial" w:cs="Arial"/>
                <w:b/>
                <w:sz w:val="21"/>
                <w:szCs w:val="21"/>
                <w:lang w:eastAsia="ru-RU"/>
              </w:rPr>
            </w:pPr>
            <w:r w:rsidRPr="009558AC">
              <w:rPr>
                <w:rFonts w:ascii="Arial" w:eastAsia="Times New Roman" w:hAnsi="Arial" w:cs="Arial"/>
                <w:b/>
                <w:sz w:val="21"/>
                <w:szCs w:val="21"/>
                <w:lang w:eastAsia="ru-RU"/>
              </w:rPr>
              <w:t xml:space="preserve">С ГРУЖЕНОГО НА ПОРОЖНИЙ (ПОСЛЕ РАСФОРМИРОВАНИЯ) </w:t>
            </w:r>
          </w:p>
        </w:tc>
      </w:tr>
      <w:tr w:rsidR="009558AC" w:rsidRPr="009558AC" w14:paraId="4F915288" w14:textId="77777777" w:rsidTr="009558AC">
        <w:trPr>
          <w:trHeight w:val="300"/>
        </w:trPr>
        <w:tc>
          <w:tcPr>
            <w:tcW w:w="851" w:type="dxa"/>
            <w:tcBorders>
              <w:top w:val="single" w:sz="4" w:space="0" w:color="auto"/>
              <w:left w:val="single" w:sz="4" w:space="0" w:color="auto"/>
              <w:bottom w:val="nil"/>
              <w:right w:val="single" w:sz="4" w:space="0" w:color="auto"/>
            </w:tcBorders>
            <w:vAlign w:val="center"/>
            <w:hideMark/>
          </w:tcPr>
          <w:p w14:paraId="67B4F808" w14:textId="77777777" w:rsidR="009558AC" w:rsidRPr="009558AC" w:rsidRDefault="009558AC" w:rsidP="009558AC">
            <w:pPr>
              <w:spacing w:after="0" w:line="240" w:lineRule="auto"/>
              <w:rPr>
                <w:rFonts w:ascii="Arial" w:eastAsia="Times New Roman" w:hAnsi="Arial" w:cs="Arial"/>
                <w:b/>
                <w:color w:val="000000"/>
                <w:sz w:val="21"/>
                <w:szCs w:val="21"/>
                <w:lang w:eastAsia="ru-RU"/>
              </w:rPr>
            </w:pPr>
          </w:p>
        </w:tc>
        <w:tc>
          <w:tcPr>
            <w:tcW w:w="7371" w:type="dxa"/>
            <w:gridSpan w:val="14"/>
            <w:tcBorders>
              <w:top w:val="single" w:sz="4" w:space="0" w:color="auto"/>
              <w:left w:val="single" w:sz="4" w:space="0" w:color="auto"/>
              <w:bottom w:val="single" w:sz="4" w:space="0" w:color="auto"/>
              <w:right w:val="single" w:sz="4" w:space="0" w:color="auto"/>
            </w:tcBorders>
            <w:vAlign w:val="center"/>
            <w:hideMark/>
          </w:tcPr>
          <w:p w14:paraId="249C2F3D" w14:textId="77777777" w:rsidR="009558AC" w:rsidRPr="009558AC" w:rsidRDefault="009558AC" w:rsidP="009558AC">
            <w:pPr>
              <w:spacing w:after="0" w:line="240" w:lineRule="auto"/>
              <w:jc w:val="both"/>
              <w:rPr>
                <w:rFonts w:ascii="Arial" w:eastAsia="Times New Roman" w:hAnsi="Arial" w:cs="Arial"/>
                <w:b/>
                <w:bCs/>
                <w:sz w:val="21"/>
                <w:szCs w:val="21"/>
                <w:lang w:eastAsia="ru-RU"/>
              </w:rPr>
            </w:pPr>
            <w:r w:rsidRPr="009558AC">
              <w:rPr>
                <w:rFonts w:ascii="Arial" w:eastAsia="Times New Roman" w:hAnsi="Arial" w:cs="Arial"/>
                <w:b/>
                <w:bCs/>
                <w:sz w:val="21"/>
                <w:szCs w:val="21"/>
                <w:lang w:eastAsia="ru-RU"/>
              </w:rPr>
              <w:t xml:space="preserve">с 3-х </w:t>
            </w:r>
            <w:r w:rsidRPr="009558AC">
              <w:rPr>
                <w:rFonts w:ascii="Arial" w:eastAsia="Times New Roman" w:hAnsi="Arial" w:cs="Arial"/>
                <w:b/>
                <w:bCs/>
                <w:color w:val="000000"/>
                <w:sz w:val="21"/>
                <w:szCs w:val="21"/>
                <w:lang w:eastAsia="ru-RU"/>
              </w:rPr>
              <w:t>суток</w:t>
            </w:r>
          </w:p>
        </w:tc>
        <w:tc>
          <w:tcPr>
            <w:tcW w:w="1701" w:type="dxa"/>
            <w:gridSpan w:val="2"/>
            <w:tcBorders>
              <w:top w:val="nil"/>
              <w:left w:val="nil"/>
              <w:bottom w:val="single" w:sz="4" w:space="0" w:color="auto"/>
              <w:right w:val="single" w:sz="4" w:space="0" w:color="auto"/>
            </w:tcBorders>
            <w:noWrap/>
            <w:vAlign w:val="bottom"/>
            <w:hideMark/>
          </w:tcPr>
          <w:p w14:paraId="16CCF2F5" w14:textId="77777777" w:rsidR="009558AC" w:rsidRPr="009558AC" w:rsidRDefault="009558AC" w:rsidP="009558AC">
            <w:pPr>
              <w:spacing w:after="0" w:line="240" w:lineRule="auto"/>
              <w:rPr>
                <w:rFonts w:ascii="Arial" w:eastAsia="Times New Roman" w:hAnsi="Arial" w:cs="Arial"/>
                <w:b/>
                <w:bCs/>
                <w:sz w:val="21"/>
                <w:szCs w:val="21"/>
                <w:lang w:eastAsia="ru-RU"/>
              </w:rPr>
            </w:pPr>
          </w:p>
        </w:tc>
      </w:tr>
      <w:tr w:rsidR="009558AC" w:rsidRPr="009558AC" w14:paraId="0D28B363" w14:textId="77777777" w:rsidTr="009558AC">
        <w:trPr>
          <w:trHeight w:val="300"/>
        </w:trPr>
        <w:tc>
          <w:tcPr>
            <w:tcW w:w="851" w:type="dxa"/>
            <w:tcBorders>
              <w:top w:val="nil"/>
              <w:left w:val="single" w:sz="4" w:space="0" w:color="auto"/>
              <w:bottom w:val="nil"/>
              <w:right w:val="single" w:sz="4" w:space="0" w:color="auto"/>
            </w:tcBorders>
            <w:vAlign w:val="center"/>
            <w:hideMark/>
          </w:tcPr>
          <w:p w14:paraId="151807B9" w14:textId="77777777" w:rsidR="009558AC" w:rsidRPr="009558AC" w:rsidRDefault="009558AC" w:rsidP="009558AC">
            <w:pPr>
              <w:spacing w:after="0" w:line="240" w:lineRule="auto"/>
              <w:rPr>
                <w:rFonts w:ascii="Arial" w:eastAsia="Times New Roman" w:hAnsi="Arial" w:cs="Arial"/>
                <w:b/>
                <w:sz w:val="21"/>
                <w:szCs w:val="21"/>
                <w:lang w:eastAsia="ru-RU"/>
              </w:rPr>
            </w:pPr>
          </w:p>
        </w:tc>
        <w:tc>
          <w:tcPr>
            <w:tcW w:w="4961" w:type="dxa"/>
            <w:gridSpan w:val="4"/>
            <w:tcBorders>
              <w:top w:val="single" w:sz="4" w:space="0" w:color="auto"/>
              <w:left w:val="single" w:sz="4" w:space="0" w:color="auto"/>
              <w:bottom w:val="single" w:sz="4" w:space="0" w:color="auto"/>
              <w:right w:val="single" w:sz="4" w:space="0" w:color="auto"/>
            </w:tcBorders>
            <w:vAlign w:val="center"/>
            <w:hideMark/>
          </w:tcPr>
          <w:p w14:paraId="55ECEF4A" w14:textId="77777777" w:rsidR="009558AC" w:rsidRPr="009558AC" w:rsidRDefault="009558AC" w:rsidP="009558AC">
            <w:pPr>
              <w:spacing w:after="0" w:line="240" w:lineRule="auto"/>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20 - футовый контейнер порожний</w:t>
            </w:r>
          </w:p>
        </w:tc>
        <w:tc>
          <w:tcPr>
            <w:tcW w:w="2410" w:type="dxa"/>
            <w:gridSpan w:val="10"/>
            <w:tcBorders>
              <w:top w:val="nil"/>
              <w:left w:val="nil"/>
              <w:bottom w:val="single" w:sz="4" w:space="0" w:color="auto"/>
              <w:right w:val="single" w:sz="4" w:space="0" w:color="auto"/>
            </w:tcBorders>
            <w:vAlign w:val="center"/>
            <w:hideMark/>
          </w:tcPr>
          <w:p w14:paraId="7DA4D4BA"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vAlign w:val="bottom"/>
            <w:hideMark/>
          </w:tcPr>
          <w:p w14:paraId="3781E486"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val="en-US" w:eastAsia="ru-RU"/>
              </w:rPr>
              <w:t>3</w:t>
            </w:r>
            <w:r w:rsidRPr="009558AC">
              <w:rPr>
                <w:rFonts w:ascii="Arial" w:eastAsia="Times New Roman" w:hAnsi="Arial" w:cs="Arial"/>
                <w:sz w:val="21"/>
                <w:szCs w:val="21"/>
                <w:lang w:eastAsia="ru-RU"/>
              </w:rPr>
              <w:t> </w:t>
            </w:r>
            <w:r w:rsidRPr="009558AC">
              <w:rPr>
                <w:rFonts w:ascii="Arial" w:eastAsia="Times New Roman" w:hAnsi="Arial" w:cs="Arial"/>
                <w:sz w:val="21"/>
                <w:szCs w:val="21"/>
                <w:lang w:val="en-US" w:eastAsia="ru-RU"/>
              </w:rPr>
              <w:t>800</w:t>
            </w:r>
            <w:r w:rsidRPr="009558AC">
              <w:rPr>
                <w:rFonts w:ascii="Arial" w:eastAsia="Times New Roman" w:hAnsi="Arial" w:cs="Arial"/>
                <w:sz w:val="21"/>
                <w:szCs w:val="21"/>
                <w:lang w:eastAsia="ru-RU"/>
              </w:rPr>
              <w:t>,00</w:t>
            </w:r>
          </w:p>
        </w:tc>
      </w:tr>
      <w:tr w:rsidR="009558AC" w:rsidRPr="009558AC" w14:paraId="43F034CB" w14:textId="77777777" w:rsidTr="009558AC">
        <w:trPr>
          <w:trHeight w:val="300"/>
        </w:trPr>
        <w:tc>
          <w:tcPr>
            <w:tcW w:w="851" w:type="dxa"/>
            <w:tcBorders>
              <w:top w:val="nil"/>
              <w:left w:val="single" w:sz="4" w:space="0" w:color="auto"/>
              <w:bottom w:val="single" w:sz="4" w:space="0" w:color="auto"/>
              <w:right w:val="single" w:sz="4" w:space="0" w:color="auto"/>
            </w:tcBorders>
            <w:vAlign w:val="center"/>
            <w:hideMark/>
          </w:tcPr>
          <w:p w14:paraId="6D76941C" w14:textId="77777777" w:rsidR="009558AC" w:rsidRPr="009558AC" w:rsidRDefault="009558AC" w:rsidP="009558AC">
            <w:pPr>
              <w:spacing w:after="0" w:line="240" w:lineRule="auto"/>
              <w:rPr>
                <w:rFonts w:ascii="Arial" w:eastAsia="Times New Roman" w:hAnsi="Arial" w:cs="Arial"/>
                <w:b/>
                <w:color w:val="000000"/>
                <w:sz w:val="21"/>
                <w:szCs w:val="21"/>
                <w:lang w:eastAsia="ru-RU"/>
              </w:rPr>
            </w:pPr>
          </w:p>
        </w:tc>
        <w:tc>
          <w:tcPr>
            <w:tcW w:w="4961" w:type="dxa"/>
            <w:gridSpan w:val="4"/>
            <w:tcBorders>
              <w:top w:val="single" w:sz="4" w:space="0" w:color="auto"/>
              <w:left w:val="single" w:sz="4" w:space="0" w:color="auto"/>
              <w:bottom w:val="single" w:sz="4" w:space="0" w:color="auto"/>
              <w:right w:val="single" w:sz="4" w:space="0" w:color="auto"/>
            </w:tcBorders>
            <w:vAlign w:val="center"/>
            <w:hideMark/>
          </w:tcPr>
          <w:p w14:paraId="791CEA62" w14:textId="77777777" w:rsidR="009558AC" w:rsidRPr="009558AC" w:rsidRDefault="009558AC" w:rsidP="009558AC">
            <w:pPr>
              <w:spacing w:after="0" w:line="240" w:lineRule="auto"/>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40</w:t>
            </w:r>
            <w:r w:rsidRPr="009558AC">
              <w:rPr>
                <w:rFonts w:ascii="Arial" w:eastAsia="Times New Roman" w:hAnsi="Arial" w:cs="Arial"/>
                <w:color w:val="0D0D0D"/>
                <w:sz w:val="21"/>
                <w:szCs w:val="21"/>
                <w:lang w:eastAsia="ru-RU"/>
              </w:rPr>
              <w:t>/45</w:t>
            </w:r>
            <w:r w:rsidRPr="009558AC">
              <w:rPr>
                <w:rFonts w:ascii="Arial" w:eastAsia="Times New Roman" w:hAnsi="Arial" w:cs="Arial"/>
                <w:sz w:val="21"/>
                <w:szCs w:val="21"/>
                <w:lang w:eastAsia="ru-RU"/>
              </w:rPr>
              <w:t xml:space="preserve"> - футовый контейнер порожний</w:t>
            </w:r>
          </w:p>
        </w:tc>
        <w:tc>
          <w:tcPr>
            <w:tcW w:w="2410" w:type="dxa"/>
            <w:gridSpan w:val="10"/>
            <w:tcBorders>
              <w:top w:val="nil"/>
              <w:left w:val="nil"/>
              <w:bottom w:val="single" w:sz="4" w:space="0" w:color="auto"/>
              <w:right w:val="single" w:sz="4" w:space="0" w:color="auto"/>
            </w:tcBorders>
            <w:vAlign w:val="center"/>
            <w:hideMark/>
          </w:tcPr>
          <w:p w14:paraId="6558A750"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vAlign w:val="bottom"/>
            <w:hideMark/>
          </w:tcPr>
          <w:p w14:paraId="15178FB1"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val="en-US" w:eastAsia="ru-RU"/>
              </w:rPr>
              <w:t>4</w:t>
            </w:r>
            <w:r w:rsidRPr="009558AC">
              <w:rPr>
                <w:rFonts w:ascii="Arial" w:eastAsia="Times New Roman" w:hAnsi="Arial" w:cs="Arial"/>
                <w:sz w:val="21"/>
                <w:szCs w:val="21"/>
                <w:lang w:eastAsia="ru-RU"/>
              </w:rPr>
              <w:t> </w:t>
            </w:r>
            <w:r w:rsidRPr="009558AC">
              <w:rPr>
                <w:rFonts w:ascii="Arial" w:eastAsia="Times New Roman" w:hAnsi="Arial" w:cs="Arial"/>
                <w:sz w:val="21"/>
                <w:szCs w:val="21"/>
                <w:lang w:val="en-US" w:eastAsia="ru-RU"/>
              </w:rPr>
              <w:t>600</w:t>
            </w:r>
            <w:r w:rsidRPr="009558AC">
              <w:rPr>
                <w:rFonts w:ascii="Arial" w:eastAsia="Times New Roman" w:hAnsi="Arial" w:cs="Arial"/>
                <w:sz w:val="21"/>
                <w:szCs w:val="21"/>
                <w:lang w:eastAsia="ru-RU"/>
              </w:rPr>
              <w:t>,00</w:t>
            </w:r>
          </w:p>
        </w:tc>
      </w:tr>
      <w:tr w:rsidR="009558AC" w:rsidRPr="009558AC" w14:paraId="5C978439" w14:textId="77777777" w:rsidTr="009558AC">
        <w:trPr>
          <w:trHeight w:val="613"/>
        </w:trPr>
        <w:tc>
          <w:tcPr>
            <w:tcW w:w="851" w:type="dxa"/>
            <w:tcBorders>
              <w:top w:val="single" w:sz="4" w:space="0" w:color="auto"/>
              <w:left w:val="single" w:sz="4" w:space="0" w:color="auto"/>
              <w:bottom w:val="single" w:sz="4" w:space="0" w:color="auto"/>
              <w:right w:val="single" w:sz="4" w:space="0" w:color="auto"/>
            </w:tcBorders>
            <w:vAlign w:val="center"/>
            <w:hideMark/>
          </w:tcPr>
          <w:p w14:paraId="71263220" w14:textId="77777777" w:rsidR="009558AC" w:rsidRPr="009558AC" w:rsidRDefault="009558AC" w:rsidP="009558AC">
            <w:pPr>
              <w:spacing w:after="0" w:line="240" w:lineRule="auto"/>
              <w:rPr>
                <w:rFonts w:ascii="Arial" w:eastAsia="Times New Roman" w:hAnsi="Arial" w:cs="Arial"/>
                <w:b/>
                <w:color w:val="000000"/>
                <w:sz w:val="21"/>
                <w:szCs w:val="21"/>
                <w:lang w:eastAsia="ru-RU"/>
              </w:rPr>
            </w:pPr>
          </w:p>
        </w:tc>
        <w:tc>
          <w:tcPr>
            <w:tcW w:w="9072" w:type="dxa"/>
            <w:gridSpan w:val="16"/>
            <w:tcBorders>
              <w:top w:val="single" w:sz="4" w:space="0" w:color="auto"/>
              <w:left w:val="single" w:sz="4" w:space="0" w:color="auto"/>
              <w:bottom w:val="single" w:sz="4" w:space="0" w:color="auto"/>
              <w:right w:val="single" w:sz="4" w:space="0" w:color="auto"/>
            </w:tcBorders>
            <w:vAlign w:val="center"/>
            <w:hideMark/>
          </w:tcPr>
          <w:p w14:paraId="615DE26B" w14:textId="77777777" w:rsidR="009558AC" w:rsidRPr="009558AC" w:rsidRDefault="009558AC" w:rsidP="009558AC">
            <w:pPr>
              <w:tabs>
                <w:tab w:val="left" w:pos="143"/>
              </w:tabs>
              <w:spacing w:after="0" w:line="240" w:lineRule="auto"/>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Примечание к п.10.1.: Порядок начисления хранения:</w:t>
            </w:r>
          </w:p>
          <w:p w14:paraId="69C4192E"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1. Первым днем хранения считается дата изменения статуса на порожний (по данным ИС ВМТП); </w:t>
            </w:r>
          </w:p>
          <w:p w14:paraId="2306F2A6" w14:textId="77777777" w:rsidR="009558AC" w:rsidRPr="009558AC" w:rsidRDefault="009558AC" w:rsidP="009558AC">
            <w:pPr>
              <w:tabs>
                <w:tab w:val="left" w:pos="143"/>
              </w:tabs>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sz w:val="21"/>
                <w:szCs w:val="21"/>
                <w:lang w:eastAsia="ru-RU"/>
              </w:rPr>
              <w:t xml:space="preserve">2. Последним днем хранения считается </w:t>
            </w:r>
            <w:r w:rsidRPr="009558AC">
              <w:rPr>
                <w:rFonts w:ascii="Arial" w:eastAsia="Times New Roman" w:hAnsi="Arial" w:cs="Arial"/>
                <w:color w:val="0D0D0D"/>
                <w:sz w:val="21"/>
                <w:szCs w:val="21"/>
                <w:lang w:eastAsia="ru-RU"/>
              </w:rPr>
              <w:t xml:space="preserve">дата отгрузки на транспортное средство (автотранспорт/судно каботажного направления) – в случае убытия контейнера автотранспортом или морским транспортом; дата принятия документов для отправки по ЖД – в случае убытия контейнера </w:t>
            </w:r>
            <w:proofErr w:type="spellStart"/>
            <w:r w:rsidRPr="009558AC">
              <w:rPr>
                <w:rFonts w:ascii="Arial" w:eastAsia="Times New Roman" w:hAnsi="Arial" w:cs="Arial"/>
                <w:color w:val="0D0D0D"/>
                <w:sz w:val="21"/>
                <w:szCs w:val="21"/>
                <w:lang w:eastAsia="ru-RU"/>
              </w:rPr>
              <w:t>ж.д</w:t>
            </w:r>
            <w:proofErr w:type="spellEnd"/>
            <w:r w:rsidRPr="009558AC">
              <w:rPr>
                <w:rFonts w:ascii="Arial" w:eastAsia="Times New Roman" w:hAnsi="Arial" w:cs="Arial"/>
                <w:color w:val="0D0D0D"/>
                <w:sz w:val="21"/>
                <w:szCs w:val="21"/>
                <w:lang w:eastAsia="ru-RU"/>
              </w:rPr>
              <w:t>. транспортом (по данным ИС ВМТП); дата передачи экспедирования по акту – в случае передачи экспедирования линии (морскому перевозчику) или другому экспедитору (по данным ИС ВМТП).</w:t>
            </w:r>
          </w:p>
        </w:tc>
      </w:tr>
      <w:tr w:rsidR="009558AC" w:rsidRPr="009558AC" w14:paraId="26E1E1F2" w14:textId="77777777" w:rsidTr="009558AC">
        <w:trPr>
          <w:trHeight w:val="43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B86835"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r w:rsidRPr="009558AC">
              <w:rPr>
                <w:rFonts w:ascii="Arial" w:eastAsia="Times New Roman" w:hAnsi="Arial" w:cs="Arial"/>
                <w:b/>
                <w:bCs/>
                <w:color w:val="000000"/>
                <w:sz w:val="21"/>
                <w:szCs w:val="21"/>
                <w:lang w:eastAsia="ru-RU"/>
              </w:rPr>
              <w:t>10.2.</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D9D9D9"/>
            <w:vAlign w:val="center"/>
            <w:hideMark/>
          </w:tcPr>
          <w:p w14:paraId="2C828981"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b/>
                <w:sz w:val="21"/>
                <w:szCs w:val="21"/>
                <w:lang w:eastAsia="ru-RU"/>
              </w:rPr>
              <w:t>ХРАНЕНИЕ КОНТЕЙНЕРОВ, ПРИНЯТЫХ ПО АКТУ ПРИЁМА-ПЕРЕДАЧИ</w:t>
            </w:r>
          </w:p>
        </w:tc>
      </w:tr>
      <w:tr w:rsidR="009558AC" w:rsidRPr="009558AC" w14:paraId="55724E46" w14:textId="77777777" w:rsidTr="009558AC">
        <w:trPr>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A5D0B6"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737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E44C11D" w14:textId="77777777" w:rsidR="009558AC" w:rsidRPr="009558AC" w:rsidRDefault="009558AC" w:rsidP="009558AC">
            <w:pPr>
              <w:spacing w:after="0" w:line="240" w:lineRule="auto"/>
              <w:jc w:val="both"/>
              <w:rPr>
                <w:rFonts w:ascii="Arial" w:eastAsia="Times New Roman" w:hAnsi="Arial" w:cs="Arial"/>
                <w:b/>
                <w:bCs/>
                <w:sz w:val="21"/>
                <w:szCs w:val="21"/>
                <w:lang w:eastAsia="ru-RU"/>
              </w:rPr>
            </w:pPr>
            <w:r w:rsidRPr="009558AC">
              <w:rPr>
                <w:rFonts w:ascii="Arial" w:eastAsia="Times New Roman" w:hAnsi="Arial" w:cs="Arial"/>
                <w:b/>
                <w:bCs/>
                <w:sz w:val="21"/>
                <w:szCs w:val="21"/>
                <w:lang w:eastAsia="ru-RU"/>
              </w:rPr>
              <w:t>с 3-х суток</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B15E0F"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r>
      <w:tr w:rsidR="009558AC" w:rsidRPr="009558AC" w14:paraId="3CCB29E0" w14:textId="77777777" w:rsidTr="009558AC">
        <w:trPr>
          <w:trHeight w:val="30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31B1B1"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7A9A1C" w14:textId="77777777" w:rsidR="009558AC" w:rsidRPr="009558AC" w:rsidRDefault="009558AC" w:rsidP="009558AC">
            <w:pPr>
              <w:spacing w:after="0" w:line="240" w:lineRule="auto"/>
              <w:jc w:val="both"/>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1</w:t>
            </w:r>
            <w:r w:rsidRPr="009558AC">
              <w:rPr>
                <w:rFonts w:ascii="Arial" w:eastAsia="Times New Roman" w:hAnsi="Arial" w:cs="Arial"/>
                <w:sz w:val="21"/>
                <w:szCs w:val="21"/>
                <w:lang w:eastAsia="ru-RU"/>
              </w:rPr>
              <w:t>20 - футовый порожний контейнер</w:t>
            </w:r>
          </w:p>
        </w:tc>
        <w:tc>
          <w:tcPr>
            <w:tcW w:w="2552" w:type="dxa"/>
            <w:gridSpan w:val="11"/>
            <w:tcBorders>
              <w:top w:val="single" w:sz="4" w:space="0" w:color="auto"/>
              <w:left w:val="nil"/>
              <w:bottom w:val="single" w:sz="4" w:space="0" w:color="auto"/>
              <w:right w:val="single" w:sz="4" w:space="0" w:color="auto"/>
            </w:tcBorders>
            <w:shd w:val="clear" w:color="auto" w:fill="auto"/>
            <w:vAlign w:val="center"/>
            <w:hideMark/>
          </w:tcPr>
          <w:p w14:paraId="7876F098"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05F901EA"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sz w:val="21"/>
                <w:szCs w:val="21"/>
                <w:lang w:val="en-US"/>
              </w:rPr>
              <w:t>1</w:t>
            </w:r>
            <w:r w:rsidRPr="009558AC">
              <w:rPr>
                <w:rFonts w:ascii="Arial" w:eastAsia="Calibri" w:hAnsi="Arial" w:cs="Arial"/>
                <w:sz w:val="21"/>
                <w:szCs w:val="21"/>
              </w:rPr>
              <w:t> </w:t>
            </w:r>
            <w:r w:rsidRPr="009558AC">
              <w:rPr>
                <w:rFonts w:ascii="Arial" w:eastAsia="Calibri" w:hAnsi="Arial" w:cs="Arial"/>
                <w:sz w:val="21"/>
                <w:szCs w:val="21"/>
                <w:lang w:val="en-US"/>
              </w:rPr>
              <w:t>100</w:t>
            </w:r>
            <w:r w:rsidRPr="009558AC">
              <w:rPr>
                <w:rFonts w:ascii="Arial" w:eastAsia="Calibri" w:hAnsi="Arial" w:cs="Arial"/>
                <w:sz w:val="21"/>
                <w:szCs w:val="21"/>
              </w:rPr>
              <w:t>,00</w:t>
            </w:r>
          </w:p>
        </w:tc>
      </w:tr>
      <w:tr w:rsidR="009558AC" w:rsidRPr="009558AC" w14:paraId="3D064A53" w14:textId="77777777" w:rsidTr="009558AC">
        <w:trPr>
          <w:trHeight w:val="30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12553C"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5CB6FD" w14:textId="77777777" w:rsidR="009558AC" w:rsidRPr="009558AC" w:rsidRDefault="009558AC" w:rsidP="009558AC">
            <w:pPr>
              <w:spacing w:after="0" w:line="240" w:lineRule="auto"/>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40</w:t>
            </w:r>
            <w:r w:rsidRPr="009558AC">
              <w:rPr>
                <w:rFonts w:ascii="Arial" w:eastAsia="Times New Roman" w:hAnsi="Arial" w:cs="Arial"/>
                <w:color w:val="0D0D0D"/>
                <w:sz w:val="21"/>
                <w:szCs w:val="21"/>
                <w:lang w:eastAsia="ru-RU"/>
              </w:rPr>
              <w:t>/45</w:t>
            </w:r>
            <w:r w:rsidRPr="009558AC">
              <w:rPr>
                <w:rFonts w:ascii="Arial" w:eastAsia="Times New Roman" w:hAnsi="Arial" w:cs="Arial"/>
                <w:sz w:val="21"/>
                <w:szCs w:val="21"/>
                <w:lang w:eastAsia="ru-RU"/>
              </w:rPr>
              <w:t xml:space="preserve"> - футовый порожний контейнер</w:t>
            </w:r>
          </w:p>
        </w:tc>
        <w:tc>
          <w:tcPr>
            <w:tcW w:w="2552" w:type="dxa"/>
            <w:gridSpan w:val="11"/>
            <w:tcBorders>
              <w:top w:val="single" w:sz="4" w:space="0" w:color="auto"/>
              <w:left w:val="nil"/>
              <w:bottom w:val="single" w:sz="4" w:space="0" w:color="auto"/>
              <w:right w:val="single" w:sz="4" w:space="0" w:color="auto"/>
            </w:tcBorders>
            <w:shd w:val="clear" w:color="auto" w:fill="auto"/>
            <w:vAlign w:val="center"/>
            <w:hideMark/>
          </w:tcPr>
          <w:p w14:paraId="12E4D9BC"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контейнер в сутки</w:t>
            </w: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14:paraId="7081C242"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sz w:val="21"/>
                <w:szCs w:val="21"/>
                <w:lang w:val="en-US"/>
              </w:rPr>
              <w:t>2</w:t>
            </w:r>
            <w:r w:rsidRPr="009558AC">
              <w:rPr>
                <w:rFonts w:ascii="Arial" w:eastAsia="Calibri" w:hAnsi="Arial" w:cs="Arial"/>
                <w:sz w:val="21"/>
                <w:szCs w:val="21"/>
              </w:rPr>
              <w:t> </w:t>
            </w:r>
            <w:r w:rsidRPr="009558AC">
              <w:rPr>
                <w:rFonts w:ascii="Arial" w:eastAsia="Calibri" w:hAnsi="Arial" w:cs="Arial"/>
                <w:sz w:val="21"/>
                <w:szCs w:val="21"/>
                <w:lang w:val="en-US"/>
              </w:rPr>
              <w:t>200</w:t>
            </w:r>
            <w:r w:rsidRPr="009558AC">
              <w:rPr>
                <w:rFonts w:ascii="Arial" w:eastAsia="Calibri" w:hAnsi="Arial" w:cs="Arial"/>
                <w:sz w:val="21"/>
                <w:szCs w:val="21"/>
              </w:rPr>
              <w:t>,00</w:t>
            </w:r>
          </w:p>
        </w:tc>
      </w:tr>
      <w:tr w:rsidR="009558AC" w:rsidRPr="009558AC" w14:paraId="0DC1E912" w14:textId="77777777" w:rsidTr="009558AC">
        <w:trPr>
          <w:trHeight w:val="476"/>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5E1ECE"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76D097B4" w14:textId="77777777" w:rsidR="009558AC" w:rsidRPr="009558AC" w:rsidRDefault="009558AC" w:rsidP="009558AC">
            <w:pPr>
              <w:tabs>
                <w:tab w:val="left" w:pos="284"/>
              </w:tabs>
              <w:spacing w:after="0" w:line="240" w:lineRule="auto"/>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Примечание к п.10.2.:</w:t>
            </w:r>
          </w:p>
          <w:p w14:paraId="3B58D08C" w14:textId="77777777" w:rsidR="009558AC" w:rsidRPr="009558AC" w:rsidRDefault="009558AC" w:rsidP="009558AC">
            <w:pPr>
              <w:numPr>
                <w:ilvl w:val="0"/>
                <w:numId w:val="9"/>
              </w:numPr>
              <w:tabs>
                <w:tab w:val="left" w:pos="284"/>
              </w:tabs>
              <w:spacing w:after="0" w:line="240" w:lineRule="auto"/>
              <w:ind w:left="0"/>
              <w:contextualSpacing/>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Тариф включает: хранение контейнеров на территории склада терминала после передачи контейнера морской линией или первоначальным экспедитором новому экспедитору.</w:t>
            </w:r>
          </w:p>
          <w:p w14:paraId="594563F3" w14:textId="77777777" w:rsidR="009558AC" w:rsidRPr="009558AC" w:rsidRDefault="009558AC" w:rsidP="009558AC">
            <w:pPr>
              <w:numPr>
                <w:ilvl w:val="0"/>
                <w:numId w:val="9"/>
              </w:numPr>
              <w:tabs>
                <w:tab w:val="left" w:pos="284"/>
              </w:tabs>
              <w:spacing w:after="0" w:line="240" w:lineRule="auto"/>
              <w:ind w:left="0"/>
              <w:contextualSpacing/>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Хранение в течении первых 2 (двух) суток включено в услуги терминала по погрузке на транспорт убытия.</w:t>
            </w:r>
          </w:p>
          <w:p w14:paraId="561839FE" w14:textId="77777777" w:rsidR="009558AC" w:rsidRPr="009558AC" w:rsidRDefault="009558AC" w:rsidP="009558AC">
            <w:pPr>
              <w:numPr>
                <w:ilvl w:val="0"/>
                <w:numId w:val="9"/>
              </w:numPr>
              <w:tabs>
                <w:tab w:val="left" w:pos="284"/>
              </w:tabs>
              <w:spacing w:after="0" w:line="240" w:lineRule="auto"/>
              <w:ind w:left="0"/>
              <w:contextualSpacing/>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Хранение исчисляется с даты приёма контейнера по дату его выдачи со склада согласно акту приема-передачи.</w:t>
            </w:r>
          </w:p>
          <w:p w14:paraId="7A75A182" w14:textId="77777777" w:rsidR="009558AC" w:rsidRPr="009558AC" w:rsidRDefault="009558AC" w:rsidP="009558AC">
            <w:pPr>
              <w:numPr>
                <w:ilvl w:val="0"/>
                <w:numId w:val="9"/>
              </w:numPr>
              <w:tabs>
                <w:tab w:val="left" w:pos="284"/>
              </w:tabs>
              <w:spacing w:after="0" w:line="240" w:lineRule="auto"/>
              <w:ind w:left="0"/>
              <w:contextualSpacing/>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Условия тарификации для первоначального и конечного экспедитора изложены в Примечании №2 к настоящему Тарифному приложению к Договору.</w:t>
            </w:r>
          </w:p>
        </w:tc>
      </w:tr>
      <w:tr w:rsidR="009558AC" w:rsidRPr="009558AC" w14:paraId="33308C44" w14:textId="77777777" w:rsidTr="009558AC">
        <w:tblPrEx>
          <w:tblCellMar>
            <w:left w:w="0" w:type="dxa"/>
            <w:right w:w="0" w:type="dxa"/>
          </w:tblCellMar>
        </w:tblPrEx>
        <w:trPr>
          <w:trHeight w:val="499"/>
        </w:trPr>
        <w:tc>
          <w:tcPr>
            <w:tcW w:w="85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6317204B" w14:textId="77777777" w:rsidR="009558AC" w:rsidRPr="009558AC" w:rsidRDefault="009558AC" w:rsidP="009558AC">
            <w:pPr>
              <w:jc w:val="center"/>
              <w:rPr>
                <w:rFonts w:ascii="Arial" w:eastAsia="Calibri" w:hAnsi="Arial" w:cs="Arial"/>
                <w:b/>
                <w:bCs/>
                <w:color w:val="000000"/>
                <w:sz w:val="21"/>
                <w:szCs w:val="21"/>
                <w:lang w:eastAsia="ru-RU"/>
              </w:rPr>
            </w:pPr>
            <w:r w:rsidRPr="009558AC">
              <w:rPr>
                <w:rFonts w:ascii="Arial" w:eastAsia="Calibri" w:hAnsi="Arial" w:cs="Arial"/>
                <w:b/>
                <w:bCs/>
                <w:color w:val="000000"/>
                <w:sz w:val="21"/>
                <w:szCs w:val="21"/>
                <w:lang w:eastAsia="ru-RU"/>
              </w:rPr>
              <w:t>10.3.</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093EC566" w14:textId="77777777" w:rsidR="009558AC" w:rsidRPr="009558AC" w:rsidRDefault="009558AC" w:rsidP="009558AC">
            <w:pPr>
              <w:spacing w:after="0" w:line="240" w:lineRule="auto"/>
              <w:jc w:val="center"/>
              <w:rPr>
                <w:rFonts w:ascii="Arial" w:eastAsia="Calibri" w:hAnsi="Arial" w:cs="Arial"/>
                <w:b/>
                <w:bCs/>
                <w:color w:val="000000"/>
                <w:sz w:val="21"/>
                <w:szCs w:val="21"/>
                <w:lang w:eastAsia="ru-RU"/>
              </w:rPr>
            </w:pPr>
            <w:r w:rsidRPr="009558AC">
              <w:rPr>
                <w:rFonts w:ascii="Arial" w:eastAsia="Calibri" w:hAnsi="Arial" w:cs="Arial"/>
                <w:b/>
                <w:bCs/>
                <w:sz w:val="21"/>
                <w:szCs w:val="21"/>
                <w:lang w:eastAsia="ru-RU"/>
              </w:rPr>
              <w:t xml:space="preserve">ХРАНЕНИЕ КОНТЕЙНЕРОВ, </w:t>
            </w:r>
            <w:r w:rsidRPr="009558AC">
              <w:rPr>
                <w:rFonts w:ascii="Arial" w:eastAsia="Calibri" w:hAnsi="Arial" w:cs="Arial"/>
                <w:b/>
                <w:bCs/>
                <w:color w:val="000000"/>
                <w:sz w:val="21"/>
                <w:szCs w:val="21"/>
                <w:lang w:eastAsia="ru-RU"/>
              </w:rPr>
              <w:t>принятых со смежного вида транспорта (АВТО/ЖД)</w:t>
            </w:r>
          </w:p>
          <w:p w14:paraId="48279FF6" w14:textId="77777777" w:rsidR="009558AC" w:rsidRPr="009558AC" w:rsidRDefault="009558AC" w:rsidP="009558AC">
            <w:pPr>
              <w:spacing w:after="0" w:line="240" w:lineRule="auto"/>
              <w:jc w:val="center"/>
              <w:rPr>
                <w:rFonts w:ascii="Arial" w:eastAsia="Calibri" w:hAnsi="Arial" w:cs="Arial"/>
                <w:b/>
                <w:bCs/>
                <w:sz w:val="21"/>
                <w:szCs w:val="21"/>
                <w:lang w:eastAsia="ru-RU"/>
              </w:rPr>
            </w:pPr>
            <w:r w:rsidRPr="009558AC">
              <w:rPr>
                <w:rFonts w:ascii="Arial" w:eastAsia="Calibri" w:hAnsi="Arial" w:cs="Arial"/>
                <w:b/>
                <w:bCs/>
                <w:color w:val="000000"/>
                <w:sz w:val="21"/>
                <w:szCs w:val="21"/>
                <w:lang w:eastAsia="ru-RU"/>
              </w:rPr>
              <w:t xml:space="preserve">и </w:t>
            </w:r>
            <w:r w:rsidRPr="009558AC">
              <w:rPr>
                <w:rFonts w:ascii="Arial" w:eastAsia="Calibri" w:hAnsi="Arial" w:cs="Arial"/>
                <w:b/>
                <w:bCs/>
                <w:sz w:val="21"/>
                <w:szCs w:val="21"/>
                <w:lang w:eastAsia="ru-RU"/>
              </w:rPr>
              <w:t>сменивших статус с порожнего на груженый</w:t>
            </w:r>
          </w:p>
        </w:tc>
      </w:tr>
      <w:tr w:rsidR="009558AC" w:rsidRPr="009558AC" w14:paraId="029E26E6" w14:textId="77777777" w:rsidTr="009558AC">
        <w:tblPrEx>
          <w:tblCellMar>
            <w:left w:w="0" w:type="dxa"/>
            <w:right w:w="0" w:type="dxa"/>
          </w:tblCellMar>
        </w:tblPrEx>
        <w:trPr>
          <w:trHeight w:val="275"/>
        </w:trPr>
        <w:tc>
          <w:tcPr>
            <w:tcW w:w="85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881D5C2" w14:textId="77777777" w:rsidR="009558AC" w:rsidRPr="009558AC" w:rsidRDefault="009558AC" w:rsidP="009558AC">
            <w:pPr>
              <w:rPr>
                <w:rFonts w:ascii="Arial" w:eastAsia="Calibri" w:hAnsi="Arial" w:cs="Arial"/>
                <w:b/>
                <w:bCs/>
                <w:sz w:val="21"/>
                <w:szCs w:val="21"/>
                <w:lang w:eastAsia="ru-RU"/>
              </w:rPr>
            </w:pPr>
          </w:p>
        </w:tc>
        <w:tc>
          <w:tcPr>
            <w:tcW w:w="6985" w:type="dxa"/>
            <w:gridSpan w:val="1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F25123" w14:textId="77777777" w:rsidR="009558AC" w:rsidRPr="009558AC" w:rsidRDefault="009558AC" w:rsidP="009558AC">
            <w:pPr>
              <w:spacing w:after="0" w:line="240" w:lineRule="auto"/>
              <w:jc w:val="both"/>
              <w:rPr>
                <w:rFonts w:ascii="Arial" w:eastAsia="Calibri" w:hAnsi="Arial" w:cs="Arial"/>
                <w:b/>
                <w:bCs/>
                <w:sz w:val="21"/>
                <w:szCs w:val="21"/>
                <w:lang w:eastAsia="ru-RU"/>
              </w:rPr>
            </w:pPr>
            <w:r w:rsidRPr="009558AC">
              <w:rPr>
                <w:rFonts w:ascii="Arial" w:eastAsia="Calibri" w:hAnsi="Arial" w:cs="Arial"/>
                <w:b/>
                <w:bCs/>
                <w:sz w:val="21"/>
                <w:szCs w:val="21"/>
                <w:lang w:eastAsia="ru-RU"/>
              </w:rPr>
              <w:t xml:space="preserve">с 3-х </w:t>
            </w:r>
            <w:r w:rsidRPr="009558AC">
              <w:rPr>
                <w:rFonts w:ascii="Arial" w:eastAsia="Calibri" w:hAnsi="Arial" w:cs="Arial"/>
                <w:b/>
                <w:bCs/>
                <w:color w:val="000000"/>
                <w:sz w:val="21"/>
                <w:szCs w:val="21"/>
                <w:lang w:eastAsia="ru-RU"/>
              </w:rPr>
              <w:t>суток</w:t>
            </w:r>
          </w:p>
        </w:tc>
        <w:tc>
          <w:tcPr>
            <w:tcW w:w="2087" w:type="dxa"/>
            <w:gridSpan w:val="4"/>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61F8782" w14:textId="77777777" w:rsidR="009558AC" w:rsidRPr="009558AC" w:rsidRDefault="009558AC" w:rsidP="009558AC">
            <w:pPr>
              <w:rPr>
                <w:rFonts w:ascii="Arial" w:eastAsia="Calibri" w:hAnsi="Arial" w:cs="Arial"/>
                <w:b/>
                <w:bCs/>
                <w:sz w:val="21"/>
                <w:szCs w:val="21"/>
                <w:lang w:eastAsia="ru-RU"/>
              </w:rPr>
            </w:pPr>
          </w:p>
        </w:tc>
      </w:tr>
      <w:tr w:rsidR="009558AC" w:rsidRPr="009558AC" w14:paraId="1CF48246" w14:textId="77777777" w:rsidTr="009558AC">
        <w:tblPrEx>
          <w:tblCellMar>
            <w:left w:w="0" w:type="dxa"/>
            <w:right w:w="0" w:type="dxa"/>
          </w:tblCellMar>
        </w:tblPrEx>
        <w:trPr>
          <w:trHeight w:val="266"/>
        </w:trPr>
        <w:tc>
          <w:tcPr>
            <w:tcW w:w="851" w:type="dxa"/>
            <w:tcBorders>
              <w:left w:val="single" w:sz="4" w:space="0" w:color="auto"/>
              <w:right w:val="single" w:sz="4" w:space="0" w:color="auto"/>
            </w:tcBorders>
            <w:tcMar>
              <w:top w:w="0" w:type="dxa"/>
              <w:left w:w="108" w:type="dxa"/>
              <w:bottom w:w="0" w:type="dxa"/>
              <w:right w:w="108" w:type="dxa"/>
            </w:tcMar>
            <w:vAlign w:val="center"/>
            <w:hideMark/>
          </w:tcPr>
          <w:p w14:paraId="08470087" w14:textId="77777777" w:rsidR="009558AC" w:rsidRPr="009558AC" w:rsidRDefault="009558AC" w:rsidP="009558AC">
            <w:pPr>
              <w:rPr>
                <w:rFonts w:ascii="Arial" w:eastAsia="Times New Roman" w:hAnsi="Arial" w:cs="Arial"/>
                <w:sz w:val="21"/>
                <w:szCs w:val="21"/>
                <w:lang w:eastAsia="ru-RU"/>
              </w:rPr>
            </w:pPr>
          </w:p>
        </w:tc>
        <w:tc>
          <w:tcPr>
            <w:tcW w:w="45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EBECA6" w14:textId="77777777" w:rsidR="009558AC" w:rsidRPr="009558AC" w:rsidRDefault="009558AC" w:rsidP="009558AC">
            <w:pPr>
              <w:spacing w:after="0" w:line="240" w:lineRule="auto"/>
              <w:jc w:val="both"/>
              <w:rPr>
                <w:rFonts w:ascii="Arial" w:eastAsia="Calibri" w:hAnsi="Arial" w:cs="Arial"/>
                <w:sz w:val="21"/>
                <w:szCs w:val="21"/>
                <w:lang w:eastAsia="ru-RU"/>
              </w:rPr>
            </w:pPr>
            <w:r w:rsidRPr="009558AC">
              <w:rPr>
                <w:rFonts w:ascii="Arial" w:eastAsia="Calibri" w:hAnsi="Arial" w:cs="Arial"/>
                <w:sz w:val="21"/>
                <w:szCs w:val="21"/>
                <w:lang w:eastAsia="ru-RU"/>
              </w:rPr>
              <w:t>20 - футовый контейнер порожний</w:t>
            </w:r>
          </w:p>
        </w:tc>
        <w:tc>
          <w:tcPr>
            <w:tcW w:w="2449"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E27037" w14:textId="77777777" w:rsidR="009558AC" w:rsidRPr="009558AC" w:rsidRDefault="009558AC" w:rsidP="009558AC">
            <w:pPr>
              <w:spacing w:after="0" w:line="240" w:lineRule="auto"/>
              <w:jc w:val="center"/>
              <w:rPr>
                <w:rFonts w:ascii="Arial" w:eastAsia="Calibri" w:hAnsi="Arial" w:cs="Arial"/>
                <w:sz w:val="21"/>
                <w:szCs w:val="21"/>
                <w:lang w:eastAsia="ru-RU"/>
              </w:rPr>
            </w:pPr>
            <w:r w:rsidRPr="009558AC">
              <w:rPr>
                <w:rFonts w:ascii="Arial" w:eastAsia="Calibri" w:hAnsi="Arial" w:cs="Arial"/>
                <w:sz w:val="21"/>
                <w:szCs w:val="21"/>
                <w:lang w:eastAsia="ru-RU"/>
              </w:rPr>
              <w:t>контейнер в сутки</w:t>
            </w:r>
          </w:p>
        </w:tc>
        <w:tc>
          <w:tcPr>
            <w:tcW w:w="208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0F7C95B" w14:textId="77777777" w:rsidR="009558AC" w:rsidRPr="009558AC" w:rsidRDefault="009558AC" w:rsidP="009558AC">
            <w:pPr>
              <w:spacing w:after="0" w:line="240" w:lineRule="auto"/>
              <w:jc w:val="center"/>
              <w:rPr>
                <w:rFonts w:ascii="Arial" w:eastAsia="Calibri" w:hAnsi="Arial" w:cs="Arial"/>
                <w:sz w:val="21"/>
                <w:szCs w:val="21"/>
                <w:lang w:eastAsia="ru-RU"/>
              </w:rPr>
            </w:pPr>
            <w:r w:rsidRPr="009558AC">
              <w:rPr>
                <w:rFonts w:ascii="Arial" w:eastAsia="Calibri" w:hAnsi="Arial" w:cs="Arial"/>
                <w:sz w:val="21"/>
                <w:szCs w:val="21"/>
                <w:lang w:eastAsia="ru-RU"/>
              </w:rPr>
              <w:t>1 400,00</w:t>
            </w:r>
          </w:p>
        </w:tc>
      </w:tr>
      <w:tr w:rsidR="009558AC" w:rsidRPr="009558AC" w14:paraId="31FD4140" w14:textId="77777777" w:rsidTr="009558AC">
        <w:tblPrEx>
          <w:tblCellMar>
            <w:left w:w="0" w:type="dxa"/>
            <w:right w:w="0" w:type="dxa"/>
          </w:tblCellMar>
        </w:tblPrEx>
        <w:trPr>
          <w:trHeight w:val="300"/>
        </w:trPr>
        <w:tc>
          <w:tcPr>
            <w:tcW w:w="851" w:type="dxa"/>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368594" w14:textId="77777777" w:rsidR="009558AC" w:rsidRPr="009558AC" w:rsidRDefault="009558AC" w:rsidP="009558AC">
            <w:pPr>
              <w:rPr>
                <w:rFonts w:ascii="Arial" w:eastAsia="Calibri" w:hAnsi="Arial" w:cs="Arial"/>
                <w:sz w:val="21"/>
                <w:szCs w:val="21"/>
                <w:lang w:eastAsia="ru-RU"/>
              </w:rPr>
            </w:pPr>
          </w:p>
        </w:tc>
        <w:tc>
          <w:tcPr>
            <w:tcW w:w="45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AF69EA" w14:textId="77777777" w:rsidR="009558AC" w:rsidRPr="009558AC" w:rsidRDefault="009558AC" w:rsidP="009558AC">
            <w:pPr>
              <w:spacing w:after="0" w:line="240" w:lineRule="auto"/>
              <w:jc w:val="both"/>
              <w:rPr>
                <w:rFonts w:ascii="Arial" w:eastAsia="Calibri" w:hAnsi="Arial" w:cs="Arial"/>
                <w:sz w:val="21"/>
                <w:szCs w:val="21"/>
                <w:lang w:eastAsia="ru-RU"/>
              </w:rPr>
            </w:pPr>
            <w:r w:rsidRPr="009558AC">
              <w:rPr>
                <w:rFonts w:ascii="Arial" w:eastAsia="Calibri" w:hAnsi="Arial" w:cs="Arial"/>
                <w:sz w:val="21"/>
                <w:szCs w:val="21"/>
                <w:lang w:eastAsia="ru-RU"/>
              </w:rPr>
              <w:t>40</w:t>
            </w:r>
            <w:r w:rsidRPr="009558AC">
              <w:rPr>
                <w:rFonts w:ascii="Arial" w:eastAsia="Calibri" w:hAnsi="Arial" w:cs="Arial"/>
                <w:color w:val="0D0D0D"/>
                <w:sz w:val="21"/>
                <w:szCs w:val="21"/>
                <w:lang w:eastAsia="ru-RU"/>
              </w:rPr>
              <w:t>/45</w:t>
            </w:r>
            <w:r w:rsidRPr="009558AC">
              <w:rPr>
                <w:rFonts w:ascii="Arial" w:eastAsia="Calibri" w:hAnsi="Arial" w:cs="Arial"/>
                <w:sz w:val="21"/>
                <w:szCs w:val="21"/>
                <w:lang w:eastAsia="ru-RU"/>
              </w:rPr>
              <w:t xml:space="preserve"> - футовый контейнер порожний</w:t>
            </w:r>
          </w:p>
        </w:tc>
        <w:tc>
          <w:tcPr>
            <w:tcW w:w="2449"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7F0641" w14:textId="77777777" w:rsidR="009558AC" w:rsidRPr="009558AC" w:rsidRDefault="009558AC" w:rsidP="009558AC">
            <w:pPr>
              <w:spacing w:after="0" w:line="240" w:lineRule="auto"/>
              <w:jc w:val="center"/>
              <w:rPr>
                <w:rFonts w:ascii="Arial" w:eastAsia="Calibri" w:hAnsi="Arial" w:cs="Arial"/>
                <w:sz w:val="21"/>
                <w:szCs w:val="21"/>
                <w:lang w:eastAsia="ru-RU"/>
              </w:rPr>
            </w:pPr>
            <w:r w:rsidRPr="009558AC">
              <w:rPr>
                <w:rFonts w:ascii="Arial" w:eastAsia="Calibri" w:hAnsi="Arial" w:cs="Arial"/>
                <w:sz w:val="21"/>
                <w:szCs w:val="21"/>
                <w:lang w:eastAsia="ru-RU"/>
              </w:rPr>
              <w:t>контейнер в сутки</w:t>
            </w:r>
          </w:p>
        </w:tc>
        <w:tc>
          <w:tcPr>
            <w:tcW w:w="208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51FDA10" w14:textId="77777777" w:rsidR="009558AC" w:rsidRPr="009558AC" w:rsidRDefault="009558AC" w:rsidP="009558AC">
            <w:pPr>
              <w:spacing w:after="0" w:line="240" w:lineRule="auto"/>
              <w:jc w:val="center"/>
              <w:rPr>
                <w:rFonts w:ascii="Arial" w:eastAsia="Calibri" w:hAnsi="Arial" w:cs="Arial"/>
                <w:sz w:val="21"/>
                <w:szCs w:val="21"/>
                <w:lang w:eastAsia="ru-RU"/>
              </w:rPr>
            </w:pPr>
            <w:r w:rsidRPr="009558AC">
              <w:rPr>
                <w:rFonts w:ascii="Arial" w:eastAsia="Calibri" w:hAnsi="Arial" w:cs="Arial"/>
                <w:sz w:val="21"/>
                <w:szCs w:val="21"/>
                <w:lang w:eastAsia="ru-RU"/>
              </w:rPr>
              <w:t>1 6</w:t>
            </w:r>
            <w:r w:rsidRPr="009558AC">
              <w:rPr>
                <w:rFonts w:ascii="Arial" w:eastAsia="Calibri" w:hAnsi="Arial" w:cs="Arial"/>
                <w:sz w:val="21"/>
                <w:szCs w:val="21"/>
                <w:lang w:val="en-US" w:eastAsia="ru-RU"/>
              </w:rPr>
              <w:t>00</w:t>
            </w:r>
            <w:r w:rsidRPr="009558AC">
              <w:rPr>
                <w:rFonts w:ascii="Arial" w:eastAsia="Calibri" w:hAnsi="Arial" w:cs="Arial"/>
                <w:sz w:val="21"/>
                <w:szCs w:val="21"/>
                <w:lang w:eastAsia="ru-RU"/>
              </w:rPr>
              <w:t>,00</w:t>
            </w:r>
          </w:p>
        </w:tc>
      </w:tr>
      <w:tr w:rsidR="009558AC" w:rsidRPr="009558AC" w14:paraId="5FE0A16D" w14:textId="77777777" w:rsidTr="009558AC">
        <w:tblPrEx>
          <w:tblCellMar>
            <w:left w:w="0" w:type="dxa"/>
            <w:right w:w="0" w:type="dxa"/>
          </w:tblCellMar>
        </w:tblPrEx>
        <w:trPr>
          <w:trHeight w:val="300"/>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BCF8E2" w14:textId="77777777" w:rsidR="009558AC" w:rsidRPr="009558AC" w:rsidRDefault="009558AC" w:rsidP="009558AC">
            <w:pPr>
              <w:rPr>
                <w:rFonts w:ascii="Arial" w:eastAsia="Calibri" w:hAnsi="Arial" w:cs="Arial"/>
                <w:sz w:val="21"/>
                <w:szCs w:val="21"/>
                <w:lang w:eastAsia="ru-RU"/>
              </w:rPr>
            </w:pPr>
          </w:p>
        </w:tc>
        <w:tc>
          <w:tcPr>
            <w:tcW w:w="9072" w:type="dxa"/>
            <w:gridSpan w:val="1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A4DEA0" w14:textId="77777777" w:rsidR="009558AC" w:rsidRPr="009558AC" w:rsidRDefault="009558AC" w:rsidP="009558AC">
            <w:pPr>
              <w:tabs>
                <w:tab w:val="left" w:pos="312"/>
              </w:tabs>
              <w:spacing w:after="0" w:line="240" w:lineRule="auto"/>
              <w:jc w:val="both"/>
              <w:rPr>
                <w:rFonts w:ascii="Arial" w:eastAsia="Calibri" w:hAnsi="Arial" w:cs="Arial"/>
                <w:sz w:val="21"/>
                <w:szCs w:val="21"/>
                <w:lang w:eastAsia="ru-RU"/>
              </w:rPr>
            </w:pPr>
            <w:r w:rsidRPr="009558AC">
              <w:rPr>
                <w:rFonts w:ascii="Arial" w:eastAsia="Calibri" w:hAnsi="Arial" w:cs="Arial"/>
                <w:sz w:val="21"/>
                <w:szCs w:val="21"/>
                <w:lang w:eastAsia="ru-RU"/>
              </w:rPr>
              <w:t>Примечание к п. 10.3:</w:t>
            </w:r>
          </w:p>
          <w:p w14:paraId="7EFD88DF" w14:textId="77777777" w:rsidR="009558AC" w:rsidRPr="009558AC" w:rsidRDefault="009558AC" w:rsidP="009558AC">
            <w:pPr>
              <w:numPr>
                <w:ilvl w:val="0"/>
                <w:numId w:val="14"/>
              </w:numPr>
              <w:tabs>
                <w:tab w:val="left" w:pos="312"/>
              </w:tabs>
              <w:spacing w:after="0" w:line="240" w:lineRule="auto"/>
              <w:ind w:left="0"/>
              <w:jc w:val="both"/>
              <w:rPr>
                <w:rFonts w:ascii="Arial" w:eastAsia="Calibri" w:hAnsi="Arial" w:cs="Arial"/>
                <w:sz w:val="21"/>
                <w:szCs w:val="21"/>
                <w:lang w:eastAsia="ru-RU"/>
              </w:rPr>
            </w:pPr>
            <w:r w:rsidRPr="009558AC">
              <w:rPr>
                <w:rFonts w:ascii="Arial" w:eastAsia="Calibri" w:hAnsi="Arial" w:cs="Arial"/>
                <w:sz w:val="21"/>
                <w:szCs w:val="21"/>
                <w:lang w:eastAsia="ru-RU"/>
              </w:rPr>
              <w:t>Тарифы применяются к порожним контейнерам, поступившим в порт со смежного вида транспорта для последующего формирования.</w:t>
            </w:r>
          </w:p>
          <w:p w14:paraId="5F78D0D1" w14:textId="77777777" w:rsidR="009558AC" w:rsidRPr="009558AC" w:rsidRDefault="009558AC" w:rsidP="009558AC">
            <w:pPr>
              <w:numPr>
                <w:ilvl w:val="0"/>
                <w:numId w:val="14"/>
              </w:numPr>
              <w:tabs>
                <w:tab w:val="left" w:pos="312"/>
              </w:tabs>
              <w:spacing w:after="0" w:line="240" w:lineRule="auto"/>
              <w:ind w:left="0"/>
              <w:jc w:val="both"/>
              <w:rPr>
                <w:rFonts w:ascii="Arial" w:eastAsia="Calibri" w:hAnsi="Arial" w:cs="Arial"/>
                <w:sz w:val="21"/>
                <w:szCs w:val="21"/>
                <w:lang w:eastAsia="ru-RU"/>
              </w:rPr>
            </w:pPr>
            <w:r w:rsidRPr="009558AC">
              <w:rPr>
                <w:rFonts w:ascii="Arial" w:eastAsia="Times New Roman" w:hAnsi="Arial" w:cs="Arial"/>
                <w:color w:val="0D0D0D"/>
                <w:sz w:val="21"/>
                <w:szCs w:val="21"/>
                <w:lang w:eastAsia="ru-RU"/>
              </w:rPr>
              <w:t>Первым днем хранения считается дата приёма контейнера со смежного вида транспорта</w:t>
            </w:r>
            <w:r w:rsidRPr="009558AC">
              <w:rPr>
                <w:rFonts w:ascii="Arial" w:eastAsia="Calibri" w:hAnsi="Arial" w:cs="Arial"/>
                <w:sz w:val="21"/>
                <w:szCs w:val="21"/>
                <w:lang w:eastAsia="ru-RU"/>
              </w:rPr>
              <w:t xml:space="preserve">. </w:t>
            </w:r>
          </w:p>
          <w:p w14:paraId="38EFBADE" w14:textId="77777777" w:rsidR="009558AC" w:rsidRPr="009558AC" w:rsidRDefault="009558AC" w:rsidP="009558AC">
            <w:pPr>
              <w:numPr>
                <w:ilvl w:val="0"/>
                <w:numId w:val="14"/>
              </w:numPr>
              <w:tabs>
                <w:tab w:val="left" w:pos="312"/>
              </w:tabs>
              <w:spacing w:after="0" w:line="240" w:lineRule="auto"/>
              <w:ind w:left="0"/>
              <w:jc w:val="both"/>
              <w:rPr>
                <w:rFonts w:ascii="Arial" w:eastAsia="Calibri" w:hAnsi="Arial" w:cs="Arial"/>
                <w:sz w:val="21"/>
                <w:szCs w:val="21"/>
                <w:lang w:eastAsia="ru-RU"/>
              </w:rPr>
            </w:pPr>
            <w:r w:rsidRPr="009558AC">
              <w:rPr>
                <w:rFonts w:ascii="Arial" w:eastAsia="Times New Roman" w:hAnsi="Arial" w:cs="Arial"/>
                <w:color w:val="0D0D0D"/>
                <w:sz w:val="21"/>
                <w:szCs w:val="21"/>
                <w:lang w:eastAsia="ru-RU"/>
              </w:rPr>
              <w:t xml:space="preserve">Последним днем хранения считается </w:t>
            </w:r>
            <w:r w:rsidRPr="009558AC">
              <w:rPr>
                <w:rFonts w:ascii="Arial" w:eastAsia="Calibri" w:hAnsi="Arial" w:cs="Arial"/>
                <w:sz w:val="21"/>
                <w:szCs w:val="21"/>
                <w:lang w:eastAsia="ru-RU"/>
              </w:rPr>
              <w:t xml:space="preserve">дата изменения статуса контейнера с порожнего на гружёный </w:t>
            </w:r>
            <w:r w:rsidRPr="009558AC">
              <w:rPr>
                <w:rFonts w:ascii="Arial" w:eastAsia="Times New Roman" w:hAnsi="Arial" w:cs="Arial"/>
                <w:color w:val="0D0D0D"/>
                <w:sz w:val="21"/>
                <w:szCs w:val="21"/>
                <w:lang w:eastAsia="ru-RU"/>
              </w:rPr>
              <w:t>(по данным ИС ВМТП).</w:t>
            </w:r>
          </w:p>
        </w:tc>
      </w:tr>
      <w:tr w:rsidR="009558AC" w:rsidRPr="009558AC" w14:paraId="7BA69CAE" w14:textId="77777777" w:rsidTr="009558AC">
        <w:trPr>
          <w:trHeight w:val="421"/>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9DB714"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r w:rsidRPr="009558AC">
              <w:rPr>
                <w:rFonts w:ascii="Arial" w:eastAsia="Times New Roman" w:hAnsi="Arial" w:cs="Arial"/>
                <w:b/>
                <w:bCs/>
                <w:color w:val="000000"/>
                <w:sz w:val="21"/>
                <w:szCs w:val="21"/>
                <w:lang w:eastAsia="ru-RU"/>
              </w:rPr>
              <w:t>11.</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D9D9D9"/>
            <w:vAlign w:val="center"/>
            <w:hideMark/>
          </w:tcPr>
          <w:p w14:paraId="08854400" w14:textId="77777777" w:rsidR="009558AC" w:rsidRPr="009558AC" w:rsidRDefault="009558AC" w:rsidP="009558AC">
            <w:pPr>
              <w:spacing w:after="0" w:line="240" w:lineRule="auto"/>
              <w:jc w:val="center"/>
              <w:rPr>
                <w:rFonts w:ascii="Arial" w:eastAsia="Times New Roman" w:hAnsi="Arial" w:cs="Arial"/>
                <w:b/>
                <w:sz w:val="21"/>
                <w:szCs w:val="21"/>
                <w:lang w:eastAsia="ru-RU"/>
              </w:rPr>
            </w:pPr>
            <w:r w:rsidRPr="009558AC">
              <w:rPr>
                <w:rFonts w:ascii="Arial" w:eastAsia="Times New Roman" w:hAnsi="Arial" w:cs="Arial"/>
                <w:b/>
                <w:sz w:val="21"/>
                <w:szCs w:val="21"/>
                <w:lang w:eastAsia="ru-RU"/>
              </w:rPr>
              <w:t xml:space="preserve">ХРАНЕНИЕ ГЕНЕРАЛЬНОГО ГРУЗА </w:t>
            </w:r>
          </w:p>
          <w:p w14:paraId="7B8E5D48" w14:textId="77777777" w:rsidR="009558AC" w:rsidRPr="009558AC" w:rsidRDefault="009558AC" w:rsidP="009558AC">
            <w:pPr>
              <w:spacing w:after="0" w:line="240" w:lineRule="auto"/>
              <w:jc w:val="center"/>
              <w:rPr>
                <w:rFonts w:ascii="Arial" w:eastAsia="Times New Roman" w:hAnsi="Arial" w:cs="Arial"/>
                <w:b/>
                <w:sz w:val="21"/>
                <w:szCs w:val="21"/>
                <w:lang w:eastAsia="ru-RU"/>
              </w:rPr>
            </w:pPr>
            <w:r w:rsidRPr="009558AC">
              <w:rPr>
                <w:rFonts w:ascii="Arial" w:eastAsia="Times New Roman" w:hAnsi="Arial" w:cs="Arial"/>
                <w:b/>
                <w:sz w:val="21"/>
                <w:szCs w:val="21"/>
                <w:lang w:eastAsia="ru-RU"/>
              </w:rPr>
              <w:t>(после расформирования контейнера или для формирования в контейнер,</w:t>
            </w:r>
          </w:p>
          <w:p w14:paraId="1F9D9695"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b/>
                <w:sz w:val="21"/>
                <w:szCs w:val="21"/>
                <w:lang w:eastAsia="ru-RU"/>
              </w:rPr>
              <w:lastRenderedPageBreak/>
              <w:t xml:space="preserve"> а также в случае задержания груза со стороны </w:t>
            </w:r>
            <w:proofErr w:type="gramStart"/>
            <w:r w:rsidRPr="009558AC">
              <w:rPr>
                <w:rFonts w:ascii="Arial" w:eastAsia="Times New Roman" w:hAnsi="Arial" w:cs="Arial"/>
                <w:b/>
                <w:sz w:val="21"/>
                <w:szCs w:val="21"/>
                <w:lang w:eastAsia="ru-RU"/>
              </w:rPr>
              <w:t>таможенного  органа</w:t>
            </w:r>
            <w:proofErr w:type="gramEnd"/>
            <w:r w:rsidRPr="009558AC">
              <w:rPr>
                <w:rFonts w:ascii="Arial" w:eastAsia="Times New Roman" w:hAnsi="Arial" w:cs="Arial"/>
                <w:b/>
                <w:sz w:val="21"/>
                <w:szCs w:val="21"/>
                <w:lang w:eastAsia="ru-RU"/>
              </w:rPr>
              <w:t>)</w:t>
            </w:r>
          </w:p>
        </w:tc>
      </w:tr>
      <w:tr w:rsidR="009558AC" w:rsidRPr="009558AC" w14:paraId="33662DD2" w14:textId="77777777" w:rsidTr="009558AC">
        <w:trPr>
          <w:trHeight w:val="21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1D5B52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lastRenderedPageBreak/>
              <w:t>11.</w:t>
            </w:r>
          </w:p>
        </w:tc>
        <w:tc>
          <w:tcPr>
            <w:tcW w:w="9072" w:type="dxa"/>
            <w:gridSpan w:val="16"/>
            <w:tcBorders>
              <w:top w:val="single" w:sz="4" w:space="0" w:color="auto"/>
              <w:left w:val="nil"/>
              <w:bottom w:val="single" w:sz="4" w:space="0" w:color="auto"/>
              <w:right w:val="single" w:sz="4" w:space="0" w:color="auto"/>
            </w:tcBorders>
            <w:shd w:val="clear" w:color="000000" w:fill="F2F2F2"/>
            <w:vAlign w:val="center"/>
            <w:hideMark/>
          </w:tcPr>
          <w:p w14:paraId="3E93490C"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Генеральный груз:</w:t>
            </w:r>
          </w:p>
        </w:tc>
      </w:tr>
      <w:tr w:rsidR="009558AC" w:rsidRPr="009558AC" w14:paraId="1B63E2B2" w14:textId="77777777" w:rsidTr="009558AC">
        <w:trPr>
          <w:trHeight w:val="248"/>
        </w:trPr>
        <w:tc>
          <w:tcPr>
            <w:tcW w:w="851" w:type="dxa"/>
            <w:tcBorders>
              <w:top w:val="nil"/>
              <w:left w:val="single" w:sz="4" w:space="0" w:color="auto"/>
              <w:bottom w:val="nil"/>
              <w:right w:val="nil"/>
            </w:tcBorders>
            <w:shd w:val="clear" w:color="auto" w:fill="auto"/>
            <w:noWrap/>
            <w:vAlign w:val="bottom"/>
            <w:hideMark/>
          </w:tcPr>
          <w:p w14:paraId="71F8B0AC"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E9916"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с 8-х суток:</w:t>
            </w:r>
          </w:p>
        </w:tc>
      </w:tr>
      <w:tr w:rsidR="009558AC" w:rsidRPr="009558AC" w14:paraId="02CE39CC" w14:textId="77777777" w:rsidTr="009558AC">
        <w:trPr>
          <w:trHeight w:val="256"/>
        </w:trPr>
        <w:tc>
          <w:tcPr>
            <w:tcW w:w="851" w:type="dxa"/>
            <w:tcBorders>
              <w:top w:val="nil"/>
              <w:left w:val="single" w:sz="4" w:space="0" w:color="auto"/>
              <w:bottom w:val="nil"/>
              <w:right w:val="nil"/>
            </w:tcBorders>
            <w:shd w:val="clear" w:color="auto" w:fill="auto"/>
            <w:noWrap/>
            <w:vAlign w:val="bottom"/>
            <w:hideMark/>
          </w:tcPr>
          <w:p w14:paraId="61FC8A53" w14:textId="77777777" w:rsidR="009558AC" w:rsidRPr="009558AC" w:rsidRDefault="009558AC" w:rsidP="009558AC">
            <w:pPr>
              <w:spacing w:after="0" w:line="240" w:lineRule="auto"/>
              <w:rPr>
                <w:rFonts w:ascii="Arial" w:eastAsia="Times New Roman" w:hAnsi="Arial" w:cs="Arial"/>
                <w:b/>
                <w:bCs/>
                <w:color w:val="0D0D0D"/>
                <w:sz w:val="21"/>
                <w:szCs w:val="21"/>
                <w:lang w:eastAsia="ru-RU"/>
              </w:rPr>
            </w:pPr>
          </w:p>
        </w:tc>
        <w:tc>
          <w:tcPr>
            <w:tcW w:w="4819"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536CD1"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генеральный груз</w:t>
            </w:r>
          </w:p>
        </w:tc>
        <w:tc>
          <w:tcPr>
            <w:tcW w:w="2552" w:type="dxa"/>
            <w:gridSpan w:val="11"/>
            <w:tcBorders>
              <w:top w:val="nil"/>
              <w:left w:val="nil"/>
              <w:bottom w:val="single" w:sz="4" w:space="0" w:color="auto"/>
              <w:right w:val="single" w:sz="4" w:space="0" w:color="auto"/>
            </w:tcBorders>
            <w:shd w:val="clear" w:color="auto" w:fill="auto"/>
            <w:noWrap/>
            <w:vAlign w:val="bottom"/>
            <w:hideMark/>
          </w:tcPr>
          <w:p w14:paraId="0B825F8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брутто тонна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23976A1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819,00</w:t>
            </w:r>
          </w:p>
        </w:tc>
      </w:tr>
      <w:tr w:rsidR="009558AC" w:rsidRPr="009558AC" w14:paraId="4D5CDB87" w14:textId="77777777" w:rsidTr="009558AC">
        <w:trPr>
          <w:trHeight w:val="93"/>
        </w:trPr>
        <w:tc>
          <w:tcPr>
            <w:tcW w:w="851" w:type="dxa"/>
            <w:tcBorders>
              <w:top w:val="nil"/>
              <w:left w:val="single" w:sz="4" w:space="0" w:color="auto"/>
              <w:bottom w:val="nil"/>
              <w:right w:val="nil"/>
            </w:tcBorders>
            <w:shd w:val="clear" w:color="auto" w:fill="auto"/>
            <w:noWrap/>
            <w:vAlign w:val="bottom"/>
            <w:hideMark/>
          </w:tcPr>
          <w:p w14:paraId="3C8BEC20" w14:textId="77777777" w:rsidR="009558AC" w:rsidRPr="009558AC" w:rsidRDefault="009558AC" w:rsidP="009558AC">
            <w:pPr>
              <w:spacing w:after="0" w:line="240" w:lineRule="auto"/>
              <w:jc w:val="right"/>
              <w:rPr>
                <w:rFonts w:ascii="Arial" w:eastAsia="Times New Roman" w:hAnsi="Arial" w:cs="Arial"/>
                <w:b/>
                <w:color w:val="0D0D0D"/>
                <w:sz w:val="21"/>
                <w:szCs w:val="21"/>
                <w:lang w:eastAsia="ru-RU"/>
              </w:rPr>
            </w:pPr>
          </w:p>
        </w:tc>
        <w:tc>
          <w:tcPr>
            <w:tcW w:w="481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EEE5720"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техника</w:t>
            </w:r>
          </w:p>
        </w:tc>
        <w:tc>
          <w:tcPr>
            <w:tcW w:w="2552" w:type="dxa"/>
            <w:gridSpan w:val="11"/>
            <w:tcBorders>
              <w:top w:val="nil"/>
              <w:left w:val="nil"/>
              <w:bottom w:val="single" w:sz="4" w:space="0" w:color="auto"/>
              <w:right w:val="single" w:sz="4" w:space="0" w:color="auto"/>
            </w:tcBorders>
            <w:shd w:val="clear" w:color="auto" w:fill="auto"/>
            <w:noWrap/>
            <w:vAlign w:val="bottom"/>
            <w:hideMark/>
          </w:tcPr>
          <w:p w14:paraId="78914CC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единица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793A51B1"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2 047,00</w:t>
            </w:r>
          </w:p>
        </w:tc>
      </w:tr>
      <w:tr w:rsidR="009558AC" w:rsidRPr="009558AC" w14:paraId="056FEE47" w14:textId="77777777" w:rsidTr="009558AC">
        <w:trPr>
          <w:trHeight w:val="255"/>
        </w:trPr>
        <w:tc>
          <w:tcPr>
            <w:tcW w:w="851" w:type="dxa"/>
            <w:tcBorders>
              <w:top w:val="nil"/>
              <w:left w:val="single" w:sz="4" w:space="0" w:color="auto"/>
              <w:right w:val="single" w:sz="4" w:space="0" w:color="auto"/>
            </w:tcBorders>
            <w:shd w:val="clear" w:color="auto" w:fill="auto"/>
            <w:vAlign w:val="center"/>
            <w:hideMark/>
          </w:tcPr>
          <w:p w14:paraId="7E5E96FE"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w:t>
            </w:r>
          </w:p>
        </w:tc>
        <w:tc>
          <w:tcPr>
            <w:tcW w:w="9072" w:type="dxa"/>
            <w:gridSpan w:val="16"/>
            <w:tcBorders>
              <w:top w:val="single" w:sz="4" w:space="0" w:color="auto"/>
              <w:left w:val="nil"/>
              <w:right w:val="single" w:sz="4" w:space="0" w:color="auto"/>
            </w:tcBorders>
            <w:shd w:val="clear" w:color="auto" w:fill="auto"/>
            <w:vAlign w:val="center"/>
            <w:hideMark/>
          </w:tcPr>
          <w:p w14:paraId="0DD37D0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Примечание к п. 11:</w:t>
            </w:r>
          </w:p>
        </w:tc>
      </w:tr>
      <w:tr w:rsidR="009558AC" w:rsidRPr="009558AC" w14:paraId="02D351BC" w14:textId="77777777" w:rsidTr="009558AC">
        <w:trPr>
          <w:trHeight w:val="255"/>
        </w:trPr>
        <w:tc>
          <w:tcPr>
            <w:tcW w:w="851" w:type="dxa"/>
            <w:tcBorders>
              <w:top w:val="nil"/>
              <w:left w:val="single" w:sz="4" w:space="0" w:color="auto"/>
              <w:right w:val="single" w:sz="4" w:space="0" w:color="auto"/>
            </w:tcBorders>
            <w:shd w:val="clear" w:color="auto" w:fill="auto"/>
            <w:vAlign w:val="center"/>
            <w:hideMark/>
          </w:tcPr>
          <w:p w14:paraId="3214DBE2"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w:t>
            </w:r>
          </w:p>
        </w:tc>
        <w:tc>
          <w:tcPr>
            <w:tcW w:w="9072" w:type="dxa"/>
            <w:gridSpan w:val="16"/>
            <w:tcBorders>
              <w:left w:val="nil"/>
              <w:right w:val="single" w:sz="4" w:space="0" w:color="auto"/>
            </w:tcBorders>
            <w:shd w:val="clear" w:color="auto" w:fill="auto"/>
            <w:vAlign w:val="center"/>
            <w:hideMark/>
          </w:tcPr>
          <w:p w14:paraId="6544288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Нормативный срок хранения на складе генерального груза (7 суток) включен в стоимость ПРР.</w:t>
            </w:r>
          </w:p>
        </w:tc>
      </w:tr>
      <w:tr w:rsidR="009558AC" w:rsidRPr="009558AC" w14:paraId="6A256D65" w14:textId="77777777" w:rsidTr="009558AC">
        <w:trPr>
          <w:trHeight w:val="70"/>
        </w:trPr>
        <w:tc>
          <w:tcPr>
            <w:tcW w:w="851" w:type="dxa"/>
            <w:tcBorders>
              <w:top w:val="nil"/>
              <w:left w:val="single" w:sz="4" w:space="0" w:color="auto"/>
              <w:right w:val="single" w:sz="4" w:space="0" w:color="auto"/>
            </w:tcBorders>
            <w:shd w:val="clear" w:color="auto" w:fill="auto"/>
            <w:vAlign w:val="center"/>
            <w:hideMark/>
          </w:tcPr>
          <w:p w14:paraId="7FF33D7C"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r w:rsidRPr="009558AC">
              <w:rPr>
                <w:rFonts w:ascii="Arial" w:eastAsia="Times New Roman" w:hAnsi="Arial" w:cs="Arial"/>
                <w:b/>
                <w:color w:val="0D0D0D"/>
                <w:sz w:val="21"/>
                <w:szCs w:val="21"/>
                <w:lang w:eastAsia="ru-RU"/>
              </w:rPr>
              <w:t> </w:t>
            </w:r>
          </w:p>
        </w:tc>
        <w:tc>
          <w:tcPr>
            <w:tcW w:w="9072" w:type="dxa"/>
            <w:gridSpan w:val="16"/>
            <w:tcBorders>
              <w:left w:val="nil"/>
              <w:right w:val="single" w:sz="4" w:space="0" w:color="000000"/>
            </w:tcBorders>
            <w:shd w:val="clear" w:color="auto" w:fill="auto"/>
            <w:vAlign w:val="center"/>
            <w:hideMark/>
          </w:tcPr>
          <w:p w14:paraId="318AB3F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Порядок начисления сверхнормативного хранения:</w:t>
            </w:r>
          </w:p>
          <w:p w14:paraId="3127B7B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Первым днем хранения считается: дата выгрузки груза с транспортного средства;</w:t>
            </w:r>
          </w:p>
          <w:p w14:paraId="5BBFDA4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Последним днем хранения считается: дата вывоза на АВТО/погрузки на судно или дата комплектации его в контейнер (по данным ИС ВМТП).</w:t>
            </w:r>
          </w:p>
        </w:tc>
      </w:tr>
      <w:tr w:rsidR="009558AC" w:rsidRPr="009558AC" w14:paraId="049B2DC4" w14:textId="77777777" w:rsidTr="009558AC">
        <w:trPr>
          <w:trHeight w:val="111"/>
        </w:trPr>
        <w:tc>
          <w:tcPr>
            <w:tcW w:w="851" w:type="dxa"/>
            <w:tcBorders>
              <w:left w:val="single" w:sz="4" w:space="0" w:color="auto"/>
              <w:bottom w:val="single" w:sz="4" w:space="0" w:color="auto"/>
              <w:right w:val="single" w:sz="4" w:space="0" w:color="auto"/>
            </w:tcBorders>
            <w:shd w:val="clear" w:color="auto" w:fill="auto"/>
            <w:vAlign w:val="center"/>
          </w:tcPr>
          <w:p w14:paraId="38E29DD9" w14:textId="77777777" w:rsidR="009558AC" w:rsidRPr="009558AC" w:rsidRDefault="009558AC" w:rsidP="009558AC">
            <w:pPr>
              <w:spacing w:after="0" w:line="240" w:lineRule="auto"/>
              <w:jc w:val="center"/>
              <w:rPr>
                <w:rFonts w:ascii="Arial" w:eastAsia="Times New Roman" w:hAnsi="Arial" w:cs="Arial"/>
                <w:b/>
                <w:color w:val="0D0D0D"/>
                <w:sz w:val="21"/>
                <w:szCs w:val="21"/>
                <w:lang w:eastAsia="ru-RU"/>
              </w:rPr>
            </w:pPr>
          </w:p>
        </w:tc>
        <w:tc>
          <w:tcPr>
            <w:tcW w:w="9072" w:type="dxa"/>
            <w:gridSpan w:val="16"/>
            <w:tcBorders>
              <w:left w:val="nil"/>
              <w:bottom w:val="single" w:sz="4" w:space="0" w:color="auto"/>
              <w:right w:val="single" w:sz="4" w:space="0" w:color="000000"/>
            </w:tcBorders>
            <w:shd w:val="clear" w:color="auto" w:fill="auto"/>
            <w:vAlign w:val="center"/>
          </w:tcPr>
          <w:p w14:paraId="68CE65B9"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При расчете стоимости услуг вес генерального груза округляется в большую сторону:</w:t>
            </w:r>
          </w:p>
          <w:p w14:paraId="51214685"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1-100 кг до 0,1 тонны, 101-200 кг до 0,2 тонны, 201-1000 кг до 1 тонны,</w:t>
            </w:r>
            <w:r w:rsidRPr="009558AC">
              <w:rPr>
                <w:rFonts w:ascii="Arial" w:hAnsi="Arial" w:cs="Arial"/>
                <w:sz w:val="21"/>
                <w:szCs w:val="21"/>
              </w:rPr>
              <w:t xml:space="preserve"> </w:t>
            </w:r>
            <w:r w:rsidRPr="009558AC">
              <w:rPr>
                <w:rFonts w:ascii="Arial" w:eastAsia="Times New Roman" w:hAnsi="Arial" w:cs="Arial"/>
                <w:color w:val="0D0D0D"/>
                <w:sz w:val="21"/>
                <w:szCs w:val="21"/>
                <w:lang w:eastAsia="ru-RU"/>
              </w:rPr>
              <w:t xml:space="preserve">1001-1100 кг до 1,1 тонны, 1101-1200кг до 1,2 тонны, 1201-2000 до 2х тонны и т.д. соответственно. </w:t>
            </w:r>
          </w:p>
        </w:tc>
      </w:tr>
      <w:tr w:rsidR="009558AC" w:rsidRPr="009558AC" w14:paraId="411973AC" w14:textId="77777777" w:rsidTr="009558AC">
        <w:trPr>
          <w:trHeight w:val="60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0377CB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12.</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7BB7468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РАЗРАБОТКА ТЕХНИЧЕСКОЙ ДОКУМЕНТАЦИИ ПО РАЗМЕЩЕНИЮ И КРЕПЛЕНИЮ ГРУЗОВ В КОНТЕЙНЕРАХ И Ж.Д. ПОДВИЖНОМ СОСТАВЕ:</w:t>
            </w:r>
          </w:p>
        </w:tc>
      </w:tr>
      <w:tr w:rsidR="009558AC" w:rsidRPr="009558AC" w14:paraId="64AFC0DA" w14:textId="77777777" w:rsidTr="009558AC">
        <w:trPr>
          <w:trHeight w:val="467"/>
        </w:trPr>
        <w:tc>
          <w:tcPr>
            <w:tcW w:w="851" w:type="dxa"/>
            <w:tcBorders>
              <w:top w:val="single" w:sz="4" w:space="0" w:color="auto"/>
              <w:left w:val="single" w:sz="4" w:space="0" w:color="auto"/>
              <w:right w:val="single" w:sz="4" w:space="0" w:color="auto"/>
            </w:tcBorders>
            <w:shd w:val="clear" w:color="auto" w:fill="FFFFFF"/>
            <w:vAlign w:val="center"/>
            <w:hideMark/>
          </w:tcPr>
          <w:p w14:paraId="0877640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12.1.</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67453283"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Разработка технической документации по размещению и креплению грузов в крупнотоннажных контейнерах </w:t>
            </w:r>
          </w:p>
        </w:tc>
      </w:tr>
      <w:tr w:rsidR="009558AC" w:rsidRPr="009558AC" w14:paraId="2DFD888E" w14:textId="77777777" w:rsidTr="009558AC">
        <w:trPr>
          <w:trHeight w:val="270"/>
        </w:trPr>
        <w:tc>
          <w:tcPr>
            <w:tcW w:w="851" w:type="dxa"/>
            <w:tcBorders>
              <w:top w:val="nil"/>
              <w:left w:val="single" w:sz="4" w:space="0" w:color="auto"/>
              <w:bottom w:val="nil"/>
              <w:right w:val="single" w:sz="4" w:space="0" w:color="auto"/>
            </w:tcBorders>
            <w:shd w:val="clear" w:color="auto" w:fill="FFFFFF"/>
            <w:vAlign w:val="center"/>
            <w:hideMark/>
          </w:tcPr>
          <w:p w14:paraId="45864F4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7371" w:type="dxa"/>
            <w:gridSpan w:val="14"/>
            <w:tcBorders>
              <w:top w:val="nil"/>
              <w:left w:val="nil"/>
              <w:bottom w:val="single" w:sz="4" w:space="0" w:color="auto"/>
              <w:right w:val="single" w:sz="4" w:space="0" w:color="auto"/>
            </w:tcBorders>
            <w:shd w:val="clear" w:color="auto" w:fill="FFFFFF"/>
            <w:vAlign w:val="center"/>
            <w:hideMark/>
          </w:tcPr>
          <w:p w14:paraId="4C9D0A39"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эскиз (инструкция)</w:t>
            </w:r>
          </w:p>
        </w:tc>
        <w:tc>
          <w:tcPr>
            <w:tcW w:w="1701" w:type="dxa"/>
            <w:gridSpan w:val="2"/>
            <w:tcBorders>
              <w:top w:val="nil"/>
              <w:left w:val="nil"/>
              <w:bottom w:val="single" w:sz="4" w:space="0" w:color="auto"/>
              <w:right w:val="single" w:sz="4" w:space="0" w:color="auto"/>
            </w:tcBorders>
            <w:shd w:val="clear" w:color="auto" w:fill="FFFFFF"/>
            <w:vAlign w:val="center"/>
            <w:hideMark/>
          </w:tcPr>
          <w:p w14:paraId="3F9E10F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15 000,00</w:t>
            </w:r>
          </w:p>
        </w:tc>
      </w:tr>
      <w:tr w:rsidR="009558AC" w:rsidRPr="009558AC" w14:paraId="1E28087B" w14:textId="77777777" w:rsidTr="009558AC">
        <w:trPr>
          <w:trHeight w:val="255"/>
        </w:trPr>
        <w:tc>
          <w:tcPr>
            <w:tcW w:w="851" w:type="dxa"/>
            <w:tcBorders>
              <w:left w:val="single" w:sz="4" w:space="0" w:color="auto"/>
              <w:bottom w:val="single" w:sz="4" w:space="0" w:color="auto"/>
              <w:right w:val="single" w:sz="4" w:space="0" w:color="auto"/>
            </w:tcBorders>
            <w:shd w:val="clear" w:color="auto" w:fill="FFFFFF"/>
            <w:vAlign w:val="center"/>
          </w:tcPr>
          <w:p w14:paraId="726C8B9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p>
        </w:tc>
        <w:tc>
          <w:tcPr>
            <w:tcW w:w="9072" w:type="dxa"/>
            <w:gridSpan w:val="16"/>
            <w:tcBorders>
              <w:top w:val="nil"/>
              <w:left w:val="nil"/>
              <w:bottom w:val="single" w:sz="4" w:space="0" w:color="auto"/>
              <w:right w:val="single" w:sz="4" w:space="0" w:color="auto"/>
            </w:tcBorders>
            <w:shd w:val="clear" w:color="auto" w:fill="FFFFFF"/>
            <w:vAlign w:val="center"/>
          </w:tcPr>
          <w:p w14:paraId="49344885" w14:textId="77777777" w:rsidR="009558AC" w:rsidRPr="009558AC" w:rsidRDefault="009558AC" w:rsidP="009558AC">
            <w:pPr>
              <w:spacing w:after="0" w:line="240" w:lineRule="auto"/>
              <w:rPr>
                <w:rFonts w:ascii="Arial" w:eastAsia="Times New Roman" w:hAnsi="Arial" w:cs="Arial"/>
                <w:bCs/>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12.1:</w:t>
            </w:r>
          </w:p>
          <w:p w14:paraId="75CEEB5B"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bCs/>
                <w:color w:val="0D0D0D"/>
                <w:sz w:val="21"/>
                <w:szCs w:val="21"/>
                <w:lang w:eastAsia="ru-RU"/>
              </w:rPr>
              <w:t>1. Разработка технической документации по размещению и креплению опасных грузов в крупнотоннажных контейнерах осуществляется по предварительному согласованию с Портом. Согласование сроков и возможности разработки такой документации осуществляется до поступления груза в Порт.</w:t>
            </w:r>
          </w:p>
        </w:tc>
      </w:tr>
      <w:tr w:rsidR="009558AC" w:rsidRPr="009558AC" w14:paraId="1E3D7386" w14:textId="77777777" w:rsidTr="009558AC">
        <w:trPr>
          <w:trHeight w:val="37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0DA2B6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13.</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4CC0DF2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ПРИВЕДЕНИЕ ГРУЗА В ТРАНСПОРТАБЕЛЬНОЕ СОСТОЯНИЕ:</w:t>
            </w:r>
          </w:p>
        </w:tc>
      </w:tr>
      <w:tr w:rsidR="009558AC" w:rsidRPr="009558AC" w14:paraId="4D4589DA" w14:textId="77777777" w:rsidTr="009558AC">
        <w:trPr>
          <w:trHeight w:val="481"/>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859BE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13.1.</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3EBA6D3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Приведение груза в транспортабельное состояние </w:t>
            </w:r>
          </w:p>
          <w:p w14:paraId="10FCCCB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(изготовление деревянного заградительного щита в дверном проеме контейнера):</w:t>
            </w:r>
          </w:p>
        </w:tc>
      </w:tr>
      <w:tr w:rsidR="009558AC" w:rsidRPr="009558AC" w14:paraId="336F0628"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7FC64B14"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753B4B2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контейнер</w:t>
            </w:r>
          </w:p>
        </w:tc>
        <w:tc>
          <w:tcPr>
            <w:tcW w:w="1985" w:type="dxa"/>
            <w:gridSpan w:val="8"/>
            <w:tcBorders>
              <w:top w:val="nil"/>
              <w:left w:val="nil"/>
              <w:bottom w:val="single" w:sz="4" w:space="0" w:color="auto"/>
              <w:right w:val="single" w:sz="4" w:space="0" w:color="auto"/>
            </w:tcBorders>
            <w:shd w:val="clear" w:color="auto" w:fill="FFFFFF"/>
            <w:vAlign w:val="center"/>
            <w:hideMark/>
          </w:tcPr>
          <w:p w14:paraId="7EBE1D6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5E7B18B0"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12 000,00</w:t>
            </w:r>
          </w:p>
        </w:tc>
      </w:tr>
      <w:tr w:rsidR="009558AC" w:rsidRPr="009558AC" w14:paraId="2055A3A4" w14:textId="77777777" w:rsidTr="009558AC">
        <w:trPr>
          <w:trHeight w:val="255"/>
        </w:trPr>
        <w:tc>
          <w:tcPr>
            <w:tcW w:w="851" w:type="dxa"/>
            <w:tcBorders>
              <w:top w:val="nil"/>
              <w:left w:val="single" w:sz="4" w:space="0" w:color="auto"/>
              <w:bottom w:val="nil"/>
              <w:right w:val="single" w:sz="4" w:space="0" w:color="auto"/>
            </w:tcBorders>
            <w:shd w:val="clear" w:color="auto" w:fill="FFFFFF"/>
            <w:vAlign w:val="center"/>
            <w:hideMark/>
          </w:tcPr>
          <w:p w14:paraId="454C0DCA"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right w:val="single" w:sz="4" w:space="0" w:color="auto"/>
            </w:tcBorders>
            <w:shd w:val="clear" w:color="auto" w:fill="FFFFFF"/>
            <w:vAlign w:val="center"/>
            <w:hideMark/>
          </w:tcPr>
          <w:p w14:paraId="11B9CF6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xml:space="preserve">. 13.1: </w:t>
            </w:r>
          </w:p>
        </w:tc>
      </w:tr>
      <w:tr w:rsidR="009558AC" w:rsidRPr="009558AC" w14:paraId="51CE26D0" w14:textId="77777777" w:rsidTr="009558AC">
        <w:trPr>
          <w:trHeight w:val="825"/>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1073978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bottom w:val="single" w:sz="4" w:space="0" w:color="auto"/>
              <w:right w:val="single" w:sz="4" w:space="0" w:color="auto"/>
            </w:tcBorders>
            <w:shd w:val="clear" w:color="auto" w:fill="FFFFFF"/>
            <w:vAlign w:val="center"/>
            <w:hideMark/>
          </w:tcPr>
          <w:p w14:paraId="3D8904C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включает: работы по изготовлению деревянного щита и его установку в дверном проеме контейнера (с применением крепежных материалов), без выемки груза из контейнера</w:t>
            </w:r>
          </w:p>
          <w:p w14:paraId="4C897EB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 4 настоящего Приложения.</w:t>
            </w:r>
          </w:p>
        </w:tc>
      </w:tr>
      <w:tr w:rsidR="009558AC" w:rsidRPr="009558AC" w14:paraId="4D274026" w14:textId="77777777" w:rsidTr="009558AC">
        <w:trPr>
          <w:trHeight w:val="427"/>
        </w:trPr>
        <w:tc>
          <w:tcPr>
            <w:tcW w:w="851" w:type="dxa"/>
            <w:tcBorders>
              <w:top w:val="nil"/>
              <w:left w:val="single" w:sz="4" w:space="0" w:color="auto"/>
              <w:bottom w:val="single" w:sz="4" w:space="0" w:color="auto"/>
              <w:right w:val="single" w:sz="4" w:space="0" w:color="auto"/>
            </w:tcBorders>
            <w:shd w:val="clear" w:color="auto" w:fill="FFFFFF"/>
            <w:vAlign w:val="center"/>
            <w:hideMark/>
          </w:tcPr>
          <w:p w14:paraId="6CB3E39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13.2.</w:t>
            </w:r>
          </w:p>
        </w:tc>
        <w:tc>
          <w:tcPr>
            <w:tcW w:w="9072" w:type="dxa"/>
            <w:gridSpan w:val="16"/>
            <w:tcBorders>
              <w:top w:val="single" w:sz="4" w:space="0" w:color="auto"/>
              <w:left w:val="nil"/>
              <w:bottom w:val="single" w:sz="4" w:space="0" w:color="auto"/>
              <w:right w:val="single" w:sz="4" w:space="0" w:color="auto"/>
            </w:tcBorders>
            <w:shd w:val="clear" w:color="auto" w:fill="FFFFFF"/>
            <w:vAlign w:val="center"/>
            <w:hideMark/>
          </w:tcPr>
          <w:p w14:paraId="4C2ECC2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Приведение груза в транспортабельное состояние </w:t>
            </w:r>
          </w:p>
          <w:p w14:paraId="3A5AEC4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(размещение и крепление груза в контейнере согласно эскизу/ТУ/НТУ/МТУ):</w:t>
            </w:r>
          </w:p>
        </w:tc>
      </w:tr>
      <w:tr w:rsidR="009558AC" w:rsidRPr="009558AC" w14:paraId="01DC1BD9" w14:textId="77777777" w:rsidTr="009558AC">
        <w:trPr>
          <w:trHeight w:val="255"/>
        </w:trPr>
        <w:tc>
          <w:tcPr>
            <w:tcW w:w="851" w:type="dxa"/>
            <w:tcBorders>
              <w:top w:val="nil"/>
              <w:left w:val="single" w:sz="4" w:space="0" w:color="auto"/>
              <w:right w:val="single" w:sz="4" w:space="0" w:color="auto"/>
            </w:tcBorders>
            <w:shd w:val="clear" w:color="auto" w:fill="FFFFFF"/>
            <w:vAlign w:val="center"/>
            <w:hideMark/>
          </w:tcPr>
          <w:p w14:paraId="75D4E24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02F96390"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346D2D6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noWrap/>
            <w:vAlign w:val="center"/>
            <w:hideMark/>
          </w:tcPr>
          <w:p w14:paraId="5B73BB0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50 000,00</w:t>
            </w:r>
          </w:p>
        </w:tc>
      </w:tr>
      <w:tr w:rsidR="009558AC" w:rsidRPr="009558AC" w14:paraId="156B966C" w14:textId="77777777" w:rsidTr="009558AC">
        <w:trPr>
          <w:trHeight w:val="255"/>
        </w:trPr>
        <w:tc>
          <w:tcPr>
            <w:tcW w:w="851" w:type="dxa"/>
            <w:tcBorders>
              <w:top w:val="nil"/>
              <w:left w:val="single" w:sz="4" w:space="0" w:color="auto"/>
              <w:right w:val="single" w:sz="4" w:space="0" w:color="auto"/>
            </w:tcBorders>
            <w:shd w:val="clear" w:color="auto" w:fill="FFFFFF"/>
            <w:vAlign w:val="center"/>
            <w:hideMark/>
          </w:tcPr>
          <w:p w14:paraId="74250EC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4CB5A67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груженый</w:t>
            </w:r>
          </w:p>
        </w:tc>
        <w:tc>
          <w:tcPr>
            <w:tcW w:w="1985" w:type="dxa"/>
            <w:gridSpan w:val="8"/>
            <w:tcBorders>
              <w:top w:val="nil"/>
              <w:left w:val="nil"/>
              <w:bottom w:val="single" w:sz="4" w:space="0" w:color="auto"/>
              <w:right w:val="single" w:sz="4" w:space="0" w:color="auto"/>
            </w:tcBorders>
            <w:shd w:val="clear" w:color="auto" w:fill="FFFFFF"/>
            <w:vAlign w:val="center"/>
            <w:hideMark/>
          </w:tcPr>
          <w:p w14:paraId="6FBF110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0FFDC497"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55 000,00</w:t>
            </w:r>
          </w:p>
        </w:tc>
      </w:tr>
      <w:tr w:rsidR="009558AC" w:rsidRPr="009558AC" w14:paraId="13E6BA1C" w14:textId="77777777" w:rsidTr="009558AC">
        <w:trPr>
          <w:trHeight w:val="255"/>
        </w:trPr>
        <w:tc>
          <w:tcPr>
            <w:tcW w:w="851" w:type="dxa"/>
            <w:tcBorders>
              <w:left w:val="single" w:sz="4" w:space="0" w:color="auto"/>
              <w:right w:val="single" w:sz="4" w:space="0" w:color="auto"/>
            </w:tcBorders>
            <w:shd w:val="clear" w:color="auto" w:fill="FFFFFF"/>
            <w:vAlign w:val="center"/>
            <w:hideMark/>
          </w:tcPr>
          <w:p w14:paraId="5B765E3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670A1C0E"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20 - футовый контейнер с ОПАСНЫМ грузом</w:t>
            </w:r>
          </w:p>
        </w:tc>
        <w:tc>
          <w:tcPr>
            <w:tcW w:w="1985" w:type="dxa"/>
            <w:gridSpan w:val="8"/>
            <w:tcBorders>
              <w:top w:val="nil"/>
              <w:left w:val="nil"/>
              <w:bottom w:val="single" w:sz="4" w:space="0" w:color="auto"/>
              <w:right w:val="single" w:sz="4" w:space="0" w:color="auto"/>
            </w:tcBorders>
            <w:shd w:val="clear" w:color="auto" w:fill="FFFFFF"/>
            <w:vAlign w:val="center"/>
            <w:hideMark/>
          </w:tcPr>
          <w:p w14:paraId="09E3336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noWrap/>
            <w:vAlign w:val="center"/>
            <w:hideMark/>
          </w:tcPr>
          <w:p w14:paraId="6C36F87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85 </w:t>
            </w:r>
            <w:r w:rsidRPr="009558AC">
              <w:rPr>
                <w:rFonts w:ascii="Arial" w:eastAsia="Times New Roman" w:hAnsi="Arial" w:cs="Arial"/>
                <w:color w:val="0D0D0D"/>
                <w:sz w:val="21"/>
                <w:szCs w:val="21"/>
                <w:lang w:val="en-US" w:eastAsia="ru-RU"/>
              </w:rPr>
              <w:t>000</w:t>
            </w:r>
            <w:r w:rsidRPr="009558AC">
              <w:rPr>
                <w:rFonts w:ascii="Arial" w:eastAsia="Times New Roman" w:hAnsi="Arial" w:cs="Arial"/>
                <w:color w:val="0D0D0D"/>
                <w:sz w:val="21"/>
                <w:szCs w:val="21"/>
                <w:lang w:eastAsia="ru-RU"/>
              </w:rPr>
              <w:t>,00</w:t>
            </w:r>
          </w:p>
        </w:tc>
      </w:tr>
      <w:tr w:rsidR="009558AC" w:rsidRPr="009558AC" w14:paraId="4495F098" w14:textId="77777777" w:rsidTr="009558AC">
        <w:trPr>
          <w:trHeight w:val="255"/>
        </w:trPr>
        <w:tc>
          <w:tcPr>
            <w:tcW w:w="851" w:type="dxa"/>
            <w:tcBorders>
              <w:left w:val="single" w:sz="4" w:space="0" w:color="auto"/>
              <w:right w:val="single" w:sz="4" w:space="0" w:color="auto"/>
            </w:tcBorders>
            <w:shd w:val="clear" w:color="auto" w:fill="FFFFFF"/>
            <w:vAlign w:val="center"/>
            <w:hideMark/>
          </w:tcPr>
          <w:p w14:paraId="157E85B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FFFFFF"/>
            <w:vAlign w:val="center"/>
            <w:hideMark/>
          </w:tcPr>
          <w:p w14:paraId="31DD54A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40/45 – футовый контейнер с ОПАСНЫМ грузом</w:t>
            </w:r>
          </w:p>
        </w:tc>
        <w:tc>
          <w:tcPr>
            <w:tcW w:w="1985" w:type="dxa"/>
            <w:gridSpan w:val="8"/>
            <w:tcBorders>
              <w:top w:val="nil"/>
              <w:left w:val="nil"/>
              <w:bottom w:val="single" w:sz="4" w:space="0" w:color="auto"/>
              <w:right w:val="single" w:sz="4" w:space="0" w:color="auto"/>
            </w:tcBorders>
            <w:shd w:val="clear" w:color="auto" w:fill="FFFFFF"/>
            <w:vAlign w:val="center"/>
            <w:hideMark/>
          </w:tcPr>
          <w:p w14:paraId="1305CFA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FFFFFF"/>
            <w:vAlign w:val="center"/>
            <w:hideMark/>
          </w:tcPr>
          <w:p w14:paraId="60FC27F6"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90 </w:t>
            </w:r>
            <w:r w:rsidRPr="009558AC">
              <w:rPr>
                <w:rFonts w:ascii="Arial" w:eastAsia="Times New Roman" w:hAnsi="Arial" w:cs="Arial"/>
                <w:color w:val="0D0D0D"/>
                <w:sz w:val="21"/>
                <w:szCs w:val="21"/>
                <w:lang w:val="en-US" w:eastAsia="ru-RU"/>
              </w:rPr>
              <w:t>000</w:t>
            </w:r>
            <w:r w:rsidRPr="009558AC">
              <w:rPr>
                <w:rFonts w:ascii="Arial" w:eastAsia="Times New Roman" w:hAnsi="Arial" w:cs="Arial"/>
                <w:color w:val="0D0D0D"/>
                <w:sz w:val="21"/>
                <w:szCs w:val="21"/>
                <w:lang w:eastAsia="ru-RU"/>
              </w:rPr>
              <w:t>,00</w:t>
            </w:r>
          </w:p>
        </w:tc>
      </w:tr>
      <w:tr w:rsidR="009558AC" w:rsidRPr="009558AC" w14:paraId="6FF57A1B" w14:textId="77777777" w:rsidTr="009558AC">
        <w:trPr>
          <w:trHeight w:val="750"/>
        </w:trPr>
        <w:tc>
          <w:tcPr>
            <w:tcW w:w="851" w:type="dxa"/>
            <w:tcBorders>
              <w:left w:val="single" w:sz="4" w:space="0" w:color="auto"/>
              <w:right w:val="single" w:sz="4" w:space="0" w:color="auto"/>
            </w:tcBorders>
            <w:shd w:val="clear" w:color="auto" w:fill="FFFFFF"/>
            <w:vAlign w:val="center"/>
            <w:hideMark/>
          </w:tcPr>
          <w:p w14:paraId="473BC41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ADEB47E" w14:textId="77777777" w:rsidR="009558AC" w:rsidRPr="009558AC" w:rsidRDefault="009558AC" w:rsidP="009558AC">
            <w:pPr>
              <w:tabs>
                <w:tab w:val="left" w:pos="0"/>
                <w:tab w:val="left" w:pos="317"/>
              </w:tabs>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xml:space="preserve">. 13.2.: </w:t>
            </w:r>
          </w:p>
          <w:p w14:paraId="2CBF3591" w14:textId="77777777" w:rsidR="009558AC" w:rsidRPr="009558AC" w:rsidRDefault="009558AC" w:rsidP="009558AC">
            <w:pPr>
              <w:numPr>
                <w:ilvl w:val="0"/>
                <w:numId w:val="11"/>
              </w:numPr>
              <w:tabs>
                <w:tab w:val="left" w:pos="0"/>
                <w:tab w:val="left" w:pos="317"/>
              </w:tabs>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Тариф включает: работы с контейнером (выставление из штабеля, постановку на транспорт (</w:t>
            </w:r>
            <w:proofErr w:type="spellStart"/>
            <w:r w:rsidRPr="009558AC">
              <w:rPr>
                <w:rFonts w:ascii="Arial" w:eastAsia="Times New Roman" w:hAnsi="Arial" w:cs="Arial"/>
                <w:color w:val="0D0D0D"/>
                <w:sz w:val="21"/>
                <w:szCs w:val="21"/>
                <w:lang w:eastAsia="ru-RU"/>
              </w:rPr>
              <w:t>внутрискладской</w:t>
            </w:r>
            <w:proofErr w:type="spellEnd"/>
            <w:r w:rsidRPr="009558AC">
              <w:rPr>
                <w:rFonts w:ascii="Arial" w:eastAsia="Times New Roman" w:hAnsi="Arial" w:cs="Arial"/>
                <w:color w:val="0D0D0D"/>
                <w:sz w:val="21"/>
                <w:szCs w:val="21"/>
                <w:lang w:eastAsia="ru-RU"/>
              </w:rPr>
              <w:t>), перемещение в границах морского порта в зону проведения работ, возврат в штабель), размещение и крепление груза в контейнере согласно ТУ/эскизу/НТУ/МТУ (с применением крепежных и сепарационных материалов), включая изготовление деревянного заградительного щита (если предусмотрен ТУ/эскизом/НТУ/МТУ).</w:t>
            </w:r>
          </w:p>
          <w:p w14:paraId="3E76D5D1" w14:textId="77777777" w:rsidR="009558AC" w:rsidRPr="009558AC" w:rsidRDefault="009558AC" w:rsidP="009558AC">
            <w:pPr>
              <w:numPr>
                <w:ilvl w:val="0"/>
                <w:numId w:val="11"/>
              </w:numPr>
              <w:tabs>
                <w:tab w:val="left" w:pos="0"/>
                <w:tab w:val="left" w:pos="317"/>
              </w:tabs>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В случае приведения груза в транспортабельное состояние с перегрузом (частичным и полным) по варианту контейнер-контейнер дополнительно применяется п. 4 настоящего Тарифного приложения.</w:t>
            </w:r>
          </w:p>
        </w:tc>
      </w:tr>
      <w:tr w:rsidR="009558AC" w:rsidRPr="009558AC" w14:paraId="5C46F8CF" w14:textId="77777777" w:rsidTr="009558AC">
        <w:trPr>
          <w:trHeight w:val="1020"/>
        </w:trPr>
        <w:tc>
          <w:tcPr>
            <w:tcW w:w="851" w:type="dxa"/>
            <w:tcBorders>
              <w:left w:val="single" w:sz="4" w:space="0" w:color="auto"/>
              <w:bottom w:val="single" w:sz="4" w:space="0" w:color="auto"/>
              <w:right w:val="single" w:sz="4" w:space="0" w:color="auto"/>
            </w:tcBorders>
            <w:shd w:val="clear" w:color="auto" w:fill="FFFFFF"/>
            <w:vAlign w:val="center"/>
            <w:hideMark/>
          </w:tcPr>
          <w:p w14:paraId="375A4D14"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4BC81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p>
        </w:tc>
      </w:tr>
      <w:tr w:rsidR="009558AC" w:rsidRPr="009558AC" w14:paraId="5BAC4689" w14:textId="77777777" w:rsidTr="009558AC">
        <w:trPr>
          <w:trHeight w:val="47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405BA"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13.3.</w:t>
            </w: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601C72F5"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Приведение контейнера в транспортабельное состояние </w:t>
            </w:r>
          </w:p>
          <w:p w14:paraId="3E72F84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(подработка контейнера):</w:t>
            </w:r>
          </w:p>
        </w:tc>
      </w:tr>
      <w:tr w:rsidR="009558AC" w:rsidRPr="009558AC" w14:paraId="074B1226" w14:textId="77777777" w:rsidTr="009558AC">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14:paraId="7B1AE82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lastRenderedPageBreak/>
              <w:t> </w:t>
            </w:r>
          </w:p>
        </w:tc>
        <w:tc>
          <w:tcPr>
            <w:tcW w:w="5386" w:type="dxa"/>
            <w:gridSpan w:val="6"/>
            <w:tcBorders>
              <w:top w:val="single" w:sz="4" w:space="0" w:color="auto"/>
              <w:left w:val="nil"/>
              <w:bottom w:val="single" w:sz="4" w:space="0" w:color="auto"/>
              <w:right w:val="single" w:sz="4" w:space="0" w:color="auto"/>
            </w:tcBorders>
            <w:shd w:val="clear" w:color="auto" w:fill="FFFFFF"/>
            <w:vAlign w:val="center"/>
            <w:hideMark/>
          </w:tcPr>
          <w:p w14:paraId="524A3AE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20/40/45 - футовый контейнер </w:t>
            </w:r>
          </w:p>
          <w:p w14:paraId="04C366A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груженый/порожний</w:t>
            </w:r>
          </w:p>
        </w:tc>
        <w:tc>
          <w:tcPr>
            <w:tcW w:w="1276" w:type="dxa"/>
            <w:gridSpan w:val="4"/>
            <w:tcBorders>
              <w:top w:val="single" w:sz="4" w:space="0" w:color="auto"/>
              <w:left w:val="nil"/>
              <w:bottom w:val="single" w:sz="4" w:space="0" w:color="auto"/>
              <w:right w:val="single" w:sz="4" w:space="0" w:color="auto"/>
            </w:tcBorders>
            <w:shd w:val="clear" w:color="auto" w:fill="FFFFFF"/>
            <w:vAlign w:val="center"/>
            <w:hideMark/>
          </w:tcPr>
          <w:p w14:paraId="5745ABE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2410" w:type="dxa"/>
            <w:gridSpan w:val="6"/>
            <w:tcBorders>
              <w:top w:val="single" w:sz="4" w:space="0" w:color="auto"/>
              <w:left w:val="nil"/>
              <w:bottom w:val="single" w:sz="4" w:space="0" w:color="auto"/>
              <w:right w:val="single" w:sz="4" w:space="0" w:color="auto"/>
            </w:tcBorders>
            <w:shd w:val="clear" w:color="auto" w:fill="FFFFFF"/>
            <w:noWrap/>
            <w:vAlign w:val="center"/>
            <w:hideMark/>
          </w:tcPr>
          <w:p w14:paraId="26E055D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по фактическим затратам</w:t>
            </w:r>
          </w:p>
        </w:tc>
      </w:tr>
      <w:tr w:rsidR="009558AC" w:rsidRPr="009558AC" w14:paraId="377EE388"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6603EFE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right w:val="single" w:sz="4" w:space="0" w:color="auto"/>
            </w:tcBorders>
            <w:shd w:val="clear" w:color="auto" w:fill="FFFFFF"/>
            <w:vAlign w:val="center"/>
            <w:hideMark/>
          </w:tcPr>
          <w:p w14:paraId="40166DCB"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Примечание к </w:t>
            </w:r>
            <w:proofErr w:type="spellStart"/>
            <w:r w:rsidRPr="009558AC">
              <w:rPr>
                <w:rFonts w:ascii="Arial" w:eastAsia="Times New Roman" w:hAnsi="Arial" w:cs="Arial"/>
                <w:color w:val="0D0D0D"/>
                <w:sz w:val="21"/>
                <w:szCs w:val="21"/>
                <w:lang w:eastAsia="ru-RU"/>
              </w:rPr>
              <w:t>п.п</w:t>
            </w:r>
            <w:proofErr w:type="spellEnd"/>
            <w:r w:rsidRPr="009558AC">
              <w:rPr>
                <w:rFonts w:ascii="Arial" w:eastAsia="Times New Roman" w:hAnsi="Arial" w:cs="Arial"/>
                <w:color w:val="0D0D0D"/>
                <w:sz w:val="21"/>
                <w:szCs w:val="21"/>
                <w:lang w:eastAsia="ru-RU"/>
              </w:rPr>
              <w:t xml:space="preserve">. 13.3.: </w:t>
            </w:r>
          </w:p>
        </w:tc>
      </w:tr>
      <w:tr w:rsidR="009558AC" w:rsidRPr="009558AC" w14:paraId="60DB71E9" w14:textId="77777777" w:rsidTr="009558AC">
        <w:trPr>
          <w:trHeight w:val="870"/>
        </w:trPr>
        <w:tc>
          <w:tcPr>
            <w:tcW w:w="851" w:type="dxa"/>
            <w:tcBorders>
              <w:top w:val="nil"/>
              <w:left w:val="single" w:sz="4" w:space="0" w:color="auto"/>
              <w:right w:val="single" w:sz="4" w:space="0" w:color="auto"/>
            </w:tcBorders>
            <w:shd w:val="clear" w:color="auto" w:fill="auto"/>
            <w:vAlign w:val="center"/>
            <w:hideMark/>
          </w:tcPr>
          <w:p w14:paraId="19EBA9A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right w:val="single" w:sz="4" w:space="0" w:color="auto"/>
            </w:tcBorders>
            <w:shd w:val="clear" w:color="auto" w:fill="FFFFFF"/>
            <w:vAlign w:val="center"/>
            <w:hideMark/>
          </w:tcPr>
          <w:p w14:paraId="00D75B6F"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Тариф составляют работы по устранению мелких повреждений и технических неисправностей контейнерного оборудования с применением холодной сварки/скотча/герметика, с частичным подкрашиванием (без применения сварочных работ) для возможности последующей его передачи на смежный вид транспорта;</w:t>
            </w:r>
          </w:p>
        </w:tc>
      </w:tr>
      <w:tr w:rsidR="009558AC" w:rsidRPr="009558AC" w14:paraId="150FFB4E" w14:textId="77777777" w:rsidTr="009558AC">
        <w:trPr>
          <w:trHeight w:val="495"/>
        </w:trPr>
        <w:tc>
          <w:tcPr>
            <w:tcW w:w="851" w:type="dxa"/>
            <w:tcBorders>
              <w:top w:val="nil"/>
              <w:left w:val="single" w:sz="4" w:space="0" w:color="auto"/>
              <w:right w:val="single" w:sz="4" w:space="0" w:color="auto"/>
            </w:tcBorders>
            <w:shd w:val="clear" w:color="auto" w:fill="auto"/>
            <w:vAlign w:val="center"/>
            <w:hideMark/>
          </w:tcPr>
          <w:p w14:paraId="5DADE783"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right w:val="single" w:sz="4" w:space="0" w:color="auto"/>
            </w:tcBorders>
            <w:shd w:val="clear" w:color="auto" w:fill="FFFFFF"/>
            <w:vAlign w:val="center"/>
            <w:hideMark/>
          </w:tcPr>
          <w:p w14:paraId="73977928"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Приведение контейнера в транспортабельное состояние (подработка контейнера) определяется Портом в зависимости от технической неисправности;</w:t>
            </w:r>
          </w:p>
        </w:tc>
      </w:tr>
      <w:tr w:rsidR="009558AC" w:rsidRPr="009558AC" w14:paraId="36F782C1" w14:textId="77777777" w:rsidTr="009558AC">
        <w:trPr>
          <w:trHeight w:val="240"/>
        </w:trPr>
        <w:tc>
          <w:tcPr>
            <w:tcW w:w="851" w:type="dxa"/>
            <w:tcBorders>
              <w:top w:val="nil"/>
              <w:left w:val="single" w:sz="4" w:space="0" w:color="auto"/>
              <w:right w:val="single" w:sz="4" w:space="0" w:color="auto"/>
            </w:tcBorders>
            <w:shd w:val="clear" w:color="auto" w:fill="auto"/>
            <w:vAlign w:val="center"/>
            <w:hideMark/>
          </w:tcPr>
          <w:p w14:paraId="212897E9"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right w:val="single" w:sz="4" w:space="0" w:color="auto"/>
            </w:tcBorders>
            <w:shd w:val="clear" w:color="auto" w:fill="FFFFFF"/>
            <w:vAlign w:val="center"/>
            <w:hideMark/>
          </w:tcPr>
          <w:p w14:paraId="2D587E71"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Выполнение прочих видов подработки и ремонта контейнера - по условиям и тарифам Приложения №5;</w:t>
            </w:r>
          </w:p>
        </w:tc>
      </w:tr>
      <w:tr w:rsidR="009558AC" w:rsidRPr="009558AC" w14:paraId="30466535" w14:textId="77777777" w:rsidTr="009558AC">
        <w:trPr>
          <w:trHeight w:val="255"/>
        </w:trPr>
        <w:tc>
          <w:tcPr>
            <w:tcW w:w="851" w:type="dxa"/>
            <w:tcBorders>
              <w:top w:val="nil"/>
              <w:left w:val="single" w:sz="4" w:space="0" w:color="auto"/>
              <w:right w:val="single" w:sz="4" w:space="0" w:color="auto"/>
            </w:tcBorders>
            <w:shd w:val="clear" w:color="auto" w:fill="auto"/>
            <w:vAlign w:val="center"/>
            <w:hideMark/>
          </w:tcPr>
          <w:p w14:paraId="505FE773"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right w:val="single" w:sz="4" w:space="0" w:color="auto"/>
            </w:tcBorders>
            <w:shd w:val="clear" w:color="auto" w:fill="FFFFFF"/>
            <w:vAlign w:val="center"/>
            <w:hideMark/>
          </w:tcPr>
          <w:p w14:paraId="0A3F0F9B"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 Порт не несет ответственности за отказ в приёме контейнера к перевозке перевозчиком после его подработки;</w:t>
            </w:r>
          </w:p>
        </w:tc>
      </w:tr>
      <w:tr w:rsidR="009558AC" w:rsidRPr="009558AC" w14:paraId="376BA37D" w14:textId="77777777" w:rsidTr="009558AC">
        <w:trPr>
          <w:trHeight w:val="5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7A5691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left w:val="nil"/>
              <w:bottom w:val="single" w:sz="4" w:space="0" w:color="auto"/>
              <w:right w:val="single" w:sz="4" w:space="0" w:color="auto"/>
            </w:tcBorders>
            <w:shd w:val="clear" w:color="auto" w:fill="FFFFFF"/>
            <w:vAlign w:val="center"/>
            <w:hideMark/>
          </w:tcPr>
          <w:p w14:paraId="3FBC573D"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5.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 4 настоящего Приложения.</w:t>
            </w:r>
          </w:p>
        </w:tc>
      </w:tr>
      <w:tr w:rsidR="009558AC" w:rsidRPr="009558AC" w14:paraId="69B0FF5B"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single" w:sz="4" w:space="0" w:color="auto"/>
              <w:right w:val="single" w:sz="4" w:space="0" w:color="auto"/>
            </w:tcBorders>
            <w:shd w:val="clear" w:color="auto" w:fill="BFBFBF"/>
            <w:tcMar>
              <w:left w:w="0" w:type="dxa"/>
              <w:right w:w="0" w:type="dxa"/>
            </w:tcMar>
            <w:vAlign w:val="center"/>
          </w:tcPr>
          <w:p w14:paraId="376BD491" w14:textId="77777777" w:rsidR="009558AC" w:rsidRPr="009558AC" w:rsidRDefault="009558AC" w:rsidP="009558AC">
            <w:pPr>
              <w:spacing w:after="0" w:line="240" w:lineRule="auto"/>
              <w:jc w:val="center"/>
              <w:rPr>
                <w:rFonts w:ascii="Arial" w:eastAsia="Times New Roman" w:hAnsi="Arial" w:cs="Arial"/>
                <w:b/>
                <w:sz w:val="21"/>
                <w:szCs w:val="21"/>
                <w:lang w:eastAsia="ru-RU"/>
              </w:rPr>
            </w:pPr>
            <w:r w:rsidRPr="009558AC">
              <w:rPr>
                <w:rFonts w:ascii="Arial" w:eastAsia="Times New Roman" w:hAnsi="Arial" w:cs="Arial"/>
                <w:b/>
                <w:sz w:val="21"/>
                <w:szCs w:val="21"/>
                <w:lang w:eastAsia="ru-RU"/>
              </w:rPr>
              <w:t>14.</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BFBFBF"/>
            <w:tcMar>
              <w:left w:w="0" w:type="dxa"/>
              <w:right w:w="0" w:type="dxa"/>
            </w:tcMar>
            <w:vAlign w:val="bottom"/>
          </w:tcPr>
          <w:p w14:paraId="3EC6969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ДОПОЛНИТЕЛЬНЫЕ УСЛУГИ ПО ОРГАНИЗАЦИИ </w:t>
            </w:r>
          </w:p>
          <w:p w14:paraId="638B14FC"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b/>
                <w:bCs/>
                <w:color w:val="0D0D0D"/>
                <w:sz w:val="21"/>
                <w:szCs w:val="21"/>
                <w:lang w:eastAsia="ru-RU"/>
              </w:rPr>
              <w:t>ТАМОЖЕННОГО И ИНЫХ ВИДОВ ГОСУДАРСТВЕННОГО КОНТРОЛЯ:</w:t>
            </w:r>
          </w:p>
        </w:tc>
      </w:tr>
      <w:tr w:rsidR="009558AC" w:rsidRPr="009558AC" w14:paraId="268D4BA4"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nil"/>
              <w:right w:val="single" w:sz="4" w:space="0" w:color="auto"/>
            </w:tcBorders>
            <w:shd w:val="clear" w:color="auto" w:fill="auto"/>
            <w:tcMar>
              <w:left w:w="0" w:type="dxa"/>
              <w:right w:w="0" w:type="dxa"/>
            </w:tcMar>
            <w:vAlign w:val="center"/>
          </w:tcPr>
          <w:p w14:paraId="464130E8" w14:textId="77777777" w:rsidR="009558AC" w:rsidRPr="009558AC" w:rsidRDefault="009558AC" w:rsidP="009558AC">
            <w:pPr>
              <w:spacing w:after="0" w:line="240" w:lineRule="auto"/>
              <w:jc w:val="center"/>
              <w:rPr>
                <w:rFonts w:ascii="Arial" w:eastAsia="Times New Roman" w:hAnsi="Arial" w:cs="Arial"/>
                <w:b/>
                <w:sz w:val="21"/>
                <w:szCs w:val="21"/>
                <w:lang w:eastAsia="ru-RU"/>
              </w:rPr>
            </w:pPr>
            <w:r w:rsidRPr="009558AC">
              <w:rPr>
                <w:rFonts w:ascii="Arial" w:eastAsia="Times New Roman" w:hAnsi="Arial" w:cs="Arial"/>
                <w:b/>
                <w:sz w:val="21"/>
                <w:szCs w:val="21"/>
                <w:lang w:eastAsia="ru-RU"/>
              </w:rPr>
              <w:t>14.1.</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4DFE0EDE"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b/>
                <w:color w:val="000000"/>
                <w:sz w:val="21"/>
                <w:szCs w:val="21"/>
                <w:lang w:eastAsia="ru-RU"/>
              </w:rPr>
              <w:t>Организация проведения таможенного досмотра/осмотра:</w:t>
            </w:r>
          </w:p>
        </w:tc>
      </w:tr>
      <w:tr w:rsidR="009558AC" w:rsidRPr="009558AC" w14:paraId="0E061AD3"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59BA920"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FB3DC3D"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1-5 наименований/артикулов товаров в контейнере</w:t>
            </w:r>
          </w:p>
        </w:tc>
        <w:tc>
          <w:tcPr>
            <w:tcW w:w="1560" w:type="dxa"/>
            <w:gridSpan w:val="5"/>
            <w:vMerge w:val="restart"/>
            <w:tcBorders>
              <w:left w:val="single" w:sz="4" w:space="0" w:color="auto"/>
              <w:right w:val="single" w:sz="4" w:space="0" w:color="auto"/>
            </w:tcBorders>
            <w:shd w:val="clear" w:color="auto" w:fill="auto"/>
            <w:tcMar>
              <w:left w:w="0" w:type="dxa"/>
              <w:right w:w="0" w:type="dxa"/>
            </w:tcMar>
            <w:vAlign w:val="center"/>
          </w:tcPr>
          <w:p w14:paraId="0214B8B3"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FFE68C4"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lang w:val="en-US"/>
              </w:rPr>
              <w:t>10000</w:t>
            </w:r>
            <w:r w:rsidRPr="009558AC">
              <w:rPr>
                <w:rFonts w:ascii="Arial" w:eastAsia="Calibri" w:hAnsi="Arial" w:cs="Arial"/>
                <w:color w:val="000000"/>
                <w:sz w:val="21"/>
                <w:szCs w:val="21"/>
              </w:rPr>
              <w:t>,00</w:t>
            </w:r>
          </w:p>
        </w:tc>
      </w:tr>
      <w:tr w:rsidR="009558AC" w:rsidRPr="009558AC" w14:paraId="7E780E27"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B3FBF2F"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7964031"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6-10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5A299B00"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2C2AF1"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1</w:t>
            </w:r>
            <w:r w:rsidRPr="009558AC">
              <w:rPr>
                <w:rFonts w:ascii="Arial" w:eastAsia="Calibri" w:hAnsi="Arial" w:cs="Arial"/>
                <w:color w:val="000000"/>
                <w:sz w:val="21"/>
                <w:szCs w:val="21"/>
                <w:lang w:val="en-US"/>
              </w:rPr>
              <w:t>5</w:t>
            </w:r>
            <w:r w:rsidRPr="009558AC">
              <w:rPr>
                <w:rFonts w:ascii="Arial" w:eastAsia="Calibri" w:hAnsi="Arial" w:cs="Arial"/>
                <w:color w:val="000000"/>
                <w:sz w:val="21"/>
                <w:szCs w:val="21"/>
              </w:rPr>
              <w:t>000,00</w:t>
            </w:r>
          </w:p>
        </w:tc>
      </w:tr>
      <w:tr w:rsidR="009558AC" w:rsidRPr="009558AC" w14:paraId="779609C4"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EC3ED9F"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D7FC58E"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11-20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49CA956D"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BD36351"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lang w:val="en-US"/>
              </w:rPr>
              <w:t>20</w:t>
            </w:r>
            <w:r w:rsidRPr="009558AC">
              <w:rPr>
                <w:rFonts w:ascii="Arial" w:eastAsia="Calibri" w:hAnsi="Arial" w:cs="Arial"/>
                <w:color w:val="000000"/>
                <w:sz w:val="21"/>
                <w:szCs w:val="21"/>
              </w:rPr>
              <w:t>000,00</w:t>
            </w:r>
          </w:p>
        </w:tc>
      </w:tr>
      <w:tr w:rsidR="009558AC" w:rsidRPr="009558AC" w14:paraId="37FC090C"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201A168"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39A00B4"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21-30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6619BEC6"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4B8936A"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lang w:val="en-US"/>
              </w:rPr>
              <w:t>25</w:t>
            </w:r>
            <w:r w:rsidRPr="009558AC">
              <w:rPr>
                <w:rFonts w:ascii="Arial" w:eastAsia="Calibri" w:hAnsi="Arial" w:cs="Arial"/>
                <w:color w:val="000000"/>
                <w:sz w:val="21"/>
                <w:szCs w:val="21"/>
              </w:rPr>
              <w:t>000,00</w:t>
            </w:r>
          </w:p>
        </w:tc>
      </w:tr>
      <w:tr w:rsidR="009558AC" w:rsidRPr="009558AC" w14:paraId="37064E3D"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AF3EC65"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AC0D321" w14:textId="77777777" w:rsidR="009558AC" w:rsidRPr="009558AC" w:rsidRDefault="009558AC" w:rsidP="009558AC">
            <w:pPr>
              <w:spacing w:after="0" w:line="240" w:lineRule="auto"/>
              <w:ind w:firstLine="141"/>
              <w:rPr>
                <w:rFonts w:ascii="Arial" w:eastAsia="Calibri" w:hAnsi="Arial" w:cs="Arial"/>
                <w:color w:val="000000"/>
                <w:sz w:val="21"/>
                <w:szCs w:val="21"/>
              </w:rPr>
            </w:pPr>
            <w:r w:rsidRPr="009558AC">
              <w:rPr>
                <w:rFonts w:ascii="Arial" w:eastAsia="Calibri" w:hAnsi="Arial" w:cs="Arial"/>
                <w:color w:val="000000"/>
                <w:sz w:val="21"/>
                <w:szCs w:val="21"/>
              </w:rPr>
              <w:t>31-40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32707D2B"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07EAED8"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lang w:val="en-US"/>
              </w:rPr>
              <w:t>30000</w:t>
            </w:r>
            <w:r w:rsidRPr="009558AC">
              <w:rPr>
                <w:rFonts w:ascii="Arial" w:eastAsia="Calibri" w:hAnsi="Arial" w:cs="Arial"/>
                <w:color w:val="000000"/>
                <w:sz w:val="21"/>
                <w:szCs w:val="21"/>
              </w:rPr>
              <w:t>,00</w:t>
            </w:r>
          </w:p>
        </w:tc>
      </w:tr>
      <w:tr w:rsidR="009558AC" w:rsidRPr="009558AC" w14:paraId="050C3C30"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07F455BA"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38972B3"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 xml:space="preserve">41-60 наименований/артикулов товаров в контейнере </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0B02045D"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76E1443"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lang w:val="en-US"/>
              </w:rPr>
              <w:t>35</w:t>
            </w:r>
            <w:r w:rsidRPr="009558AC">
              <w:rPr>
                <w:rFonts w:ascii="Arial" w:eastAsia="Calibri" w:hAnsi="Arial" w:cs="Arial"/>
                <w:color w:val="000000"/>
                <w:sz w:val="21"/>
                <w:szCs w:val="21"/>
              </w:rPr>
              <w:t>000,00</w:t>
            </w:r>
          </w:p>
        </w:tc>
      </w:tr>
      <w:tr w:rsidR="009558AC" w:rsidRPr="009558AC" w14:paraId="770AB79B"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416DBBDA"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9CC7FCD"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61-80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254F9AA4"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EC3DC5"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40000,00</w:t>
            </w:r>
          </w:p>
        </w:tc>
      </w:tr>
      <w:tr w:rsidR="009558AC" w:rsidRPr="009558AC" w14:paraId="10D4D5CF"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132BE0D"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2B1E598"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81-100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3DC1CF36"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F372009"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lang w:val="en-US"/>
              </w:rPr>
              <w:t>45</w:t>
            </w:r>
            <w:r w:rsidRPr="009558AC">
              <w:rPr>
                <w:rFonts w:ascii="Arial" w:eastAsia="Calibri" w:hAnsi="Arial" w:cs="Arial"/>
                <w:color w:val="000000"/>
                <w:sz w:val="21"/>
                <w:szCs w:val="21"/>
              </w:rPr>
              <w:t>000,00</w:t>
            </w:r>
          </w:p>
        </w:tc>
      </w:tr>
      <w:tr w:rsidR="009558AC" w:rsidRPr="009558AC" w14:paraId="04D55E90"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01B2630"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C94DDEC"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101-130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36128273"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F2335D6"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50000,00</w:t>
            </w:r>
          </w:p>
        </w:tc>
      </w:tr>
      <w:tr w:rsidR="009558AC" w:rsidRPr="009558AC" w14:paraId="356BB3C8"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08996BB2"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0C533AE"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131-150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285C4D8A"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176ADE"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lang w:val="en-US"/>
              </w:rPr>
              <w:t>60</w:t>
            </w:r>
            <w:r w:rsidRPr="009558AC">
              <w:rPr>
                <w:rFonts w:ascii="Arial" w:eastAsia="Calibri" w:hAnsi="Arial" w:cs="Arial"/>
                <w:color w:val="000000"/>
                <w:sz w:val="21"/>
                <w:szCs w:val="21"/>
              </w:rPr>
              <w:t>000,00</w:t>
            </w:r>
          </w:p>
        </w:tc>
      </w:tr>
      <w:tr w:rsidR="009558AC" w:rsidRPr="009558AC" w14:paraId="672BB7F8"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FDCDBE4"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6ECAAAB"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151-200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505C513D"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A57951"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lang w:val="en-US"/>
              </w:rPr>
              <w:t>6</w:t>
            </w:r>
            <w:r w:rsidRPr="009558AC">
              <w:rPr>
                <w:rFonts w:ascii="Arial" w:eastAsia="Calibri" w:hAnsi="Arial" w:cs="Arial"/>
                <w:color w:val="000000"/>
                <w:sz w:val="21"/>
                <w:szCs w:val="21"/>
              </w:rPr>
              <w:t>5000,00</w:t>
            </w:r>
          </w:p>
        </w:tc>
      </w:tr>
      <w:tr w:rsidR="009558AC" w:rsidRPr="009558AC" w14:paraId="48BAEF3F"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3"/>
        </w:trPr>
        <w:tc>
          <w:tcPr>
            <w:tcW w:w="85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33D90FF"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center"/>
          </w:tcPr>
          <w:p w14:paraId="3BF034CB" w14:textId="77777777" w:rsidR="009558AC" w:rsidRPr="009558AC" w:rsidRDefault="009558AC" w:rsidP="009558AC">
            <w:pPr>
              <w:spacing w:after="0" w:line="240" w:lineRule="auto"/>
              <w:ind w:left="141"/>
              <w:rPr>
                <w:rFonts w:ascii="Arial" w:eastAsia="Calibri" w:hAnsi="Arial" w:cs="Arial"/>
                <w:color w:val="000000"/>
                <w:sz w:val="21"/>
                <w:szCs w:val="21"/>
              </w:rPr>
            </w:pPr>
            <w:r w:rsidRPr="009558AC">
              <w:rPr>
                <w:rFonts w:ascii="Arial" w:eastAsia="Calibri" w:hAnsi="Arial" w:cs="Arial"/>
                <w:color w:val="000000"/>
                <w:sz w:val="21"/>
                <w:szCs w:val="21"/>
              </w:rPr>
              <w:t>Более 200 наименований/артикулов</w:t>
            </w:r>
          </w:p>
          <w:p w14:paraId="09262565" w14:textId="77777777" w:rsidR="009558AC" w:rsidRPr="009558AC" w:rsidDel="002B1190" w:rsidRDefault="009558AC" w:rsidP="009558AC">
            <w:pPr>
              <w:spacing w:after="0" w:line="240" w:lineRule="auto"/>
              <w:ind w:left="141"/>
              <w:rPr>
                <w:rFonts w:ascii="Arial" w:eastAsia="Times New Roman" w:hAnsi="Arial" w:cs="Arial"/>
                <w:color w:val="000000"/>
                <w:sz w:val="21"/>
                <w:szCs w:val="21"/>
              </w:rPr>
            </w:pPr>
            <w:r w:rsidRPr="009558AC">
              <w:rPr>
                <w:rFonts w:ascii="Arial" w:eastAsia="Calibri" w:hAnsi="Arial" w:cs="Arial"/>
                <w:color w:val="000000"/>
                <w:sz w:val="21"/>
                <w:szCs w:val="21"/>
              </w:rPr>
              <w:t>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17753869"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right w:val="single" w:sz="4" w:space="0" w:color="auto"/>
            </w:tcBorders>
            <w:tcMar>
              <w:left w:w="0" w:type="dxa"/>
              <w:right w:w="0" w:type="dxa"/>
            </w:tcMar>
          </w:tcPr>
          <w:p w14:paraId="0701C7C6"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65 000,00 +      15 000,00 руб.</w:t>
            </w:r>
          </w:p>
          <w:p w14:paraId="6A59B02C"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 xml:space="preserve"> за каждые </w:t>
            </w:r>
          </w:p>
          <w:p w14:paraId="0DC87F80"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 xml:space="preserve">30 артикулов </w:t>
            </w:r>
          </w:p>
          <w:p w14:paraId="5FCFFA1C"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свыше 200</w:t>
            </w:r>
          </w:p>
        </w:tc>
      </w:tr>
      <w:tr w:rsidR="009558AC" w:rsidRPr="009558AC" w14:paraId="564EF84B"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left w:val="single" w:sz="4" w:space="0" w:color="auto"/>
              <w:bottom w:val="nil"/>
              <w:right w:val="single" w:sz="4" w:space="0" w:color="auto"/>
            </w:tcBorders>
            <w:shd w:val="clear" w:color="auto" w:fill="auto"/>
            <w:tcMar>
              <w:left w:w="0" w:type="dxa"/>
              <w:right w:w="0" w:type="dxa"/>
            </w:tcMar>
            <w:vAlign w:val="center"/>
          </w:tcPr>
          <w:p w14:paraId="46790D04" w14:textId="77777777" w:rsidR="009558AC" w:rsidRPr="009558AC" w:rsidRDefault="009558AC" w:rsidP="009558AC">
            <w:pPr>
              <w:spacing w:after="0" w:line="240" w:lineRule="auto"/>
              <w:jc w:val="center"/>
              <w:rPr>
                <w:rFonts w:ascii="Arial" w:eastAsia="Times New Roman" w:hAnsi="Arial" w:cs="Arial"/>
                <w:b/>
                <w:sz w:val="21"/>
                <w:szCs w:val="21"/>
                <w:lang w:eastAsia="ru-RU"/>
              </w:rPr>
            </w:pPr>
            <w:r w:rsidRPr="009558AC">
              <w:rPr>
                <w:rFonts w:ascii="Arial" w:eastAsia="Times New Roman" w:hAnsi="Arial" w:cs="Arial"/>
                <w:b/>
                <w:sz w:val="21"/>
                <w:szCs w:val="21"/>
                <w:lang w:eastAsia="ru-RU"/>
              </w:rPr>
              <w:t>14.2.</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CF53715"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b/>
                <w:color w:val="000000"/>
                <w:sz w:val="21"/>
                <w:szCs w:val="21"/>
              </w:rPr>
              <w:t>Организация проведения отбора проб и образцов для таможенного контроля:</w:t>
            </w:r>
          </w:p>
        </w:tc>
      </w:tr>
      <w:tr w:rsidR="009558AC" w:rsidRPr="009558AC" w14:paraId="466461D0"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E984304"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24FCE44"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1-5 наименований/артикулов товаров в контейнере</w:t>
            </w:r>
          </w:p>
        </w:tc>
        <w:tc>
          <w:tcPr>
            <w:tcW w:w="1560" w:type="dxa"/>
            <w:gridSpan w:val="5"/>
            <w:vMerge w:val="restart"/>
            <w:tcBorders>
              <w:left w:val="single" w:sz="4" w:space="0" w:color="auto"/>
              <w:right w:val="single" w:sz="4" w:space="0" w:color="auto"/>
            </w:tcBorders>
            <w:shd w:val="clear" w:color="auto" w:fill="auto"/>
            <w:tcMar>
              <w:left w:w="0" w:type="dxa"/>
              <w:right w:w="0" w:type="dxa"/>
            </w:tcMar>
            <w:vAlign w:val="center"/>
          </w:tcPr>
          <w:p w14:paraId="6AA8CA10"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услуга</w:t>
            </w: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85CACF7"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7 000,00</w:t>
            </w:r>
          </w:p>
        </w:tc>
      </w:tr>
      <w:tr w:rsidR="009558AC" w:rsidRPr="009558AC" w14:paraId="4936D8E0"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409397D"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0EF2A7B"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6-10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323D81C2"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A7B77B"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10 000,00</w:t>
            </w:r>
          </w:p>
        </w:tc>
      </w:tr>
      <w:tr w:rsidR="009558AC" w:rsidRPr="009558AC" w14:paraId="6191DC65"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82AF87E"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38BE1EE"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11-20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28670702"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3849D43"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15 000,00</w:t>
            </w:r>
          </w:p>
        </w:tc>
      </w:tr>
      <w:tr w:rsidR="009558AC" w:rsidRPr="009558AC" w14:paraId="656BC58C"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33C0EC5A"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B38147C"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21-40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0176A015"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E80099"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20 000,00</w:t>
            </w:r>
          </w:p>
        </w:tc>
      </w:tr>
      <w:tr w:rsidR="009558AC" w:rsidRPr="009558AC" w14:paraId="32697CAD"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72867A9A"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C1A519E"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41-60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08B9F4FE"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F85889"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25 000,00</w:t>
            </w:r>
          </w:p>
        </w:tc>
      </w:tr>
      <w:tr w:rsidR="009558AC" w:rsidRPr="009558AC" w14:paraId="45ACCAA4"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3E0CAD2"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1D1A931"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61-80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53547A8A"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AEDF3BF"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30 000,00</w:t>
            </w:r>
          </w:p>
        </w:tc>
      </w:tr>
      <w:tr w:rsidR="009558AC" w:rsidRPr="009558AC" w14:paraId="79A89C82"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10E6D0EB"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1E98AF6"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81-100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7784ACB2"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7E224C0"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35 000,00</w:t>
            </w:r>
          </w:p>
        </w:tc>
      </w:tr>
      <w:tr w:rsidR="009558AC" w:rsidRPr="009558AC" w14:paraId="359F3D05"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489215C"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BD1A342"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101-130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2470F6D7"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BA641C"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40 000,00</w:t>
            </w:r>
          </w:p>
        </w:tc>
      </w:tr>
      <w:tr w:rsidR="009558AC" w:rsidRPr="009558AC" w14:paraId="7EE7FE78"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38F4C128"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0A2FB4B"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131-150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278F24F8"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98A04D4"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45 000,00</w:t>
            </w:r>
          </w:p>
        </w:tc>
      </w:tr>
      <w:tr w:rsidR="009558AC" w:rsidRPr="009558AC" w14:paraId="4DDF876C"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251A5069"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D8B87B6" w14:textId="77777777" w:rsidR="009558AC" w:rsidRPr="009558AC" w:rsidDel="002B1190" w:rsidRDefault="009558AC" w:rsidP="009558AC">
            <w:pPr>
              <w:spacing w:after="0" w:line="240" w:lineRule="auto"/>
              <w:ind w:firstLine="141"/>
              <w:rPr>
                <w:rFonts w:ascii="Arial" w:eastAsia="Times New Roman" w:hAnsi="Arial" w:cs="Arial"/>
                <w:color w:val="000000"/>
                <w:sz w:val="21"/>
                <w:szCs w:val="21"/>
              </w:rPr>
            </w:pPr>
            <w:r w:rsidRPr="009558AC">
              <w:rPr>
                <w:rFonts w:ascii="Arial" w:eastAsia="Calibri" w:hAnsi="Arial" w:cs="Arial"/>
                <w:color w:val="000000"/>
                <w:sz w:val="21"/>
                <w:szCs w:val="21"/>
              </w:rPr>
              <w:t>151-200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6CE23A77"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DE9D00E"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50 000,00</w:t>
            </w:r>
          </w:p>
        </w:tc>
      </w:tr>
      <w:tr w:rsidR="009558AC" w:rsidRPr="009558AC" w14:paraId="39D9953C"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85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35B0803"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64F2366" w14:textId="77777777" w:rsidR="009558AC" w:rsidRPr="009558AC" w:rsidDel="002B1190" w:rsidRDefault="009558AC" w:rsidP="009558AC">
            <w:pPr>
              <w:spacing w:after="0" w:line="240" w:lineRule="auto"/>
              <w:rPr>
                <w:rFonts w:ascii="Arial" w:eastAsia="Times New Roman" w:hAnsi="Arial" w:cs="Arial"/>
                <w:color w:val="000000"/>
                <w:sz w:val="21"/>
                <w:szCs w:val="21"/>
              </w:rPr>
            </w:pPr>
            <w:r w:rsidRPr="009558AC">
              <w:rPr>
                <w:rFonts w:ascii="Arial" w:eastAsia="Calibri" w:hAnsi="Arial" w:cs="Arial"/>
                <w:color w:val="000000"/>
                <w:sz w:val="21"/>
                <w:szCs w:val="21"/>
              </w:rPr>
              <w:t>Более 200 наименований/артикулов товаров в контейнере</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450DBE65"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B4E0754"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50 000,00 + 5 000,00 руб.</w:t>
            </w:r>
          </w:p>
          <w:p w14:paraId="3B7BE4CD"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 xml:space="preserve">за каждые </w:t>
            </w:r>
          </w:p>
          <w:p w14:paraId="1B056AA9"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color w:val="000000"/>
                <w:sz w:val="21"/>
                <w:szCs w:val="21"/>
              </w:rPr>
              <w:t>30 артикулов свыше 200</w:t>
            </w:r>
          </w:p>
        </w:tc>
      </w:tr>
      <w:tr w:rsidR="009558AC" w:rsidRPr="009558AC" w14:paraId="4E57D190"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val="restart"/>
            <w:tcBorders>
              <w:top w:val="single" w:sz="4" w:space="0" w:color="auto"/>
              <w:left w:val="single" w:sz="4" w:space="0" w:color="auto"/>
              <w:right w:val="single" w:sz="4" w:space="0" w:color="auto"/>
            </w:tcBorders>
            <w:shd w:val="clear" w:color="auto" w:fill="auto"/>
            <w:tcMar>
              <w:left w:w="0" w:type="dxa"/>
              <w:right w:w="0" w:type="dxa"/>
            </w:tcMar>
          </w:tcPr>
          <w:p w14:paraId="6B3EEF58" w14:textId="77777777" w:rsidR="009558AC" w:rsidRPr="009558AC" w:rsidRDefault="009558AC" w:rsidP="009558AC">
            <w:pPr>
              <w:spacing w:after="0" w:line="240" w:lineRule="auto"/>
              <w:jc w:val="center"/>
              <w:rPr>
                <w:rFonts w:ascii="Arial" w:eastAsia="Times New Roman" w:hAnsi="Arial" w:cs="Arial"/>
                <w:b/>
                <w:sz w:val="21"/>
                <w:szCs w:val="21"/>
                <w:lang w:eastAsia="ru-RU"/>
              </w:rPr>
            </w:pPr>
            <w:r w:rsidRPr="009558AC">
              <w:rPr>
                <w:rFonts w:ascii="Arial" w:eastAsia="Calibri" w:hAnsi="Arial" w:cs="Arial"/>
                <w:b/>
                <w:sz w:val="21"/>
                <w:szCs w:val="21"/>
              </w:rPr>
              <w:t>14.3.</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6870E6EC" w14:textId="77777777" w:rsidR="009558AC" w:rsidRPr="009558AC" w:rsidDel="002B1190" w:rsidRDefault="009558AC" w:rsidP="009558AC">
            <w:pPr>
              <w:spacing w:after="0" w:line="240" w:lineRule="auto"/>
              <w:ind w:left="141"/>
              <w:rPr>
                <w:rFonts w:ascii="Arial" w:eastAsia="Times New Roman" w:hAnsi="Arial" w:cs="Arial"/>
                <w:sz w:val="21"/>
                <w:szCs w:val="21"/>
                <w:lang w:eastAsia="ru-RU"/>
              </w:rPr>
            </w:pPr>
            <w:r w:rsidRPr="009558AC">
              <w:rPr>
                <w:rFonts w:ascii="Arial" w:eastAsia="Calibri" w:hAnsi="Arial" w:cs="Arial"/>
                <w:b/>
                <w:color w:val="000000"/>
                <w:sz w:val="21"/>
                <w:szCs w:val="21"/>
              </w:rPr>
              <w:t>Организация прохождения фитосанитарного/ ветеринарного /санитарно-эпидемиологического контроля, включая:</w:t>
            </w:r>
          </w:p>
        </w:tc>
      </w:tr>
      <w:tr w:rsidR="009558AC" w:rsidRPr="009558AC" w14:paraId="3689A320"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
        </w:trPr>
        <w:tc>
          <w:tcPr>
            <w:tcW w:w="851" w:type="dxa"/>
            <w:vMerge/>
            <w:tcBorders>
              <w:left w:val="single" w:sz="4" w:space="0" w:color="auto"/>
              <w:right w:val="single" w:sz="4" w:space="0" w:color="auto"/>
            </w:tcBorders>
            <w:shd w:val="clear" w:color="auto" w:fill="auto"/>
            <w:tcMar>
              <w:left w:w="0" w:type="dxa"/>
              <w:right w:w="0" w:type="dxa"/>
            </w:tcMar>
            <w:vAlign w:val="center"/>
          </w:tcPr>
          <w:p w14:paraId="1A0F5562" w14:textId="77777777" w:rsidR="009558AC" w:rsidRPr="009558AC" w:rsidRDefault="009558AC" w:rsidP="009558AC">
            <w:pPr>
              <w:spacing w:after="0" w:line="240" w:lineRule="auto"/>
              <w:jc w:val="center"/>
              <w:rPr>
                <w:rFonts w:ascii="Arial" w:eastAsia="Calibri" w:hAnsi="Arial" w:cs="Arial"/>
                <w:b/>
                <w:sz w:val="21"/>
                <w:szCs w:val="21"/>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594B62CC" w14:textId="77777777" w:rsidR="009558AC" w:rsidRPr="009558AC" w:rsidRDefault="009558AC" w:rsidP="009558AC">
            <w:pPr>
              <w:spacing w:after="0" w:line="240" w:lineRule="auto"/>
              <w:ind w:left="141"/>
              <w:rPr>
                <w:rFonts w:ascii="Arial" w:eastAsia="Calibri" w:hAnsi="Arial" w:cs="Arial"/>
                <w:color w:val="000000"/>
                <w:sz w:val="21"/>
                <w:szCs w:val="21"/>
              </w:rPr>
            </w:pPr>
            <w:r w:rsidRPr="009558AC">
              <w:rPr>
                <w:rFonts w:ascii="Arial" w:eastAsia="Calibri" w:hAnsi="Arial" w:cs="Arial"/>
                <w:color w:val="000000"/>
                <w:sz w:val="21"/>
                <w:szCs w:val="21"/>
              </w:rPr>
              <w:t>проставление отметок на оригинале коносамента в ОСТП (без осмотра и отбора образцов)</w:t>
            </w:r>
          </w:p>
        </w:tc>
        <w:tc>
          <w:tcPr>
            <w:tcW w:w="1560" w:type="dxa"/>
            <w:gridSpan w:val="5"/>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3C1A0FEA"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услуга</w:t>
            </w:r>
          </w:p>
        </w:tc>
        <w:tc>
          <w:tcPr>
            <w:tcW w:w="1701" w:type="dxa"/>
            <w:gridSpan w:val="2"/>
            <w:tcBorders>
              <w:top w:val="single" w:sz="4" w:space="0" w:color="auto"/>
              <w:left w:val="single" w:sz="4" w:space="0" w:color="auto"/>
              <w:right w:val="single" w:sz="4" w:space="0" w:color="auto"/>
            </w:tcBorders>
            <w:tcMar>
              <w:left w:w="0" w:type="dxa"/>
              <w:right w:w="0" w:type="dxa"/>
            </w:tcMar>
            <w:vAlign w:val="center"/>
          </w:tcPr>
          <w:p w14:paraId="4EE15BC0"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2 000,00</w:t>
            </w:r>
          </w:p>
        </w:tc>
      </w:tr>
      <w:tr w:rsidR="009558AC" w:rsidRPr="009558AC" w14:paraId="338D7E43"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851" w:type="dxa"/>
            <w:vMerge/>
            <w:tcBorders>
              <w:left w:val="single" w:sz="4" w:space="0" w:color="auto"/>
              <w:right w:val="single" w:sz="4" w:space="0" w:color="auto"/>
            </w:tcBorders>
            <w:shd w:val="clear" w:color="auto" w:fill="auto"/>
            <w:tcMar>
              <w:left w:w="0" w:type="dxa"/>
              <w:right w:w="0" w:type="dxa"/>
            </w:tcMar>
            <w:vAlign w:val="center"/>
          </w:tcPr>
          <w:p w14:paraId="5943DC50" w14:textId="77777777" w:rsidR="009558AC" w:rsidRPr="009558AC" w:rsidRDefault="009558AC" w:rsidP="009558AC">
            <w:pPr>
              <w:spacing w:after="0" w:line="240" w:lineRule="auto"/>
              <w:jc w:val="center"/>
              <w:rPr>
                <w:rFonts w:ascii="Arial" w:eastAsia="Calibri" w:hAnsi="Arial" w:cs="Arial"/>
                <w:b/>
                <w:sz w:val="21"/>
                <w:szCs w:val="21"/>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1B67D32A" w14:textId="77777777" w:rsidR="009558AC" w:rsidRPr="009558AC" w:rsidRDefault="009558AC" w:rsidP="009558AC">
            <w:pPr>
              <w:spacing w:after="0" w:line="240" w:lineRule="auto"/>
              <w:ind w:left="141"/>
              <w:rPr>
                <w:rFonts w:ascii="Arial" w:eastAsia="Calibri" w:hAnsi="Arial" w:cs="Arial"/>
                <w:color w:val="000000"/>
                <w:sz w:val="21"/>
                <w:szCs w:val="21"/>
              </w:rPr>
            </w:pPr>
            <w:r w:rsidRPr="009558AC">
              <w:rPr>
                <w:rFonts w:ascii="Arial" w:eastAsia="Calibri" w:hAnsi="Arial" w:cs="Arial"/>
                <w:color w:val="000000"/>
                <w:sz w:val="21"/>
                <w:szCs w:val="21"/>
              </w:rPr>
              <w:t>аннулирование штампа (снятие запрета)</w:t>
            </w:r>
          </w:p>
        </w:tc>
        <w:tc>
          <w:tcPr>
            <w:tcW w:w="1560" w:type="dxa"/>
            <w:gridSpan w:val="5"/>
            <w:vMerge/>
            <w:tcBorders>
              <w:left w:val="single" w:sz="4" w:space="0" w:color="auto"/>
              <w:right w:val="single" w:sz="4" w:space="0" w:color="auto"/>
            </w:tcBorders>
            <w:shd w:val="clear" w:color="auto" w:fill="auto"/>
            <w:tcMar>
              <w:left w:w="0" w:type="dxa"/>
              <w:right w:w="0" w:type="dxa"/>
            </w:tcMar>
            <w:vAlign w:val="center"/>
          </w:tcPr>
          <w:p w14:paraId="791CAD86" w14:textId="77777777" w:rsidR="009558AC" w:rsidRPr="009558AC" w:rsidRDefault="009558AC" w:rsidP="009558AC">
            <w:pPr>
              <w:spacing w:after="0" w:line="240" w:lineRule="auto"/>
              <w:jc w:val="center"/>
              <w:rPr>
                <w:rFonts w:ascii="Arial" w:eastAsia="Calibri" w:hAnsi="Arial" w:cs="Arial"/>
                <w:color w:val="000000"/>
                <w:sz w:val="21"/>
                <w:szCs w:val="21"/>
              </w:rPr>
            </w:pPr>
          </w:p>
        </w:tc>
        <w:tc>
          <w:tcPr>
            <w:tcW w:w="1701" w:type="dxa"/>
            <w:gridSpan w:val="2"/>
            <w:tcBorders>
              <w:left w:val="single" w:sz="4" w:space="0" w:color="auto"/>
              <w:bottom w:val="single" w:sz="4" w:space="0" w:color="auto"/>
              <w:right w:val="single" w:sz="4" w:space="0" w:color="auto"/>
            </w:tcBorders>
            <w:tcMar>
              <w:left w:w="0" w:type="dxa"/>
              <w:right w:w="0" w:type="dxa"/>
            </w:tcMar>
            <w:vAlign w:val="center"/>
          </w:tcPr>
          <w:p w14:paraId="5C39E184"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3 000,00</w:t>
            </w:r>
          </w:p>
        </w:tc>
      </w:tr>
      <w:tr w:rsidR="009558AC" w:rsidRPr="009558AC" w14:paraId="29998FA5"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851" w:type="dxa"/>
            <w:vMerge/>
            <w:tcBorders>
              <w:left w:val="single" w:sz="4" w:space="0" w:color="auto"/>
              <w:right w:val="single" w:sz="4" w:space="0" w:color="auto"/>
            </w:tcBorders>
            <w:shd w:val="clear" w:color="auto" w:fill="auto"/>
            <w:tcMar>
              <w:left w:w="0" w:type="dxa"/>
              <w:right w:w="0" w:type="dxa"/>
            </w:tcMar>
            <w:vAlign w:val="center"/>
          </w:tcPr>
          <w:p w14:paraId="5631AD1A"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4ACA9357" w14:textId="77777777" w:rsidR="009558AC" w:rsidRPr="009558AC" w:rsidDel="002B1190" w:rsidRDefault="009558AC" w:rsidP="009558AC">
            <w:pPr>
              <w:spacing w:after="0" w:line="240" w:lineRule="auto"/>
              <w:ind w:left="141"/>
              <w:rPr>
                <w:rFonts w:ascii="Arial" w:eastAsia="Calibri" w:hAnsi="Arial" w:cs="Arial"/>
                <w:color w:val="000000"/>
                <w:sz w:val="21"/>
                <w:szCs w:val="21"/>
              </w:rPr>
            </w:pPr>
            <w:r w:rsidRPr="009558AC">
              <w:rPr>
                <w:rFonts w:ascii="Arial" w:eastAsia="Calibri" w:hAnsi="Arial" w:cs="Arial"/>
                <w:color w:val="000000"/>
                <w:sz w:val="21"/>
                <w:szCs w:val="21"/>
              </w:rPr>
              <w:t>проставление отметок на оригинале коносамента в ОСТП и осмотр (без отбора образцов) для фитосанитарного контроля</w:t>
            </w:r>
          </w:p>
        </w:tc>
        <w:tc>
          <w:tcPr>
            <w:tcW w:w="1560" w:type="dxa"/>
            <w:gridSpan w:val="5"/>
            <w:vMerge/>
            <w:tcBorders>
              <w:left w:val="single" w:sz="4" w:space="0" w:color="auto"/>
              <w:right w:val="single" w:sz="4" w:space="0" w:color="auto"/>
            </w:tcBorders>
            <w:shd w:val="clear" w:color="auto" w:fill="auto"/>
            <w:tcMar>
              <w:left w:w="0" w:type="dxa"/>
              <w:right w:w="0" w:type="dxa"/>
            </w:tcMar>
            <w:vAlign w:val="center"/>
          </w:tcPr>
          <w:p w14:paraId="588342BA"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1701" w:type="dxa"/>
            <w:gridSpan w:val="2"/>
            <w:tcBorders>
              <w:top w:val="single" w:sz="4" w:space="0" w:color="auto"/>
              <w:left w:val="single" w:sz="4" w:space="0" w:color="auto"/>
              <w:right w:val="single" w:sz="4" w:space="0" w:color="auto"/>
            </w:tcBorders>
            <w:tcMar>
              <w:left w:w="0" w:type="dxa"/>
              <w:right w:w="0" w:type="dxa"/>
            </w:tcMar>
            <w:vAlign w:val="center"/>
          </w:tcPr>
          <w:p w14:paraId="3EA3B668" w14:textId="77777777" w:rsidR="009558AC" w:rsidRPr="009558AC" w:rsidDel="002B1190"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5 000,00</w:t>
            </w:r>
          </w:p>
        </w:tc>
      </w:tr>
      <w:tr w:rsidR="009558AC" w:rsidRPr="009558AC" w14:paraId="6BD25BF9"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851" w:type="dxa"/>
            <w:vMerge/>
            <w:tcBorders>
              <w:left w:val="single" w:sz="4" w:space="0" w:color="auto"/>
              <w:right w:val="single" w:sz="4" w:space="0" w:color="auto"/>
            </w:tcBorders>
            <w:shd w:val="clear" w:color="auto" w:fill="auto"/>
            <w:tcMar>
              <w:left w:w="0" w:type="dxa"/>
              <w:right w:w="0" w:type="dxa"/>
            </w:tcMar>
            <w:vAlign w:val="center"/>
          </w:tcPr>
          <w:p w14:paraId="03287AF2"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43014CC3" w14:textId="77777777" w:rsidR="009558AC" w:rsidRPr="009558AC" w:rsidRDefault="009558AC" w:rsidP="009558AC">
            <w:pPr>
              <w:spacing w:after="0" w:line="240" w:lineRule="auto"/>
              <w:ind w:left="141"/>
              <w:rPr>
                <w:rFonts w:ascii="Arial" w:eastAsia="Calibri" w:hAnsi="Arial" w:cs="Arial"/>
                <w:color w:val="000000"/>
                <w:sz w:val="21"/>
                <w:szCs w:val="21"/>
              </w:rPr>
            </w:pPr>
            <w:r w:rsidRPr="009558AC">
              <w:rPr>
                <w:rFonts w:ascii="Arial" w:eastAsia="Calibri" w:hAnsi="Arial" w:cs="Arial"/>
                <w:color w:val="000000"/>
                <w:sz w:val="21"/>
                <w:szCs w:val="21"/>
              </w:rPr>
              <w:t>проставление отметок на оригинале коносамента в ОСТП и осмотр (с отбором проб и образцов) для фитосанитарного контроля</w:t>
            </w:r>
          </w:p>
        </w:tc>
        <w:tc>
          <w:tcPr>
            <w:tcW w:w="1560" w:type="dxa"/>
            <w:gridSpan w:val="5"/>
            <w:vMerge/>
            <w:tcBorders>
              <w:left w:val="single" w:sz="4" w:space="0" w:color="auto"/>
              <w:right w:val="single" w:sz="4" w:space="0" w:color="auto"/>
            </w:tcBorders>
            <w:shd w:val="clear" w:color="auto" w:fill="auto"/>
            <w:tcMar>
              <w:left w:w="0" w:type="dxa"/>
              <w:right w:w="0" w:type="dxa"/>
            </w:tcMar>
            <w:vAlign w:val="center"/>
          </w:tcPr>
          <w:p w14:paraId="23EAAD2F" w14:textId="77777777" w:rsidR="009558AC" w:rsidRPr="009558AC" w:rsidRDefault="009558AC" w:rsidP="009558AC">
            <w:pPr>
              <w:spacing w:after="0" w:line="240" w:lineRule="auto"/>
              <w:jc w:val="center"/>
              <w:rPr>
                <w:rFonts w:ascii="Arial" w:eastAsia="Calibri" w:hAnsi="Arial" w:cs="Arial"/>
                <w:color w:val="000000"/>
                <w:sz w:val="21"/>
                <w:szCs w:val="21"/>
              </w:rPr>
            </w:pPr>
          </w:p>
        </w:tc>
        <w:tc>
          <w:tcPr>
            <w:tcW w:w="1701" w:type="dxa"/>
            <w:gridSpan w:val="2"/>
            <w:tcBorders>
              <w:left w:val="single" w:sz="4" w:space="0" w:color="auto"/>
              <w:right w:val="single" w:sz="4" w:space="0" w:color="auto"/>
            </w:tcBorders>
            <w:tcMar>
              <w:left w:w="0" w:type="dxa"/>
              <w:right w:w="0" w:type="dxa"/>
            </w:tcMar>
            <w:vAlign w:val="center"/>
          </w:tcPr>
          <w:p w14:paraId="7D02B478"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8 000,00</w:t>
            </w:r>
          </w:p>
        </w:tc>
      </w:tr>
      <w:tr w:rsidR="009558AC" w:rsidRPr="009558AC" w14:paraId="2F355802"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9"/>
        </w:trPr>
        <w:tc>
          <w:tcPr>
            <w:tcW w:w="851" w:type="dxa"/>
            <w:vMerge/>
            <w:tcBorders>
              <w:left w:val="single" w:sz="4" w:space="0" w:color="auto"/>
              <w:right w:val="single" w:sz="4" w:space="0" w:color="auto"/>
            </w:tcBorders>
            <w:shd w:val="clear" w:color="auto" w:fill="auto"/>
            <w:tcMar>
              <w:left w:w="0" w:type="dxa"/>
              <w:right w:w="0" w:type="dxa"/>
            </w:tcMar>
            <w:vAlign w:val="center"/>
          </w:tcPr>
          <w:p w14:paraId="001F4D62"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center"/>
          </w:tcPr>
          <w:p w14:paraId="4BE847B2" w14:textId="77777777" w:rsidR="009558AC" w:rsidRPr="009558AC" w:rsidRDefault="009558AC" w:rsidP="009558AC">
            <w:pPr>
              <w:spacing w:after="0" w:line="240" w:lineRule="auto"/>
              <w:ind w:left="141"/>
              <w:rPr>
                <w:rFonts w:ascii="Arial" w:eastAsia="Calibri" w:hAnsi="Arial" w:cs="Arial"/>
                <w:color w:val="000000"/>
                <w:sz w:val="21"/>
                <w:szCs w:val="21"/>
              </w:rPr>
            </w:pPr>
            <w:r w:rsidRPr="009558AC">
              <w:rPr>
                <w:rFonts w:ascii="Arial" w:eastAsia="Calibri" w:hAnsi="Arial" w:cs="Arial"/>
                <w:color w:val="000000"/>
                <w:sz w:val="21"/>
                <w:szCs w:val="21"/>
              </w:rPr>
              <w:t>проставление отметок на оригинале коносамента в ОСТП, осмотр с отбором образцов либо без отбора для ветеринарного контроля</w:t>
            </w:r>
          </w:p>
        </w:tc>
        <w:tc>
          <w:tcPr>
            <w:tcW w:w="1560" w:type="dxa"/>
            <w:gridSpan w:val="5"/>
            <w:vMerge/>
            <w:tcBorders>
              <w:left w:val="single" w:sz="4" w:space="0" w:color="auto"/>
              <w:right w:val="single" w:sz="4" w:space="0" w:color="auto"/>
            </w:tcBorders>
            <w:shd w:val="clear" w:color="auto" w:fill="auto"/>
            <w:tcMar>
              <w:left w:w="0" w:type="dxa"/>
              <w:right w:w="0" w:type="dxa"/>
            </w:tcMar>
            <w:vAlign w:val="center"/>
          </w:tcPr>
          <w:p w14:paraId="2913601E" w14:textId="77777777" w:rsidR="009558AC" w:rsidRPr="009558AC" w:rsidRDefault="009558AC" w:rsidP="009558AC">
            <w:pPr>
              <w:spacing w:after="0" w:line="240" w:lineRule="auto"/>
              <w:jc w:val="center"/>
              <w:rPr>
                <w:rFonts w:ascii="Arial" w:eastAsia="Calibri" w:hAnsi="Arial" w:cs="Arial"/>
                <w:color w:val="000000"/>
                <w:sz w:val="21"/>
                <w:szCs w:val="21"/>
              </w:rPr>
            </w:pPr>
          </w:p>
        </w:tc>
        <w:tc>
          <w:tcPr>
            <w:tcW w:w="1701" w:type="dxa"/>
            <w:gridSpan w:val="2"/>
            <w:tcBorders>
              <w:left w:val="single" w:sz="4" w:space="0" w:color="auto"/>
              <w:right w:val="single" w:sz="4" w:space="0" w:color="auto"/>
            </w:tcBorders>
            <w:tcMar>
              <w:left w:w="0" w:type="dxa"/>
              <w:right w:w="0" w:type="dxa"/>
            </w:tcMar>
            <w:vAlign w:val="center"/>
          </w:tcPr>
          <w:p w14:paraId="675B28B3"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sz w:val="21"/>
                <w:szCs w:val="21"/>
              </w:rPr>
              <w:t>10 000,00</w:t>
            </w:r>
          </w:p>
        </w:tc>
      </w:tr>
      <w:tr w:rsidR="009558AC" w:rsidRPr="009558AC" w14:paraId="14B06186"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851" w:type="dxa"/>
            <w:vMerge/>
            <w:tcBorders>
              <w:left w:val="single" w:sz="4" w:space="0" w:color="auto"/>
              <w:right w:val="single" w:sz="4" w:space="0" w:color="auto"/>
            </w:tcBorders>
            <w:shd w:val="clear" w:color="auto" w:fill="auto"/>
            <w:tcMar>
              <w:left w:w="0" w:type="dxa"/>
              <w:right w:w="0" w:type="dxa"/>
            </w:tcMar>
            <w:vAlign w:val="center"/>
          </w:tcPr>
          <w:p w14:paraId="2C7E1DAB"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7D44F3E5" w14:textId="77777777" w:rsidR="009558AC" w:rsidRPr="009558AC" w:rsidRDefault="009558AC" w:rsidP="009558AC">
            <w:pPr>
              <w:spacing w:after="0" w:line="240" w:lineRule="auto"/>
              <w:ind w:left="141"/>
              <w:rPr>
                <w:rFonts w:ascii="Arial" w:eastAsia="Calibri" w:hAnsi="Arial" w:cs="Arial"/>
                <w:color w:val="000000"/>
                <w:sz w:val="21"/>
                <w:szCs w:val="21"/>
              </w:rPr>
            </w:pPr>
            <w:r w:rsidRPr="009558AC">
              <w:rPr>
                <w:rFonts w:ascii="Arial" w:eastAsia="Calibri" w:hAnsi="Arial" w:cs="Arial"/>
                <w:color w:val="000000"/>
                <w:sz w:val="21"/>
                <w:szCs w:val="21"/>
              </w:rPr>
              <w:t>проставление отметок на оригинале коносамента в ОСТП и осмотр для оценки СКК</w:t>
            </w:r>
          </w:p>
        </w:tc>
        <w:tc>
          <w:tcPr>
            <w:tcW w:w="1560" w:type="dxa"/>
            <w:gridSpan w:val="5"/>
            <w:vMerge/>
            <w:tcBorders>
              <w:left w:val="single" w:sz="4" w:space="0" w:color="auto"/>
              <w:right w:val="single" w:sz="4" w:space="0" w:color="auto"/>
            </w:tcBorders>
            <w:shd w:val="clear" w:color="auto" w:fill="auto"/>
            <w:tcMar>
              <w:left w:w="0" w:type="dxa"/>
              <w:right w:w="0" w:type="dxa"/>
            </w:tcMar>
            <w:vAlign w:val="center"/>
          </w:tcPr>
          <w:p w14:paraId="594DA308" w14:textId="77777777" w:rsidR="009558AC" w:rsidRPr="009558AC" w:rsidRDefault="009558AC" w:rsidP="009558AC">
            <w:pPr>
              <w:spacing w:after="0" w:line="240" w:lineRule="auto"/>
              <w:jc w:val="center"/>
              <w:rPr>
                <w:rFonts w:ascii="Arial" w:eastAsia="Calibri" w:hAnsi="Arial" w:cs="Arial"/>
                <w:color w:val="000000"/>
                <w:sz w:val="21"/>
                <w:szCs w:val="21"/>
              </w:rPr>
            </w:pPr>
          </w:p>
        </w:tc>
        <w:tc>
          <w:tcPr>
            <w:tcW w:w="1701" w:type="dxa"/>
            <w:gridSpan w:val="2"/>
            <w:tcBorders>
              <w:left w:val="single" w:sz="4" w:space="0" w:color="auto"/>
              <w:right w:val="single" w:sz="4" w:space="0" w:color="auto"/>
            </w:tcBorders>
            <w:tcMar>
              <w:left w:w="0" w:type="dxa"/>
              <w:right w:w="0" w:type="dxa"/>
            </w:tcMar>
            <w:vAlign w:val="center"/>
          </w:tcPr>
          <w:p w14:paraId="12745A14"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8 000,00</w:t>
            </w:r>
          </w:p>
        </w:tc>
      </w:tr>
      <w:tr w:rsidR="009558AC" w:rsidRPr="009558AC" w14:paraId="1C9B83EE"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851" w:type="dxa"/>
            <w:tcBorders>
              <w:left w:val="single" w:sz="4" w:space="0" w:color="auto"/>
              <w:right w:val="single" w:sz="4" w:space="0" w:color="auto"/>
            </w:tcBorders>
            <w:shd w:val="clear" w:color="auto" w:fill="auto"/>
            <w:tcMar>
              <w:left w:w="0" w:type="dxa"/>
              <w:right w:w="0" w:type="dxa"/>
            </w:tcMar>
            <w:vAlign w:val="center"/>
          </w:tcPr>
          <w:p w14:paraId="4D9A0441" w14:textId="77777777" w:rsidR="009558AC" w:rsidRPr="009558AC" w:rsidRDefault="009558AC" w:rsidP="009558AC">
            <w:pPr>
              <w:spacing w:after="0" w:line="240" w:lineRule="auto"/>
              <w:jc w:val="center"/>
              <w:rPr>
                <w:rFonts w:ascii="Arial" w:eastAsia="Times New Roman" w:hAnsi="Arial" w:cs="Arial"/>
                <w:b/>
                <w:sz w:val="21"/>
                <w:szCs w:val="21"/>
                <w:lang w:eastAsia="ru-RU"/>
              </w:rPr>
            </w:pPr>
            <w:r w:rsidRPr="009558AC">
              <w:rPr>
                <w:rFonts w:ascii="Arial" w:eastAsia="Calibri" w:hAnsi="Arial" w:cs="Arial"/>
                <w:b/>
                <w:sz w:val="21"/>
                <w:szCs w:val="21"/>
              </w:rPr>
              <w:t>14.4</w:t>
            </w: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28A222C2" w14:textId="77777777" w:rsidR="009558AC" w:rsidRPr="009558AC" w:rsidRDefault="009558AC" w:rsidP="009558AC">
            <w:pPr>
              <w:spacing w:after="0" w:line="240" w:lineRule="auto"/>
              <w:ind w:left="141"/>
              <w:rPr>
                <w:rFonts w:ascii="Arial" w:eastAsia="Calibri" w:hAnsi="Arial" w:cs="Arial"/>
                <w:b/>
                <w:color w:val="000000"/>
                <w:sz w:val="21"/>
                <w:szCs w:val="21"/>
              </w:rPr>
            </w:pPr>
            <w:r w:rsidRPr="009558AC">
              <w:rPr>
                <w:rFonts w:ascii="Arial" w:eastAsia="Calibri" w:hAnsi="Arial" w:cs="Arial"/>
                <w:b/>
                <w:color w:val="000000"/>
                <w:sz w:val="21"/>
                <w:szCs w:val="21"/>
              </w:rPr>
              <w:t xml:space="preserve">Организация таможенного наблюдения при проведении операций с грузом под таможенным контролем для </w:t>
            </w:r>
            <w:proofErr w:type="spellStart"/>
            <w:r w:rsidRPr="009558AC">
              <w:rPr>
                <w:rFonts w:ascii="Arial" w:eastAsia="Calibri" w:hAnsi="Arial" w:cs="Arial"/>
                <w:b/>
                <w:color w:val="000000"/>
                <w:sz w:val="21"/>
                <w:szCs w:val="21"/>
              </w:rPr>
              <w:t>донавешивания</w:t>
            </w:r>
            <w:proofErr w:type="spellEnd"/>
            <w:r w:rsidRPr="009558AC">
              <w:rPr>
                <w:rFonts w:ascii="Arial" w:eastAsia="Calibri" w:hAnsi="Arial" w:cs="Arial"/>
                <w:b/>
                <w:color w:val="000000"/>
                <w:sz w:val="21"/>
                <w:szCs w:val="21"/>
              </w:rPr>
              <w:t>/замены ЗПУ</w:t>
            </w:r>
          </w:p>
        </w:tc>
        <w:tc>
          <w:tcPr>
            <w:tcW w:w="1560" w:type="dxa"/>
            <w:gridSpan w:val="5"/>
            <w:tcBorders>
              <w:left w:val="single" w:sz="4" w:space="0" w:color="auto"/>
              <w:right w:val="single" w:sz="4" w:space="0" w:color="auto"/>
            </w:tcBorders>
            <w:shd w:val="clear" w:color="auto" w:fill="auto"/>
            <w:tcMar>
              <w:left w:w="0" w:type="dxa"/>
              <w:right w:w="0" w:type="dxa"/>
            </w:tcMar>
            <w:vAlign w:val="center"/>
          </w:tcPr>
          <w:p w14:paraId="6F1C2A97"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услуга</w:t>
            </w:r>
          </w:p>
        </w:tc>
        <w:tc>
          <w:tcPr>
            <w:tcW w:w="1701" w:type="dxa"/>
            <w:gridSpan w:val="2"/>
            <w:tcBorders>
              <w:left w:val="single" w:sz="4" w:space="0" w:color="auto"/>
              <w:right w:val="single" w:sz="4" w:space="0" w:color="auto"/>
            </w:tcBorders>
            <w:tcMar>
              <w:left w:w="0" w:type="dxa"/>
              <w:right w:w="0" w:type="dxa"/>
            </w:tcMar>
            <w:vAlign w:val="center"/>
          </w:tcPr>
          <w:p w14:paraId="269AD2F3"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3 000,00</w:t>
            </w:r>
          </w:p>
        </w:tc>
      </w:tr>
      <w:tr w:rsidR="009558AC" w:rsidRPr="009558AC" w14:paraId="55CD0380"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851" w:type="dxa"/>
            <w:tcBorders>
              <w:left w:val="single" w:sz="4" w:space="0" w:color="auto"/>
              <w:right w:val="single" w:sz="4" w:space="0" w:color="auto"/>
            </w:tcBorders>
            <w:shd w:val="clear" w:color="auto" w:fill="auto"/>
            <w:tcMar>
              <w:left w:w="0" w:type="dxa"/>
              <w:right w:w="0" w:type="dxa"/>
            </w:tcMar>
            <w:vAlign w:val="center"/>
          </w:tcPr>
          <w:p w14:paraId="1520F829" w14:textId="77777777" w:rsidR="009558AC" w:rsidRPr="009558AC" w:rsidRDefault="009558AC" w:rsidP="009558AC">
            <w:pPr>
              <w:spacing w:after="0" w:line="240" w:lineRule="auto"/>
              <w:jc w:val="center"/>
              <w:rPr>
                <w:rFonts w:ascii="Arial" w:eastAsia="Calibri" w:hAnsi="Arial" w:cs="Arial"/>
                <w:b/>
                <w:sz w:val="21"/>
                <w:szCs w:val="21"/>
              </w:rPr>
            </w:pPr>
            <w:r w:rsidRPr="009558AC">
              <w:rPr>
                <w:rFonts w:ascii="Arial" w:eastAsia="Calibri" w:hAnsi="Arial" w:cs="Arial"/>
                <w:b/>
                <w:sz w:val="21"/>
                <w:szCs w:val="21"/>
              </w:rPr>
              <w:t>14.5</w:t>
            </w: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2CDD074D" w14:textId="77777777" w:rsidR="009558AC" w:rsidRPr="009558AC" w:rsidRDefault="009558AC" w:rsidP="009558AC">
            <w:pPr>
              <w:spacing w:after="0" w:line="240" w:lineRule="auto"/>
              <w:ind w:left="141"/>
              <w:rPr>
                <w:rFonts w:ascii="Arial" w:eastAsia="Calibri" w:hAnsi="Arial" w:cs="Arial"/>
                <w:b/>
                <w:color w:val="000000"/>
                <w:sz w:val="21"/>
                <w:szCs w:val="21"/>
              </w:rPr>
            </w:pPr>
            <w:r w:rsidRPr="009558AC">
              <w:rPr>
                <w:rFonts w:ascii="Arial" w:eastAsia="Calibri" w:hAnsi="Arial" w:cs="Arial"/>
                <w:b/>
                <w:color w:val="000000"/>
                <w:sz w:val="21"/>
                <w:szCs w:val="21"/>
              </w:rPr>
              <w:t>Организация таможенного наблюдения при проведении операций с грузом под таможенным контролем</w:t>
            </w:r>
          </w:p>
        </w:tc>
        <w:tc>
          <w:tcPr>
            <w:tcW w:w="1560" w:type="dxa"/>
            <w:gridSpan w:val="5"/>
            <w:tcBorders>
              <w:left w:val="single" w:sz="4" w:space="0" w:color="auto"/>
              <w:right w:val="single" w:sz="4" w:space="0" w:color="auto"/>
            </w:tcBorders>
            <w:shd w:val="clear" w:color="auto" w:fill="auto"/>
            <w:tcMar>
              <w:left w:w="0" w:type="dxa"/>
              <w:right w:w="0" w:type="dxa"/>
            </w:tcMar>
            <w:vAlign w:val="center"/>
          </w:tcPr>
          <w:p w14:paraId="366DD69C"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услуга</w:t>
            </w:r>
          </w:p>
        </w:tc>
        <w:tc>
          <w:tcPr>
            <w:tcW w:w="1701" w:type="dxa"/>
            <w:gridSpan w:val="2"/>
            <w:tcBorders>
              <w:left w:val="single" w:sz="4" w:space="0" w:color="auto"/>
              <w:right w:val="single" w:sz="4" w:space="0" w:color="auto"/>
            </w:tcBorders>
            <w:tcMar>
              <w:left w:w="0" w:type="dxa"/>
              <w:right w:w="0" w:type="dxa"/>
            </w:tcMar>
            <w:vAlign w:val="center"/>
          </w:tcPr>
          <w:p w14:paraId="2ECEFD02" w14:textId="77777777" w:rsidR="009558AC" w:rsidRPr="009558AC" w:rsidRDefault="009558AC" w:rsidP="009558AC">
            <w:pPr>
              <w:spacing w:after="0" w:line="240" w:lineRule="auto"/>
              <w:jc w:val="center"/>
              <w:rPr>
                <w:rFonts w:ascii="Arial" w:eastAsia="Calibri" w:hAnsi="Arial" w:cs="Arial"/>
                <w:sz w:val="21"/>
                <w:szCs w:val="21"/>
                <w:lang w:val="en-US"/>
              </w:rPr>
            </w:pPr>
            <w:r w:rsidRPr="009558AC">
              <w:rPr>
                <w:rFonts w:ascii="Arial" w:eastAsia="Calibri" w:hAnsi="Arial" w:cs="Arial"/>
                <w:sz w:val="21"/>
                <w:szCs w:val="21"/>
                <w:lang w:val="en-US"/>
              </w:rPr>
              <w:t>5</w:t>
            </w:r>
            <w:r w:rsidRPr="009558AC">
              <w:rPr>
                <w:rFonts w:ascii="Arial" w:eastAsia="Calibri" w:hAnsi="Arial" w:cs="Arial"/>
                <w:sz w:val="21"/>
                <w:szCs w:val="21"/>
              </w:rPr>
              <w:t xml:space="preserve"> 000,00</w:t>
            </w:r>
          </w:p>
        </w:tc>
      </w:tr>
      <w:tr w:rsidR="009558AC" w:rsidRPr="009558AC" w14:paraId="40DFC64E"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851" w:type="dxa"/>
            <w:tcBorders>
              <w:left w:val="single" w:sz="4" w:space="0" w:color="auto"/>
              <w:right w:val="single" w:sz="4" w:space="0" w:color="auto"/>
            </w:tcBorders>
            <w:shd w:val="clear" w:color="auto" w:fill="auto"/>
            <w:tcMar>
              <w:left w:w="0" w:type="dxa"/>
              <w:right w:w="0" w:type="dxa"/>
            </w:tcMar>
            <w:vAlign w:val="center"/>
          </w:tcPr>
          <w:p w14:paraId="350C342C" w14:textId="77777777" w:rsidR="009558AC" w:rsidRPr="009558AC" w:rsidRDefault="009558AC" w:rsidP="009558AC">
            <w:pPr>
              <w:spacing w:after="0" w:line="240" w:lineRule="auto"/>
              <w:jc w:val="center"/>
              <w:rPr>
                <w:rFonts w:ascii="Arial" w:eastAsia="Calibri" w:hAnsi="Arial" w:cs="Arial"/>
                <w:b/>
                <w:sz w:val="21"/>
                <w:szCs w:val="21"/>
              </w:rPr>
            </w:pPr>
            <w:r w:rsidRPr="009558AC">
              <w:rPr>
                <w:rFonts w:ascii="Arial" w:eastAsia="Calibri" w:hAnsi="Arial" w:cs="Arial"/>
                <w:b/>
                <w:sz w:val="21"/>
                <w:szCs w:val="21"/>
              </w:rPr>
              <w:t>14.6</w:t>
            </w: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center"/>
          </w:tcPr>
          <w:p w14:paraId="303A3A53" w14:textId="77777777" w:rsidR="009558AC" w:rsidRPr="009558AC" w:rsidRDefault="009558AC" w:rsidP="009558AC">
            <w:pPr>
              <w:spacing w:after="0" w:line="240" w:lineRule="auto"/>
              <w:ind w:left="141"/>
              <w:rPr>
                <w:rFonts w:ascii="Arial" w:eastAsia="Calibri" w:hAnsi="Arial" w:cs="Arial"/>
                <w:b/>
                <w:color w:val="000000"/>
                <w:sz w:val="21"/>
                <w:szCs w:val="21"/>
              </w:rPr>
            </w:pPr>
            <w:r w:rsidRPr="009558AC">
              <w:rPr>
                <w:rFonts w:ascii="Arial" w:eastAsia="Calibri" w:hAnsi="Arial" w:cs="Arial"/>
                <w:b/>
                <w:color w:val="000000"/>
                <w:sz w:val="21"/>
                <w:szCs w:val="21"/>
              </w:rPr>
              <w:t>Оформление документов (формирование пакета документов для передачи в государственные органы)</w:t>
            </w:r>
          </w:p>
        </w:tc>
        <w:tc>
          <w:tcPr>
            <w:tcW w:w="1560" w:type="dxa"/>
            <w:gridSpan w:val="5"/>
            <w:tcBorders>
              <w:left w:val="single" w:sz="4" w:space="0" w:color="auto"/>
              <w:right w:val="single" w:sz="4" w:space="0" w:color="auto"/>
            </w:tcBorders>
            <w:shd w:val="clear" w:color="auto" w:fill="auto"/>
            <w:tcMar>
              <w:left w:w="0" w:type="dxa"/>
              <w:right w:w="0" w:type="dxa"/>
            </w:tcMar>
            <w:vAlign w:val="center"/>
          </w:tcPr>
          <w:p w14:paraId="44DC60C9"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sz w:val="21"/>
                <w:szCs w:val="21"/>
              </w:rPr>
              <w:t>услуга</w:t>
            </w:r>
          </w:p>
        </w:tc>
        <w:tc>
          <w:tcPr>
            <w:tcW w:w="1701" w:type="dxa"/>
            <w:gridSpan w:val="2"/>
            <w:tcBorders>
              <w:left w:val="single" w:sz="4" w:space="0" w:color="auto"/>
              <w:right w:val="single" w:sz="4" w:space="0" w:color="auto"/>
            </w:tcBorders>
            <w:tcMar>
              <w:left w:w="0" w:type="dxa"/>
              <w:right w:w="0" w:type="dxa"/>
            </w:tcMar>
            <w:vAlign w:val="center"/>
          </w:tcPr>
          <w:p w14:paraId="5579E8AB" w14:textId="77777777" w:rsidR="009558AC" w:rsidRPr="009558AC" w:rsidRDefault="009558AC" w:rsidP="009558AC">
            <w:pPr>
              <w:spacing w:after="0" w:line="240" w:lineRule="auto"/>
              <w:jc w:val="center"/>
              <w:rPr>
                <w:rFonts w:ascii="Arial" w:eastAsia="Calibri" w:hAnsi="Arial" w:cs="Arial"/>
                <w:sz w:val="21"/>
                <w:szCs w:val="21"/>
                <w:lang w:val="en-US"/>
              </w:rPr>
            </w:pPr>
            <w:r w:rsidRPr="009558AC">
              <w:rPr>
                <w:rFonts w:ascii="Arial" w:eastAsia="Calibri" w:hAnsi="Arial" w:cs="Arial"/>
                <w:sz w:val="21"/>
                <w:szCs w:val="21"/>
              </w:rPr>
              <w:t>2 000,00</w:t>
            </w:r>
          </w:p>
        </w:tc>
      </w:tr>
      <w:tr w:rsidR="009558AC" w:rsidRPr="009558AC" w14:paraId="7158160F"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851" w:type="dxa"/>
            <w:tcBorders>
              <w:left w:val="single" w:sz="4" w:space="0" w:color="auto"/>
              <w:right w:val="single" w:sz="4" w:space="0" w:color="auto"/>
            </w:tcBorders>
            <w:shd w:val="clear" w:color="auto" w:fill="auto"/>
            <w:tcMar>
              <w:left w:w="0" w:type="dxa"/>
              <w:right w:w="0" w:type="dxa"/>
            </w:tcMar>
            <w:vAlign w:val="center"/>
          </w:tcPr>
          <w:p w14:paraId="63C78489" w14:textId="77777777" w:rsidR="009558AC" w:rsidRPr="009558AC" w:rsidRDefault="009558AC" w:rsidP="009558AC">
            <w:pPr>
              <w:spacing w:after="0" w:line="240" w:lineRule="auto"/>
              <w:jc w:val="center"/>
              <w:rPr>
                <w:rFonts w:ascii="Arial" w:eastAsia="Calibri" w:hAnsi="Arial" w:cs="Arial"/>
                <w:b/>
                <w:sz w:val="21"/>
                <w:szCs w:val="21"/>
              </w:rPr>
            </w:pPr>
            <w:r w:rsidRPr="009558AC">
              <w:rPr>
                <w:rFonts w:ascii="Arial" w:eastAsia="Calibri" w:hAnsi="Arial" w:cs="Arial"/>
                <w:b/>
                <w:sz w:val="21"/>
                <w:szCs w:val="21"/>
              </w:rPr>
              <w:t>14.7</w:t>
            </w: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center"/>
          </w:tcPr>
          <w:p w14:paraId="783472AD" w14:textId="77777777" w:rsidR="009558AC" w:rsidRPr="009558AC" w:rsidRDefault="009558AC" w:rsidP="009558AC">
            <w:pPr>
              <w:spacing w:after="0" w:line="240" w:lineRule="auto"/>
              <w:ind w:left="141"/>
              <w:rPr>
                <w:rFonts w:ascii="Arial" w:eastAsia="Calibri" w:hAnsi="Arial" w:cs="Arial"/>
                <w:b/>
                <w:color w:val="000000"/>
                <w:sz w:val="21"/>
                <w:szCs w:val="21"/>
              </w:rPr>
            </w:pPr>
            <w:r w:rsidRPr="009558AC">
              <w:rPr>
                <w:rFonts w:ascii="Arial" w:eastAsia="Calibri" w:hAnsi="Arial" w:cs="Arial"/>
                <w:b/>
                <w:color w:val="000000"/>
                <w:sz w:val="21"/>
                <w:szCs w:val="21"/>
              </w:rPr>
              <w:t xml:space="preserve">Организация вентилирования, проветривания </w:t>
            </w:r>
            <w:proofErr w:type="spellStart"/>
            <w:r w:rsidRPr="009558AC">
              <w:rPr>
                <w:rFonts w:ascii="Arial" w:eastAsia="Calibri" w:hAnsi="Arial" w:cs="Arial"/>
                <w:b/>
                <w:color w:val="000000"/>
                <w:sz w:val="21"/>
                <w:szCs w:val="21"/>
              </w:rPr>
              <w:t>подкарантинных</w:t>
            </w:r>
            <w:proofErr w:type="spellEnd"/>
            <w:r w:rsidRPr="009558AC">
              <w:rPr>
                <w:rFonts w:ascii="Arial" w:eastAsia="Calibri" w:hAnsi="Arial" w:cs="Arial"/>
                <w:b/>
                <w:color w:val="000000"/>
                <w:sz w:val="21"/>
                <w:szCs w:val="21"/>
              </w:rPr>
              <w:t xml:space="preserve"> объектов, которые подверглись обеззараживанию методом газации</w:t>
            </w:r>
          </w:p>
        </w:tc>
        <w:tc>
          <w:tcPr>
            <w:tcW w:w="1560" w:type="dxa"/>
            <w:gridSpan w:val="5"/>
            <w:tcBorders>
              <w:left w:val="single" w:sz="4" w:space="0" w:color="auto"/>
              <w:right w:val="single" w:sz="4" w:space="0" w:color="auto"/>
            </w:tcBorders>
            <w:shd w:val="clear" w:color="auto" w:fill="auto"/>
            <w:tcMar>
              <w:left w:w="0" w:type="dxa"/>
              <w:right w:w="0" w:type="dxa"/>
            </w:tcMar>
            <w:vAlign w:val="center"/>
          </w:tcPr>
          <w:p w14:paraId="0F20612B" w14:textId="77777777" w:rsidR="009558AC" w:rsidRPr="009558AC" w:rsidRDefault="009558AC" w:rsidP="009558AC">
            <w:pPr>
              <w:spacing w:after="0" w:line="240" w:lineRule="auto"/>
              <w:jc w:val="center"/>
              <w:rPr>
                <w:rFonts w:ascii="Arial" w:eastAsia="Calibri" w:hAnsi="Arial" w:cs="Arial"/>
                <w:sz w:val="21"/>
                <w:szCs w:val="21"/>
              </w:rPr>
            </w:pPr>
            <w:r w:rsidRPr="009558AC">
              <w:rPr>
                <w:rFonts w:ascii="Arial" w:eastAsia="Calibri" w:hAnsi="Arial" w:cs="Arial"/>
                <w:sz w:val="21"/>
                <w:szCs w:val="21"/>
              </w:rPr>
              <w:t>услуга</w:t>
            </w:r>
          </w:p>
        </w:tc>
        <w:tc>
          <w:tcPr>
            <w:tcW w:w="1701" w:type="dxa"/>
            <w:gridSpan w:val="2"/>
            <w:tcBorders>
              <w:left w:val="single" w:sz="4" w:space="0" w:color="auto"/>
              <w:right w:val="single" w:sz="4" w:space="0" w:color="auto"/>
            </w:tcBorders>
            <w:tcMar>
              <w:left w:w="0" w:type="dxa"/>
              <w:right w:w="0" w:type="dxa"/>
            </w:tcMar>
            <w:vAlign w:val="center"/>
          </w:tcPr>
          <w:p w14:paraId="683C6E15" w14:textId="77777777" w:rsidR="009558AC" w:rsidRPr="009558AC" w:rsidRDefault="009558AC" w:rsidP="009558AC">
            <w:pPr>
              <w:spacing w:after="0" w:line="240" w:lineRule="auto"/>
              <w:jc w:val="center"/>
              <w:rPr>
                <w:rFonts w:ascii="Arial" w:eastAsia="Calibri" w:hAnsi="Arial" w:cs="Arial"/>
                <w:color w:val="000000"/>
                <w:sz w:val="21"/>
                <w:szCs w:val="21"/>
              </w:rPr>
            </w:pPr>
            <w:r w:rsidRPr="009558AC">
              <w:rPr>
                <w:rFonts w:ascii="Arial" w:eastAsia="Calibri" w:hAnsi="Arial" w:cs="Arial"/>
                <w:color w:val="000000"/>
                <w:sz w:val="21"/>
                <w:szCs w:val="21"/>
              </w:rPr>
              <w:t>5 000,00</w:t>
            </w:r>
          </w:p>
        </w:tc>
      </w:tr>
      <w:tr w:rsidR="009558AC" w:rsidRPr="009558AC" w14:paraId="5141EF04"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851" w:type="dxa"/>
            <w:tcBorders>
              <w:left w:val="single" w:sz="4" w:space="0" w:color="auto"/>
              <w:bottom w:val="single" w:sz="4" w:space="0" w:color="auto"/>
              <w:right w:val="single" w:sz="4" w:space="0" w:color="auto"/>
            </w:tcBorders>
            <w:shd w:val="clear" w:color="auto" w:fill="auto"/>
            <w:tcMar>
              <w:left w:w="0" w:type="dxa"/>
              <w:right w:w="0" w:type="dxa"/>
            </w:tcMar>
            <w:vAlign w:val="center"/>
          </w:tcPr>
          <w:p w14:paraId="5B533602" w14:textId="77777777" w:rsidR="009558AC" w:rsidRPr="009558AC" w:rsidRDefault="009558AC" w:rsidP="009558AC">
            <w:pPr>
              <w:spacing w:after="0" w:line="240" w:lineRule="auto"/>
              <w:jc w:val="center"/>
              <w:rPr>
                <w:rFonts w:ascii="Arial" w:eastAsia="Calibri" w:hAnsi="Arial" w:cs="Arial"/>
                <w:b/>
                <w:sz w:val="21"/>
                <w:szCs w:val="21"/>
              </w:rPr>
            </w:pPr>
            <w:r w:rsidRPr="009558AC">
              <w:rPr>
                <w:rFonts w:ascii="Arial" w:eastAsia="Calibri" w:hAnsi="Arial" w:cs="Arial"/>
                <w:b/>
                <w:sz w:val="21"/>
                <w:szCs w:val="21"/>
              </w:rPr>
              <w:t>14.8</w:t>
            </w:r>
          </w:p>
        </w:tc>
        <w:tc>
          <w:tcPr>
            <w:tcW w:w="9072" w:type="dxa"/>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4BCE9C" w14:textId="77777777" w:rsidR="009558AC" w:rsidRPr="009558AC" w:rsidRDefault="009558AC" w:rsidP="009558AC">
            <w:pPr>
              <w:spacing w:after="0" w:line="240" w:lineRule="auto"/>
              <w:jc w:val="center"/>
              <w:rPr>
                <w:rFonts w:ascii="Arial" w:eastAsia="Calibri" w:hAnsi="Arial" w:cs="Arial"/>
                <w:sz w:val="21"/>
                <w:szCs w:val="21"/>
              </w:rPr>
            </w:pPr>
            <w:r w:rsidRPr="009558AC">
              <w:rPr>
                <w:rFonts w:ascii="Arial" w:eastAsia="Calibri" w:hAnsi="Arial" w:cs="Arial"/>
                <w:b/>
                <w:color w:val="000000"/>
                <w:sz w:val="21"/>
                <w:szCs w:val="21"/>
              </w:rPr>
              <w:t>Формирование электронного вида транзитной декларации для товаров, следующих в режиме таможенного транзита направлением убытия:</w:t>
            </w:r>
          </w:p>
        </w:tc>
      </w:tr>
      <w:tr w:rsidR="009558AC" w:rsidRPr="009558AC" w14:paraId="2D209F1B"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51" w:type="dxa"/>
            <w:tcBorders>
              <w:left w:val="single" w:sz="4" w:space="0" w:color="auto"/>
              <w:bottom w:val="nil"/>
              <w:right w:val="single" w:sz="4" w:space="0" w:color="auto"/>
            </w:tcBorders>
            <w:shd w:val="clear" w:color="auto" w:fill="auto"/>
            <w:tcMar>
              <w:left w:w="0" w:type="dxa"/>
              <w:right w:w="0" w:type="dxa"/>
            </w:tcMar>
            <w:vAlign w:val="center"/>
          </w:tcPr>
          <w:p w14:paraId="697B5D1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3CAE559A" w14:textId="77777777" w:rsidR="009558AC" w:rsidRPr="009558AC" w:rsidRDefault="009558AC" w:rsidP="009558AC">
            <w:pPr>
              <w:spacing w:after="0" w:line="240" w:lineRule="auto"/>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на море</w:t>
            </w:r>
          </w:p>
        </w:tc>
        <w:tc>
          <w:tcPr>
            <w:tcW w:w="1560" w:type="dxa"/>
            <w:gridSpan w:val="5"/>
            <w:vMerge w:val="restart"/>
            <w:tcBorders>
              <w:left w:val="single" w:sz="4" w:space="0" w:color="auto"/>
              <w:right w:val="single" w:sz="4" w:space="0" w:color="auto"/>
            </w:tcBorders>
            <w:shd w:val="clear" w:color="auto" w:fill="auto"/>
            <w:tcMar>
              <w:left w:w="0" w:type="dxa"/>
              <w:right w:w="0" w:type="dxa"/>
            </w:tcMar>
            <w:vAlign w:val="center"/>
          </w:tcPr>
          <w:p w14:paraId="0716DB87"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штука</w:t>
            </w:r>
          </w:p>
        </w:tc>
        <w:tc>
          <w:tcPr>
            <w:tcW w:w="1701" w:type="dxa"/>
            <w:gridSpan w:val="2"/>
            <w:tcBorders>
              <w:left w:val="single" w:sz="4" w:space="0" w:color="auto"/>
              <w:right w:val="single" w:sz="4" w:space="0" w:color="auto"/>
            </w:tcBorders>
            <w:tcMar>
              <w:left w:w="0" w:type="dxa"/>
              <w:right w:w="0" w:type="dxa"/>
            </w:tcMar>
          </w:tcPr>
          <w:p w14:paraId="12F070B6"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5 000,00</w:t>
            </w:r>
          </w:p>
        </w:tc>
      </w:tr>
      <w:tr w:rsidR="009558AC" w:rsidRPr="009558AC" w14:paraId="6687FFD2"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trPr>
        <w:tc>
          <w:tcPr>
            <w:tcW w:w="851" w:type="dxa"/>
            <w:tcBorders>
              <w:top w:val="nil"/>
              <w:left w:val="single" w:sz="4" w:space="0" w:color="auto"/>
              <w:bottom w:val="nil"/>
              <w:right w:val="single" w:sz="4" w:space="0" w:color="auto"/>
            </w:tcBorders>
            <w:shd w:val="clear" w:color="auto" w:fill="auto"/>
            <w:tcMar>
              <w:left w:w="0" w:type="dxa"/>
              <w:right w:w="0" w:type="dxa"/>
            </w:tcMar>
            <w:vAlign w:val="center"/>
          </w:tcPr>
          <w:p w14:paraId="57848FF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13950487" w14:textId="77777777" w:rsidR="009558AC" w:rsidRPr="009558AC" w:rsidRDefault="009558AC" w:rsidP="009558AC">
            <w:pPr>
              <w:spacing w:after="0" w:line="240" w:lineRule="auto"/>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на ж/д транспорт</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56DB6F2E"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p>
        </w:tc>
        <w:tc>
          <w:tcPr>
            <w:tcW w:w="1701" w:type="dxa"/>
            <w:gridSpan w:val="2"/>
            <w:tcBorders>
              <w:left w:val="single" w:sz="4" w:space="0" w:color="auto"/>
              <w:right w:val="single" w:sz="4" w:space="0" w:color="auto"/>
            </w:tcBorders>
            <w:tcMar>
              <w:left w:w="0" w:type="dxa"/>
              <w:right w:w="0" w:type="dxa"/>
            </w:tcMar>
          </w:tcPr>
          <w:p w14:paraId="3B452422"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4 000,00</w:t>
            </w:r>
          </w:p>
        </w:tc>
      </w:tr>
      <w:tr w:rsidR="009558AC" w:rsidRPr="009558AC" w14:paraId="4A2F7552" w14:textId="77777777" w:rsidTr="009558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851" w:type="dxa"/>
            <w:tcBorders>
              <w:top w:val="nil"/>
              <w:left w:val="single" w:sz="4" w:space="0" w:color="auto"/>
              <w:right w:val="single" w:sz="4" w:space="0" w:color="auto"/>
            </w:tcBorders>
            <w:shd w:val="clear" w:color="auto" w:fill="auto"/>
            <w:tcMar>
              <w:left w:w="0" w:type="dxa"/>
              <w:right w:w="0" w:type="dxa"/>
            </w:tcMar>
            <w:vAlign w:val="center"/>
          </w:tcPr>
          <w:p w14:paraId="0A6E027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p>
        </w:tc>
        <w:tc>
          <w:tcPr>
            <w:tcW w:w="5811" w:type="dxa"/>
            <w:gridSpan w:val="9"/>
            <w:tcBorders>
              <w:top w:val="single" w:sz="4" w:space="0" w:color="auto"/>
              <w:left w:val="single" w:sz="4" w:space="0" w:color="auto"/>
              <w:right w:val="single" w:sz="4" w:space="0" w:color="auto"/>
            </w:tcBorders>
            <w:shd w:val="clear" w:color="auto" w:fill="auto"/>
            <w:tcMar>
              <w:left w:w="0" w:type="dxa"/>
              <w:right w:w="0" w:type="dxa"/>
            </w:tcMar>
            <w:vAlign w:val="bottom"/>
          </w:tcPr>
          <w:p w14:paraId="39616DA4" w14:textId="77777777" w:rsidR="009558AC" w:rsidRPr="009558AC" w:rsidRDefault="009558AC" w:rsidP="009558AC">
            <w:pPr>
              <w:spacing w:after="0" w:line="240" w:lineRule="auto"/>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на автотранспорт</w:t>
            </w:r>
          </w:p>
        </w:tc>
        <w:tc>
          <w:tcPr>
            <w:tcW w:w="1560" w:type="dxa"/>
            <w:gridSpan w:val="5"/>
            <w:vMerge/>
            <w:tcBorders>
              <w:left w:val="single" w:sz="4" w:space="0" w:color="auto"/>
              <w:right w:val="single" w:sz="4" w:space="0" w:color="auto"/>
            </w:tcBorders>
            <w:shd w:val="clear" w:color="auto" w:fill="auto"/>
            <w:tcMar>
              <w:left w:w="0" w:type="dxa"/>
              <w:right w:w="0" w:type="dxa"/>
            </w:tcMar>
          </w:tcPr>
          <w:p w14:paraId="69B80152"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p>
        </w:tc>
        <w:tc>
          <w:tcPr>
            <w:tcW w:w="1701" w:type="dxa"/>
            <w:gridSpan w:val="2"/>
            <w:tcBorders>
              <w:left w:val="single" w:sz="4" w:space="0" w:color="auto"/>
              <w:right w:val="single" w:sz="4" w:space="0" w:color="auto"/>
            </w:tcBorders>
            <w:tcMar>
              <w:left w:w="0" w:type="dxa"/>
              <w:right w:w="0" w:type="dxa"/>
            </w:tcMar>
          </w:tcPr>
          <w:p w14:paraId="53179156" w14:textId="77777777" w:rsidR="009558AC" w:rsidRPr="009558AC" w:rsidRDefault="009558AC" w:rsidP="009558AC">
            <w:pPr>
              <w:spacing w:after="0" w:line="240" w:lineRule="auto"/>
              <w:jc w:val="center"/>
              <w:rPr>
                <w:rFonts w:ascii="Arial" w:eastAsia="Times New Roman" w:hAnsi="Arial" w:cs="Arial"/>
                <w:bCs/>
                <w:color w:val="0D0D0D"/>
                <w:sz w:val="21"/>
                <w:szCs w:val="21"/>
                <w:lang w:eastAsia="ru-RU"/>
              </w:rPr>
            </w:pPr>
            <w:r w:rsidRPr="009558AC">
              <w:rPr>
                <w:rFonts w:ascii="Arial" w:eastAsia="Times New Roman" w:hAnsi="Arial" w:cs="Arial"/>
                <w:bCs/>
                <w:color w:val="0D0D0D"/>
                <w:sz w:val="21"/>
                <w:szCs w:val="21"/>
                <w:lang w:eastAsia="ru-RU"/>
              </w:rPr>
              <w:t>5 000,00</w:t>
            </w:r>
          </w:p>
        </w:tc>
      </w:tr>
      <w:tr w:rsidR="009558AC" w:rsidRPr="009558AC" w14:paraId="2E00B46D" w14:textId="77777777" w:rsidTr="009558AC">
        <w:trPr>
          <w:trHeight w:val="48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9B4A5E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15.</w:t>
            </w:r>
          </w:p>
        </w:tc>
        <w:tc>
          <w:tcPr>
            <w:tcW w:w="9072" w:type="dxa"/>
            <w:gridSpan w:val="16"/>
            <w:tcBorders>
              <w:top w:val="single" w:sz="4" w:space="0" w:color="auto"/>
              <w:left w:val="nil"/>
              <w:bottom w:val="single" w:sz="4" w:space="0" w:color="auto"/>
              <w:right w:val="single" w:sz="4" w:space="0" w:color="auto"/>
            </w:tcBorders>
            <w:shd w:val="clear" w:color="000000" w:fill="D9D9D9"/>
            <w:vAlign w:val="center"/>
            <w:hideMark/>
          </w:tcPr>
          <w:p w14:paraId="424D63F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ПОДКЛЮЧЕНИЕ РЕФРИЖЕРАТОРНОГО КОНТЕЙНЕРА К ЭЛЕКТРОСЕТИ:</w:t>
            </w:r>
          </w:p>
        </w:tc>
      </w:tr>
      <w:tr w:rsidR="009558AC" w:rsidRPr="009558AC" w14:paraId="67B70B76" w14:textId="77777777" w:rsidTr="009558AC">
        <w:trPr>
          <w:trHeight w:val="27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C168E3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3859CA6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Оплата взыскивается за весь период подключения по информации ИС ВМТП (оплата подключения </w:t>
            </w:r>
            <w:proofErr w:type="spellStart"/>
            <w:r w:rsidRPr="009558AC">
              <w:rPr>
                <w:rFonts w:ascii="Arial" w:eastAsia="Times New Roman" w:hAnsi="Arial" w:cs="Arial"/>
                <w:color w:val="0D0D0D"/>
                <w:sz w:val="21"/>
                <w:szCs w:val="21"/>
                <w:lang w:eastAsia="ru-RU"/>
              </w:rPr>
              <w:t>реф</w:t>
            </w:r>
            <w:proofErr w:type="spellEnd"/>
            <w:r w:rsidRPr="009558AC">
              <w:rPr>
                <w:rFonts w:ascii="Arial" w:eastAsia="Times New Roman" w:hAnsi="Arial" w:cs="Arial"/>
                <w:color w:val="0D0D0D"/>
                <w:sz w:val="21"/>
                <w:szCs w:val="21"/>
                <w:lang w:eastAsia="ru-RU"/>
              </w:rPr>
              <w:t xml:space="preserve">. контейнера к электросети в течение первых суток (1 сутки) включена в стоимость выгрузки/погрузки по Договору перевалки на обработку и обслуживание судов контейнерных линий). При отсутствии заявки на </w:t>
            </w:r>
            <w:proofErr w:type="spellStart"/>
            <w:r w:rsidRPr="009558AC">
              <w:rPr>
                <w:rFonts w:ascii="Arial" w:eastAsia="Times New Roman" w:hAnsi="Arial" w:cs="Arial"/>
                <w:color w:val="0D0D0D"/>
                <w:sz w:val="21"/>
                <w:szCs w:val="21"/>
                <w:lang w:eastAsia="ru-RU"/>
              </w:rPr>
              <w:t>неподключение</w:t>
            </w:r>
            <w:proofErr w:type="spellEnd"/>
            <w:r w:rsidRPr="009558AC">
              <w:rPr>
                <w:rFonts w:ascii="Arial" w:eastAsia="Times New Roman" w:hAnsi="Arial" w:cs="Arial"/>
                <w:color w:val="0D0D0D"/>
                <w:sz w:val="21"/>
                <w:szCs w:val="21"/>
                <w:lang w:eastAsia="ru-RU"/>
              </w:rPr>
              <w:t xml:space="preserve"> от перевозчика или Заказчика </w:t>
            </w:r>
            <w:proofErr w:type="spellStart"/>
            <w:r w:rsidRPr="009558AC">
              <w:rPr>
                <w:rFonts w:ascii="Arial" w:eastAsia="Times New Roman" w:hAnsi="Arial" w:cs="Arial"/>
                <w:color w:val="0D0D0D"/>
                <w:sz w:val="21"/>
                <w:szCs w:val="21"/>
                <w:lang w:eastAsia="ru-RU"/>
              </w:rPr>
              <w:t>реф</w:t>
            </w:r>
            <w:proofErr w:type="spellEnd"/>
            <w:r w:rsidRPr="009558AC">
              <w:rPr>
                <w:rFonts w:ascii="Arial" w:eastAsia="Times New Roman" w:hAnsi="Arial" w:cs="Arial"/>
                <w:color w:val="0D0D0D"/>
                <w:sz w:val="21"/>
                <w:szCs w:val="21"/>
                <w:lang w:eastAsia="ru-RU"/>
              </w:rPr>
              <w:t>. контейнер в обязательном порядке подключается к электросети, и оплата производится за весь период подключения по тарифу:</w:t>
            </w:r>
          </w:p>
        </w:tc>
      </w:tr>
      <w:tr w:rsidR="009558AC" w:rsidRPr="009558AC" w14:paraId="5CB26851" w14:textId="77777777" w:rsidTr="009558AC">
        <w:trPr>
          <w:trHeight w:val="255"/>
        </w:trPr>
        <w:tc>
          <w:tcPr>
            <w:tcW w:w="851" w:type="dxa"/>
            <w:tcBorders>
              <w:top w:val="single" w:sz="4" w:space="0" w:color="auto"/>
              <w:left w:val="single" w:sz="4" w:space="0" w:color="auto"/>
              <w:right w:val="single" w:sz="4" w:space="0" w:color="auto"/>
            </w:tcBorders>
            <w:shd w:val="clear" w:color="auto" w:fill="auto"/>
            <w:vAlign w:val="center"/>
            <w:hideMark/>
          </w:tcPr>
          <w:p w14:paraId="743FAE97"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15.1.</w:t>
            </w: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4A19D94E"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b/>
                <w:bCs/>
                <w:color w:val="0D0D0D"/>
                <w:sz w:val="21"/>
                <w:szCs w:val="21"/>
                <w:lang w:eastAsia="ru-RU"/>
              </w:rPr>
              <w:t>со 2-х суток</w:t>
            </w:r>
            <w:r w:rsidRPr="009558AC">
              <w:rPr>
                <w:rFonts w:ascii="Arial" w:eastAsia="Times New Roman" w:hAnsi="Arial" w:cs="Arial"/>
                <w:color w:val="0D0D0D"/>
                <w:sz w:val="21"/>
                <w:szCs w:val="21"/>
                <w:lang w:eastAsia="ru-RU"/>
              </w:rPr>
              <w:t> </w:t>
            </w:r>
          </w:p>
        </w:tc>
      </w:tr>
      <w:tr w:rsidR="009558AC" w:rsidRPr="009558AC" w14:paraId="4AB50040"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358C33E"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3F46F6DE"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20/40/45 - футовый рефрижераторный контейнер</w:t>
            </w:r>
          </w:p>
        </w:tc>
        <w:tc>
          <w:tcPr>
            <w:tcW w:w="1985" w:type="dxa"/>
            <w:gridSpan w:val="8"/>
            <w:tcBorders>
              <w:top w:val="nil"/>
              <w:left w:val="nil"/>
              <w:bottom w:val="single" w:sz="4" w:space="0" w:color="auto"/>
              <w:right w:val="single" w:sz="4" w:space="0" w:color="auto"/>
            </w:tcBorders>
            <w:shd w:val="clear" w:color="auto" w:fill="auto"/>
            <w:vAlign w:val="center"/>
            <w:hideMark/>
          </w:tcPr>
          <w:p w14:paraId="2079783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 в сутки</w:t>
            </w:r>
          </w:p>
        </w:tc>
        <w:tc>
          <w:tcPr>
            <w:tcW w:w="1701" w:type="dxa"/>
            <w:gridSpan w:val="2"/>
            <w:tcBorders>
              <w:top w:val="nil"/>
              <w:left w:val="nil"/>
              <w:bottom w:val="single" w:sz="4" w:space="0" w:color="auto"/>
              <w:right w:val="single" w:sz="4" w:space="0" w:color="auto"/>
            </w:tcBorders>
            <w:shd w:val="clear" w:color="auto" w:fill="auto"/>
            <w:vAlign w:val="center"/>
            <w:hideMark/>
          </w:tcPr>
          <w:p w14:paraId="6F05C07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3 960,00</w:t>
            </w:r>
          </w:p>
        </w:tc>
      </w:tr>
      <w:tr w:rsidR="009558AC" w:rsidRPr="009558AC" w14:paraId="6E27F7A5" w14:textId="77777777" w:rsidTr="009558AC">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1CD7767D"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15.2.</w:t>
            </w: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10E947B8"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xml:space="preserve">Повторное подключение контейнера к электросети после отключения </w:t>
            </w:r>
          </w:p>
          <w:p w14:paraId="60711B0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(на основании заявки Заказчика)</w:t>
            </w:r>
          </w:p>
        </w:tc>
      </w:tr>
      <w:tr w:rsidR="009558AC" w:rsidRPr="009558AC" w14:paraId="50603D89" w14:textId="77777777" w:rsidTr="009558AC">
        <w:trPr>
          <w:trHeight w:val="255"/>
        </w:trPr>
        <w:tc>
          <w:tcPr>
            <w:tcW w:w="851" w:type="dxa"/>
            <w:tcBorders>
              <w:left w:val="single" w:sz="4" w:space="0" w:color="auto"/>
              <w:bottom w:val="single" w:sz="4" w:space="0" w:color="auto"/>
              <w:right w:val="single" w:sz="4" w:space="0" w:color="auto"/>
            </w:tcBorders>
            <w:shd w:val="clear" w:color="auto" w:fill="auto"/>
            <w:vAlign w:val="center"/>
            <w:hideMark/>
          </w:tcPr>
          <w:p w14:paraId="0E54760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59415CA3"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20/40/45 </w:t>
            </w:r>
            <w:proofErr w:type="gramStart"/>
            <w:r w:rsidRPr="009558AC">
              <w:rPr>
                <w:rFonts w:ascii="Arial" w:eastAsia="Times New Roman" w:hAnsi="Arial" w:cs="Arial"/>
                <w:color w:val="0D0D0D"/>
                <w:sz w:val="21"/>
                <w:szCs w:val="21"/>
                <w:lang w:eastAsia="ru-RU"/>
              </w:rPr>
              <w:t>-  футовый</w:t>
            </w:r>
            <w:proofErr w:type="gramEnd"/>
            <w:r w:rsidRPr="009558AC">
              <w:rPr>
                <w:rFonts w:ascii="Arial" w:eastAsia="Times New Roman" w:hAnsi="Arial" w:cs="Arial"/>
                <w:color w:val="0D0D0D"/>
                <w:sz w:val="21"/>
                <w:szCs w:val="21"/>
                <w:lang w:eastAsia="ru-RU"/>
              </w:rPr>
              <w:t xml:space="preserve"> рефрижераторный контейнер</w:t>
            </w:r>
          </w:p>
        </w:tc>
        <w:tc>
          <w:tcPr>
            <w:tcW w:w="1985" w:type="dxa"/>
            <w:gridSpan w:val="8"/>
            <w:tcBorders>
              <w:top w:val="nil"/>
              <w:left w:val="nil"/>
              <w:bottom w:val="single" w:sz="4" w:space="0" w:color="auto"/>
              <w:right w:val="single" w:sz="4" w:space="0" w:color="auto"/>
            </w:tcBorders>
            <w:shd w:val="clear" w:color="auto" w:fill="auto"/>
            <w:vAlign w:val="center"/>
            <w:hideMark/>
          </w:tcPr>
          <w:p w14:paraId="3B8BAE7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78B199A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4 100,00</w:t>
            </w:r>
          </w:p>
        </w:tc>
      </w:tr>
      <w:tr w:rsidR="009558AC" w:rsidRPr="009558AC" w14:paraId="16550FAD" w14:textId="77777777" w:rsidTr="009558AC">
        <w:trPr>
          <w:trHeight w:val="361"/>
        </w:trPr>
        <w:tc>
          <w:tcPr>
            <w:tcW w:w="851" w:type="dxa"/>
            <w:tcBorders>
              <w:top w:val="single" w:sz="4" w:space="0" w:color="auto"/>
              <w:left w:val="single" w:sz="4" w:space="0" w:color="auto"/>
              <w:right w:val="single" w:sz="4" w:space="0" w:color="auto"/>
            </w:tcBorders>
            <w:shd w:val="clear" w:color="auto" w:fill="auto"/>
            <w:vAlign w:val="center"/>
            <w:hideMark/>
          </w:tcPr>
          <w:p w14:paraId="17258E82"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15.3.</w:t>
            </w: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16D8CD9F"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Изменение температурного режима рефрижераторного контейнера</w:t>
            </w:r>
          </w:p>
        </w:tc>
      </w:tr>
      <w:tr w:rsidR="009558AC" w:rsidRPr="009558AC" w14:paraId="5EF9D034" w14:textId="77777777" w:rsidTr="009558AC">
        <w:trPr>
          <w:trHeight w:val="508"/>
        </w:trPr>
        <w:tc>
          <w:tcPr>
            <w:tcW w:w="851" w:type="dxa"/>
            <w:tcBorders>
              <w:left w:val="single" w:sz="4" w:space="0" w:color="auto"/>
              <w:bottom w:val="nil"/>
              <w:right w:val="single" w:sz="4" w:space="0" w:color="auto"/>
            </w:tcBorders>
            <w:shd w:val="clear" w:color="auto" w:fill="auto"/>
            <w:vAlign w:val="center"/>
            <w:hideMark/>
          </w:tcPr>
          <w:p w14:paraId="58471B3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5386" w:type="dxa"/>
            <w:gridSpan w:val="6"/>
            <w:tcBorders>
              <w:top w:val="nil"/>
              <w:left w:val="nil"/>
              <w:bottom w:val="single" w:sz="4" w:space="0" w:color="auto"/>
              <w:right w:val="single" w:sz="4" w:space="0" w:color="auto"/>
            </w:tcBorders>
            <w:shd w:val="clear" w:color="auto" w:fill="auto"/>
            <w:vAlign w:val="center"/>
            <w:hideMark/>
          </w:tcPr>
          <w:p w14:paraId="3AEAFB3F"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20/40/45 - футовый рефрижераторный контейнер </w:t>
            </w:r>
          </w:p>
        </w:tc>
        <w:tc>
          <w:tcPr>
            <w:tcW w:w="1985" w:type="dxa"/>
            <w:gridSpan w:val="8"/>
            <w:tcBorders>
              <w:top w:val="nil"/>
              <w:left w:val="nil"/>
              <w:bottom w:val="single" w:sz="4" w:space="0" w:color="auto"/>
              <w:right w:val="single" w:sz="4" w:space="0" w:color="auto"/>
            </w:tcBorders>
            <w:shd w:val="clear" w:color="auto" w:fill="auto"/>
            <w:vAlign w:val="center"/>
            <w:hideMark/>
          </w:tcPr>
          <w:p w14:paraId="63B56E8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контейнер</w:t>
            </w:r>
          </w:p>
        </w:tc>
        <w:tc>
          <w:tcPr>
            <w:tcW w:w="1701" w:type="dxa"/>
            <w:gridSpan w:val="2"/>
            <w:tcBorders>
              <w:top w:val="nil"/>
              <w:left w:val="nil"/>
              <w:bottom w:val="single" w:sz="4" w:space="0" w:color="auto"/>
              <w:right w:val="single" w:sz="4" w:space="0" w:color="auto"/>
            </w:tcBorders>
            <w:shd w:val="clear" w:color="auto" w:fill="auto"/>
            <w:vAlign w:val="center"/>
            <w:hideMark/>
          </w:tcPr>
          <w:p w14:paraId="425F5983"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2 500,00</w:t>
            </w:r>
          </w:p>
        </w:tc>
      </w:tr>
      <w:tr w:rsidR="009558AC" w:rsidRPr="009558AC" w14:paraId="44A94D24"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30B53E0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single" w:sz="4" w:space="0" w:color="auto"/>
              <w:left w:val="nil"/>
              <w:bottom w:val="nil"/>
              <w:right w:val="single" w:sz="4" w:space="0" w:color="auto"/>
            </w:tcBorders>
            <w:shd w:val="clear" w:color="auto" w:fill="auto"/>
            <w:vAlign w:val="center"/>
            <w:hideMark/>
          </w:tcPr>
          <w:p w14:paraId="34192B92"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Примечание к п. 15:</w:t>
            </w:r>
          </w:p>
        </w:tc>
      </w:tr>
      <w:tr w:rsidR="009558AC" w:rsidRPr="009558AC" w14:paraId="6B798286"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2E013466"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nil"/>
              <w:left w:val="nil"/>
              <w:bottom w:val="nil"/>
              <w:right w:val="single" w:sz="4" w:space="0" w:color="auto"/>
            </w:tcBorders>
            <w:shd w:val="clear" w:color="auto" w:fill="auto"/>
            <w:vAlign w:val="center"/>
            <w:hideMark/>
          </w:tcPr>
          <w:p w14:paraId="7F43EA1E"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 Оплата производится за весь период подключения, определяемом в следующем порядке:</w:t>
            </w:r>
          </w:p>
        </w:tc>
      </w:tr>
      <w:tr w:rsidR="009558AC" w:rsidRPr="009558AC" w14:paraId="1810B89E"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2F9131D0"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nil"/>
              <w:left w:val="nil"/>
              <w:bottom w:val="nil"/>
              <w:right w:val="single" w:sz="4" w:space="0" w:color="auto"/>
            </w:tcBorders>
            <w:shd w:val="clear" w:color="auto" w:fill="auto"/>
            <w:vAlign w:val="center"/>
            <w:hideMark/>
          </w:tcPr>
          <w:p w14:paraId="7030B806"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1.1. первым днём считается дата подключения по информации ИС </w:t>
            </w:r>
            <w:proofErr w:type="gramStart"/>
            <w:r w:rsidRPr="009558AC">
              <w:rPr>
                <w:rFonts w:ascii="Arial" w:eastAsia="Times New Roman" w:hAnsi="Arial" w:cs="Arial"/>
                <w:color w:val="0D0D0D"/>
                <w:sz w:val="21"/>
                <w:szCs w:val="21"/>
                <w:lang w:eastAsia="ru-RU"/>
              </w:rPr>
              <w:t xml:space="preserve">ВМТП;   </w:t>
            </w:r>
            <w:proofErr w:type="gramEnd"/>
            <w:r w:rsidRPr="009558AC">
              <w:rPr>
                <w:rFonts w:ascii="Arial" w:eastAsia="Times New Roman" w:hAnsi="Arial" w:cs="Arial"/>
                <w:color w:val="0D0D0D"/>
                <w:sz w:val="21"/>
                <w:szCs w:val="21"/>
                <w:lang w:eastAsia="ru-RU"/>
              </w:rPr>
              <w:t xml:space="preserve">                                                                                                                                                                                       </w:t>
            </w:r>
          </w:p>
        </w:tc>
      </w:tr>
      <w:tr w:rsidR="009558AC" w:rsidRPr="009558AC" w14:paraId="449C37AF" w14:textId="77777777" w:rsidTr="009558AC">
        <w:trPr>
          <w:trHeight w:val="255"/>
        </w:trPr>
        <w:tc>
          <w:tcPr>
            <w:tcW w:w="851" w:type="dxa"/>
            <w:tcBorders>
              <w:top w:val="nil"/>
              <w:left w:val="single" w:sz="4" w:space="0" w:color="auto"/>
              <w:bottom w:val="nil"/>
              <w:right w:val="single" w:sz="4" w:space="0" w:color="auto"/>
            </w:tcBorders>
            <w:shd w:val="clear" w:color="auto" w:fill="auto"/>
            <w:vAlign w:val="center"/>
            <w:hideMark/>
          </w:tcPr>
          <w:p w14:paraId="54873161"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nil"/>
              <w:left w:val="nil"/>
              <w:bottom w:val="nil"/>
              <w:right w:val="single" w:sz="4" w:space="0" w:color="auto"/>
            </w:tcBorders>
            <w:shd w:val="clear" w:color="auto" w:fill="auto"/>
            <w:vAlign w:val="center"/>
            <w:hideMark/>
          </w:tcPr>
          <w:p w14:paraId="617E47FA" w14:textId="77777777" w:rsidR="009558AC" w:rsidRPr="009558AC" w:rsidRDefault="009558AC" w:rsidP="009558AC">
            <w:pPr>
              <w:spacing w:after="0" w:line="240" w:lineRule="auto"/>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 xml:space="preserve">1.2. последним днём считается дата отключения по информации ИС </w:t>
            </w:r>
            <w:proofErr w:type="gramStart"/>
            <w:r w:rsidRPr="009558AC">
              <w:rPr>
                <w:rFonts w:ascii="Arial" w:eastAsia="Times New Roman" w:hAnsi="Arial" w:cs="Arial"/>
                <w:color w:val="0D0D0D"/>
                <w:sz w:val="21"/>
                <w:szCs w:val="21"/>
                <w:lang w:eastAsia="ru-RU"/>
              </w:rPr>
              <w:t xml:space="preserve">ВМТП;   </w:t>
            </w:r>
            <w:proofErr w:type="gramEnd"/>
            <w:r w:rsidRPr="009558AC">
              <w:rPr>
                <w:rFonts w:ascii="Arial" w:eastAsia="Times New Roman" w:hAnsi="Arial" w:cs="Arial"/>
                <w:color w:val="0D0D0D"/>
                <w:sz w:val="21"/>
                <w:szCs w:val="21"/>
                <w:lang w:eastAsia="ru-RU"/>
              </w:rPr>
              <w:t xml:space="preserve">                                                                                </w:t>
            </w:r>
          </w:p>
        </w:tc>
      </w:tr>
      <w:tr w:rsidR="009558AC" w:rsidRPr="009558AC" w14:paraId="438286D3" w14:textId="77777777" w:rsidTr="009558AC">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81103B3"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b/>
                <w:bCs/>
                <w:color w:val="0D0D0D"/>
                <w:sz w:val="21"/>
                <w:szCs w:val="21"/>
                <w:lang w:eastAsia="ru-RU"/>
              </w:rPr>
              <w:t> </w:t>
            </w:r>
          </w:p>
        </w:tc>
        <w:tc>
          <w:tcPr>
            <w:tcW w:w="9072" w:type="dxa"/>
            <w:gridSpan w:val="16"/>
            <w:tcBorders>
              <w:top w:val="nil"/>
              <w:left w:val="nil"/>
              <w:bottom w:val="single" w:sz="4" w:space="0" w:color="auto"/>
              <w:right w:val="single" w:sz="4" w:space="0" w:color="auto"/>
            </w:tcBorders>
            <w:shd w:val="clear" w:color="auto" w:fill="auto"/>
            <w:vAlign w:val="center"/>
            <w:hideMark/>
          </w:tcPr>
          <w:p w14:paraId="7FC7BCAB"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1.3. неполный день принимается за полный. Для определения срока, исчисляемого днём, устанавливается время с 00:00 до 24:00 час.</w:t>
            </w:r>
          </w:p>
          <w:p w14:paraId="2C9DF9BD" w14:textId="77777777" w:rsidR="009558AC" w:rsidRPr="009558AC" w:rsidRDefault="009558AC" w:rsidP="009558AC">
            <w:pPr>
              <w:spacing w:after="0" w:line="240" w:lineRule="auto"/>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lastRenderedPageBreak/>
              <w:t>1.4. при повторном подключении контейнера к электросети после отключения дополнительно применяется тариф согласно п.4 настоящего Приложения.</w:t>
            </w:r>
          </w:p>
        </w:tc>
      </w:tr>
      <w:tr w:rsidR="009558AC" w:rsidRPr="009558AC" w14:paraId="646B19E5" w14:textId="77777777" w:rsidTr="009558AC">
        <w:trPr>
          <w:trHeight w:val="515"/>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7B2B37"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r w:rsidRPr="009558AC">
              <w:rPr>
                <w:rFonts w:ascii="Arial" w:eastAsia="Times New Roman" w:hAnsi="Arial" w:cs="Arial"/>
                <w:b/>
                <w:bCs/>
                <w:color w:val="000000"/>
                <w:sz w:val="21"/>
                <w:szCs w:val="21"/>
                <w:lang w:eastAsia="ru-RU"/>
              </w:rPr>
              <w:lastRenderedPageBreak/>
              <w:t>16.</w:t>
            </w:r>
          </w:p>
        </w:tc>
        <w:tc>
          <w:tcPr>
            <w:tcW w:w="9072" w:type="dxa"/>
            <w:gridSpan w:val="16"/>
            <w:tcBorders>
              <w:top w:val="single" w:sz="4" w:space="0" w:color="auto"/>
              <w:left w:val="nil"/>
              <w:bottom w:val="single" w:sz="4" w:space="0" w:color="auto"/>
              <w:right w:val="single" w:sz="4" w:space="0" w:color="auto"/>
            </w:tcBorders>
            <w:shd w:val="clear" w:color="auto" w:fill="D9D9D9"/>
            <w:vAlign w:val="center"/>
            <w:hideMark/>
          </w:tcPr>
          <w:p w14:paraId="6D35994C"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b/>
                <w:color w:val="000000"/>
                <w:sz w:val="21"/>
                <w:szCs w:val="21"/>
                <w:lang w:eastAsia="ru-RU"/>
              </w:rPr>
              <w:t>Внутренняя и внешняя замывка контейнера</w:t>
            </w:r>
          </w:p>
          <w:p w14:paraId="3C46DAEB"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с выдачей «УДОСТОВЕРЕНИЯ о проведении обработки»</w:t>
            </w:r>
          </w:p>
          <w:p w14:paraId="05493461"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p>
        </w:tc>
      </w:tr>
      <w:tr w:rsidR="009558AC" w:rsidRPr="009558AC" w14:paraId="5424ADB8" w14:textId="77777777" w:rsidTr="009558AC">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14:paraId="7BCD49EB"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5386" w:type="dxa"/>
            <w:gridSpan w:val="6"/>
            <w:tcBorders>
              <w:top w:val="single" w:sz="4" w:space="0" w:color="auto"/>
              <w:left w:val="nil"/>
              <w:bottom w:val="single" w:sz="4" w:space="0" w:color="auto"/>
              <w:right w:val="single" w:sz="4" w:space="0" w:color="auto"/>
            </w:tcBorders>
            <w:shd w:val="clear" w:color="auto" w:fill="auto"/>
            <w:vAlign w:val="center"/>
            <w:hideMark/>
          </w:tcPr>
          <w:p w14:paraId="0D99B383" w14:textId="77777777" w:rsidR="009558AC" w:rsidRPr="009558AC" w:rsidRDefault="009558AC" w:rsidP="009558AC">
            <w:pPr>
              <w:spacing w:after="0" w:line="240" w:lineRule="auto"/>
              <w:jc w:val="both"/>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20-фут. порожний контейнер</w:t>
            </w:r>
          </w:p>
        </w:tc>
        <w:tc>
          <w:tcPr>
            <w:tcW w:w="1985" w:type="dxa"/>
            <w:gridSpan w:val="8"/>
            <w:tcBorders>
              <w:top w:val="nil"/>
              <w:left w:val="nil"/>
              <w:bottom w:val="single" w:sz="4" w:space="0" w:color="auto"/>
              <w:right w:val="single" w:sz="4" w:space="0" w:color="auto"/>
            </w:tcBorders>
            <w:shd w:val="clear" w:color="auto" w:fill="auto"/>
            <w:vAlign w:val="center"/>
            <w:hideMark/>
          </w:tcPr>
          <w:p w14:paraId="5C8854DF"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752CD643"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3 000,00</w:t>
            </w:r>
          </w:p>
        </w:tc>
      </w:tr>
      <w:tr w:rsidR="009558AC" w:rsidRPr="009558AC" w14:paraId="27C8F88E" w14:textId="77777777" w:rsidTr="009558AC">
        <w:trPr>
          <w:trHeight w:val="300"/>
        </w:trPr>
        <w:tc>
          <w:tcPr>
            <w:tcW w:w="851" w:type="dxa"/>
            <w:tcBorders>
              <w:left w:val="single" w:sz="4" w:space="0" w:color="auto"/>
              <w:right w:val="single" w:sz="4" w:space="0" w:color="auto"/>
            </w:tcBorders>
            <w:shd w:val="clear" w:color="auto" w:fill="auto"/>
            <w:vAlign w:val="center"/>
            <w:hideMark/>
          </w:tcPr>
          <w:p w14:paraId="1E293C8B"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5386" w:type="dxa"/>
            <w:gridSpan w:val="6"/>
            <w:tcBorders>
              <w:top w:val="single" w:sz="4" w:space="0" w:color="auto"/>
              <w:left w:val="nil"/>
              <w:bottom w:val="single" w:sz="4" w:space="0" w:color="auto"/>
              <w:right w:val="single" w:sz="4" w:space="0" w:color="auto"/>
            </w:tcBorders>
            <w:shd w:val="clear" w:color="auto" w:fill="auto"/>
            <w:vAlign w:val="center"/>
            <w:hideMark/>
          </w:tcPr>
          <w:p w14:paraId="2F046C06" w14:textId="77777777" w:rsidR="009558AC" w:rsidRPr="009558AC" w:rsidRDefault="009558AC" w:rsidP="009558AC">
            <w:pPr>
              <w:spacing w:after="0" w:line="240" w:lineRule="auto"/>
              <w:jc w:val="both"/>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40</w:t>
            </w:r>
            <w:r w:rsidRPr="009558AC">
              <w:rPr>
                <w:rFonts w:ascii="Arial" w:eastAsia="Times New Roman" w:hAnsi="Arial" w:cs="Arial"/>
                <w:color w:val="0D0D0D"/>
                <w:sz w:val="21"/>
                <w:szCs w:val="21"/>
                <w:lang w:eastAsia="ru-RU"/>
              </w:rPr>
              <w:t>/45</w:t>
            </w:r>
            <w:r w:rsidRPr="009558AC">
              <w:rPr>
                <w:rFonts w:ascii="Arial" w:eastAsia="Times New Roman" w:hAnsi="Arial" w:cs="Arial"/>
                <w:color w:val="000000"/>
                <w:sz w:val="21"/>
                <w:szCs w:val="21"/>
                <w:lang w:eastAsia="ru-RU"/>
              </w:rPr>
              <w:t>-фут. порожний контейнер</w:t>
            </w:r>
          </w:p>
        </w:tc>
        <w:tc>
          <w:tcPr>
            <w:tcW w:w="1985" w:type="dxa"/>
            <w:gridSpan w:val="8"/>
            <w:tcBorders>
              <w:top w:val="nil"/>
              <w:left w:val="nil"/>
              <w:bottom w:val="single" w:sz="4" w:space="0" w:color="auto"/>
              <w:right w:val="single" w:sz="4" w:space="0" w:color="auto"/>
            </w:tcBorders>
            <w:shd w:val="clear" w:color="auto" w:fill="auto"/>
            <w:vAlign w:val="center"/>
            <w:hideMark/>
          </w:tcPr>
          <w:p w14:paraId="57B0FF9D"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3C4B1748"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3 500,00</w:t>
            </w:r>
          </w:p>
        </w:tc>
      </w:tr>
      <w:tr w:rsidR="009558AC" w:rsidRPr="009558AC" w14:paraId="28DB7D25" w14:textId="77777777" w:rsidTr="009558AC">
        <w:trPr>
          <w:trHeight w:val="262"/>
        </w:trPr>
        <w:tc>
          <w:tcPr>
            <w:tcW w:w="851" w:type="dxa"/>
            <w:tcBorders>
              <w:left w:val="single" w:sz="4" w:space="0" w:color="auto"/>
              <w:bottom w:val="single" w:sz="4" w:space="0" w:color="auto"/>
              <w:right w:val="single" w:sz="4" w:space="0" w:color="auto"/>
            </w:tcBorders>
            <w:shd w:val="clear" w:color="auto" w:fill="auto"/>
            <w:vAlign w:val="center"/>
            <w:hideMark/>
          </w:tcPr>
          <w:p w14:paraId="63F4196E"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9072" w:type="dxa"/>
            <w:gridSpan w:val="16"/>
            <w:tcBorders>
              <w:top w:val="single" w:sz="4" w:space="0" w:color="auto"/>
              <w:left w:val="nil"/>
              <w:bottom w:val="single" w:sz="4" w:space="0" w:color="auto"/>
              <w:right w:val="single" w:sz="4" w:space="0" w:color="auto"/>
            </w:tcBorders>
            <w:shd w:val="clear" w:color="auto" w:fill="auto"/>
            <w:vAlign w:val="center"/>
            <w:hideMark/>
          </w:tcPr>
          <w:p w14:paraId="2680737E" w14:textId="77777777" w:rsidR="009558AC" w:rsidRPr="009558AC" w:rsidRDefault="009558AC" w:rsidP="009558AC">
            <w:pPr>
              <w:spacing w:after="0" w:line="240" w:lineRule="auto"/>
              <w:jc w:val="both"/>
              <w:rPr>
                <w:rFonts w:ascii="Arial" w:eastAsia="Times New Roman" w:hAnsi="Arial" w:cs="Arial"/>
                <w:color w:val="000000"/>
                <w:sz w:val="21"/>
                <w:szCs w:val="21"/>
                <w:lang w:eastAsia="ru-RU"/>
              </w:rPr>
            </w:pPr>
            <w:r w:rsidRPr="009558AC">
              <w:rPr>
                <w:rFonts w:ascii="Arial" w:eastAsia="Times New Roman" w:hAnsi="Arial" w:cs="Arial"/>
                <w:color w:val="000000"/>
                <w:sz w:val="21"/>
                <w:szCs w:val="21"/>
                <w:lang w:eastAsia="ru-RU"/>
              </w:rPr>
              <w:t>Примечание к п.16: Тариф включает внутреннюю и внешнюю замывку контейнера на территории склада и выдачу удостоверения о проведении обработки контейнера Заказчику (контейнер на замывку доставляет Заказчик, контейнер замывается без его выгрузки с автотранспорта). Тариф не применяется для порожних контейнеров из-под опасных грузов.</w:t>
            </w:r>
          </w:p>
        </w:tc>
      </w:tr>
      <w:tr w:rsidR="009558AC" w:rsidRPr="009558AC" w14:paraId="332591DE" w14:textId="77777777" w:rsidTr="009558AC">
        <w:trPr>
          <w:trHeight w:val="26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5CBC27"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r w:rsidRPr="009558AC">
              <w:rPr>
                <w:rFonts w:ascii="Arial" w:eastAsia="Times New Roman" w:hAnsi="Arial" w:cs="Arial"/>
                <w:b/>
                <w:bCs/>
                <w:color w:val="000000"/>
                <w:sz w:val="21"/>
                <w:szCs w:val="21"/>
                <w:lang w:eastAsia="ru-RU"/>
              </w:rPr>
              <w:t>17.</w:t>
            </w:r>
          </w:p>
        </w:tc>
        <w:tc>
          <w:tcPr>
            <w:tcW w:w="9072" w:type="dxa"/>
            <w:gridSpan w:val="16"/>
            <w:tcBorders>
              <w:top w:val="single" w:sz="4" w:space="0" w:color="auto"/>
              <w:left w:val="nil"/>
              <w:bottom w:val="single" w:sz="4" w:space="0" w:color="auto"/>
              <w:right w:val="single" w:sz="4" w:space="0" w:color="auto"/>
            </w:tcBorders>
            <w:shd w:val="clear" w:color="auto" w:fill="auto"/>
            <w:vAlign w:val="center"/>
          </w:tcPr>
          <w:p w14:paraId="0BAAD121" w14:textId="77777777" w:rsidR="009558AC" w:rsidRPr="009558AC" w:rsidRDefault="009558AC" w:rsidP="009558AC">
            <w:pPr>
              <w:spacing w:after="0" w:line="240" w:lineRule="auto"/>
              <w:jc w:val="center"/>
              <w:rPr>
                <w:rFonts w:ascii="Arial" w:eastAsia="Times New Roman" w:hAnsi="Arial" w:cs="Arial"/>
                <w:color w:val="000000"/>
                <w:sz w:val="21"/>
                <w:szCs w:val="21"/>
                <w:lang w:eastAsia="ru-RU"/>
              </w:rPr>
            </w:pPr>
            <w:r w:rsidRPr="009558AC">
              <w:rPr>
                <w:rFonts w:ascii="Arial" w:eastAsia="Times New Roman" w:hAnsi="Arial" w:cs="Arial"/>
                <w:b/>
                <w:color w:val="000000"/>
                <w:sz w:val="21"/>
                <w:szCs w:val="21"/>
                <w:lang w:eastAsia="ru-RU"/>
              </w:rPr>
              <w:t>ФОТОФИКСАЦИЯ:</w:t>
            </w:r>
          </w:p>
        </w:tc>
      </w:tr>
      <w:tr w:rsidR="009558AC" w:rsidRPr="009558AC" w14:paraId="4F63D9EC" w14:textId="77777777" w:rsidTr="009558AC">
        <w:trPr>
          <w:trHeight w:val="26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59B1F0"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5386" w:type="dxa"/>
            <w:gridSpan w:val="6"/>
            <w:tcBorders>
              <w:top w:val="single" w:sz="4" w:space="0" w:color="auto"/>
              <w:left w:val="nil"/>
              <w:bottom w:val="single" w:sz="4" w:space="0" w:color="auto"/>
              <w:right w:val="single" w:sz="4" w:space="0" w:color="auto"/>
            </w:tcBorders>
            <w:shd w:val="clear" w:color="auto" w:fill="auto"/>
          </w:tcPr>
          <w:p w14:paraId="630C182E" w14:textId="77777777" w:rsidR="009558AC" w:rsidRPr="009558AC" w:rsidRDefault="009558AC" w:rsidP="009558AC">
            <w:pPr>
              <w:spacing w:after="0" w:line="240" w:lineRule="auto"/>
              <w:jc w:val="both"/>
              <w:rPr>
                <w:rFonts w:ascii="Arial" w:eastAsia="Times New Roman" w:hAnsi="Arial" w:cs="Arial"/>
                <w:b/>
                <w:color w:val="000000"/>
                <w:sz w:val="21"/>
                <w:szCs w:val="21"/>
                <w:lang w:eastAsia="ru-RU"/>
              </w:rPr>
            </w:pPr>
            <w:r w:rsidRPr="009558AC">
              <w:rPr>
                <w:rFonts w:ascii="Arial" w:hAnsi="Arial" w:cs="Arial"/>
                <w:color w:val="0D0D0D"/>
                <w:sz w:val="21"/>
                <w:szCs w:val="21"/>
              </w:rPr>
              <w:t>10/20/40/45 - футовый контейнер груженый/порожний</w:t>
            </w:r>
          </w:p>
        </w:tc>
        <w:tc>
          <w:tcPr>
            <w:tcW w:w="1985" w:type="dxa"/>
            <w:gridSpan w:val="8"/>
            <w:tcBorders>
              <w:top w:val="single" w:sz="4" w:space="0" w:color="auto"/>
              <w:left w:val="nil"/>
              <w:bottom w:val="single" w:sz="4" w:space="0" w:color="auto"/>
              <w:right w:val="single" w:sz="4" w:space="0" w:color="auto"/>
            </w:tcBorders>
            <w:shd w:val="clear" w:color="auto" w:fill="auto"/>
            <w:vAlign w:val="center"/>
          </w:tcPr>
          <w:p w14:paraId="62088E4D" w14:textId="77777777" w:rsidR="009558AC" w:rsidRPr="009558AC" w:rsidRDefault="009558AC" w:rsidP="009558AC">
            <w:pPr>
              <w:spacing w:after="0" w:line="240" w:lineRule="auto"/>
              <w:jc w:val="center"/>
              <w:rPr>
                <w:rFonts w:ascii="Arial" w:eastAsia="Times New Roman" w:hAnsi="Arial" w:cs="Arial"/>
                <w:b/>
                <w:color w:val="000000"/>
                <w:sz w:val="21"/>
                <w:szCs w:val="21"/>
                <w:lang w:eastAsia="ru-RU"/>
              </w:rPr>
            </w:pPr>
            <w:r w:rsidRPr="009558AC">
              <w:rPr>
                <w:rFonts w:ascii="Arial" w:eastAsia="Times New Roman" w:hAnsi="Arial" w:cs="Arial"/>
                <w:color w:val="000000"/>
                <w:sz w:val="21"/>
                <w:szCs w:val="21"/>
                <w:lang w:eastAsia="ru-RU"/>
              </w:rPr>
              <w:t>контейнер</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7D4807E5" w14:textId="77777777" w:rsidR="009558AC" w:rsidRPr="009558AC" w:rsidRDefault="009558AC" w:rsidP="009558AC">
            <w:pPr>
              <w:spacing w:after="0" w:line="240" w:lineRule="auto"/>
              <w:jc w:val="center"/>
              <w:rPr>
                <w:rFonts w:ascii="Arial" w:eastAsia="Times New Roman" w:hAnsi="Arial" w:cs="Arial"/>
                <w:b/>
                <w:color w:val="000000"/>
                <w:sz w:val="21"/>
                <w:szCs w:val="21"/>
                <w:lang w:eastAsia="ru-RU"/>
              </w:rPr>
            </w:pPr>
            <w:r w:rsidRPr="009558AC">
              <w:rPr>
                <w:rFonts w:ascii="Arial" w:eastAsia="Times New Roman" w:hAnsi="Arial" w:cs="Arial"/>
                <w:color w:val="0D0D0D"/>
                <w:sz w:val="21"/>
                <w:szCs w:val="21"/>
                <w:lang w:eastAsia="ru-RU"/>
              </w:rPr>
              <w:t>500,00</w:t>
            </w:r>
          </w:p>
        </w:tc>
      </w:tr>
      <w:tr w:rsidR="009558AC" w:rsidRPr="009558AC" w14:paraId="5C623955" w14:textId="77777777" w:rsidTr="009558AC">
        <w:trPr>
          <w:trHeight w:val="262"/>
        </w:trPr>
        <w:tc>
          <w:tcPr>
            <w:tcW w:w="851" w:type="dxa"/>
            <w:tcBorders>
              <w:left w:val="single" w:sz="4" w:space="0" w:color="auto"/>
              <w:bottom w:val="single" w:sz="4" w:space="0" w:color="auto"/>
              <w:right w:val="single" w:sz="4" w:space="0" w:color="auto"/>
            </w:tcBorders>
            <w:shd w:val="clear" w:color="auto" w:fill="auto"/>
            <w:vAlign w:val="center"/>
          </w:tcPr>
          <w:p w14:paraId="44AC04C8"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9072" w:type="dxa"/>
            <w:gridSpan w:val="16"/>
            <w:tcBorders>
              <w:top w:val="single" w:sz="4" w:space="0" w:color="auto"/>
              <w:left w:val="nil"/>
              <w:bottom w:val="single" w:sz="4" w:space="0" w:color="auto"/>
              <w:right w:val="single" w:sz="4" w:space="0" w:color="auto"/>
            </w:tcBorders>
            <w:shd w:val="clear" w:color="auto" w:fill="auto"/>
            <w:vAlign w:val="center"/>
          </w:tcPr>
          <w:p w14:paraId="16404287" w14:textId="77777777" w:rsidR="009558AC" w:rsidRPr="009558AC" w:rsidRDefault="009558AC" w:rsidP="009558AC">
            <w:pPr>
              <w:tabs>
                <w:tab w:val="left" w:pos="176"/>
              </w:tabs>
              <w:spacing w:after="0" w:line="240" w:lineRule="auto"/>
              <w:jc w:val="both"/>
              <w:rPr>
                <w:rFonts w:ascii="Arial" w:hAnsi="Arial" w:cs="Arial"/>
                <w:color w:val="0D0D0D"/>
                <w:sz w:val="21"/>
                <w:szCs w:val="21"/>
              </w:rPr>
            </w:pPr>
            <w:r w:rsidRPr="009558AC">
              <w:rPr>
                <w:rFonts w:ascii="Arial" w:hAnsi="Arial" w:cs="Arial"/>
                <w:color w:val="0D0D0D"/>
                <w:sz w:val="21"/>
                <w:szCs w:val="21"/>
              </w:rPr>
              <w:t>Примечание к п.17.:</w:t>
            </w:r>
          </w:p>
          <w:p w14:paraId="3A44EEAA" w14:textId="77777777" w:rsidR="009558AC" w:rsidRPr="009558AC" w:rsidRDefault="009558AC" w:rsidP="009558AC">
            <w:pPr>
              <w:pStyle w:val="af0"/>
              <w:numPr>
                <w:ilvl w:val="0"/>
                <w:numId w:val="24"/>
              </w:numPr>
              <w:tabs>
                <w:tab w:val="left" w:pos="176"/>
              </w:tabs>
              <w:ind w:left="0" w:firstLine="0"/>
              <w:contextualSpacing/>
              <w:jc w:val="both"/>
              <w:rPr>
                <w:rFonts w:ascii="Arial" w:hAnsi="Arial" w:cs="Arial"/>
                <w:color w:val="0D0D0D"/>
                <w:sz w:val="21"/>
                <w:szCs w:val="21"/>
              </w:rPr>
            </w:pPr>
            <w:r w:rsidRPr="009558AC">
              <w:rPr>
                <w:rFonts w:ascii="Arial" w:hAnsi="Arial" w:cs="Arial"/>
                <w:color w:val="0D0D0D"/>
                <w:sz w:val="21"/>
                <w:szCs w:val="21"/>
              </w:rPr>
              <w:t>Тариф включает: фотографирование контейнера (при наружном осмотре), размещение фотоматериалов в ИС - по заявке Заказчика.</w:t>
            </w:r>
          </w:p>
          <w:p w14:paraId="0184BD63" w14:textId="77777777" w:rsidR="009558AC" w:rsidRPr="009558AC" w:rsidRDefault="009558AC" w:rsidP="009558AC">
            <w:pPr>
              <w:spacing w:after="0" w:line="240" w:lineRule="auto"/>
              <w:jc w:val="both"/>
              <w:rPr>
                <w:rFonts w:ascii="Arial" w:eastAsia="Times New Roman" w:hAnsi="Arial" w:cs="Arial"/>
                <w:color w:val="000000"/>
                <w:sz w:val="21"/>
                <w:szCs w:val="21"/>
                <w:lang w:eastAsia="ru-RU"/>
              </w:rPr>
            </w:pPr>
            <w:r w:rsidRPr="009558AC">
              <w:rPr>
                <w:rFonts w:ascii="Arial" w:hAnsi="Arial" w:cs="Arial"/>
                <w:color w:val="0D0D0D"/>
                <w:sz w:val="21"/>
                <w:szCs w:val="21"/>
              </w:rPr>
              <w:t>Перемещение контейнера в зону проведения работ осуществляется по заявке Заказчика и оплачивается дополнительно по тарифам п. 4 настоящего Приложения к тарифному приложению к Договору.</w:t>
            </w:r>
          </w:p>
        </w:tc>
      </w:tr>
    </w:tbl>
    <w:p w14:paraId="3F3E5ED4" w14:textId="77777777" w:rsidR="009558AC" w:rsidRPr="009558AC" w:rsidRDefault="009558AC" w:rsidP="009558AC">
      <w:pPr>
        <w:spacing w:after="0" w:line="240" w:lineRule="auto"/>
        <w:jc w:val="right"/>
        <w:rPr>
          <w:rFonts w:ascii="Arial" w:eastAsia="Times New Roman" w:hAnsi="Arial" w:cs="Arial"/>
          <w:sz w:val="21"/>
          <w:szCs w:val="21"/>
          <w:u w:val="single"/>
          <w:lang w:eastAsia="ru-RU"/>
        </w:rPr>
      </w:pPr>
    </w:p>
    <w:p w14:paraId="56C8AE00" w14:textId="77777777" w:rsidR="009558AC" w:rsidRPr="009558AC" w:rsidRDefault="009558AC" w:rsidP="009558AC">
      <w:pPr>
        <w:jc w:val="right"/>
        <w:rPr>
          <w:rFonts w:ascii="Arial" w:eastAsia="Times New Roman" w:hAnsi="Arial" w:cs="Arial"/>
          <w:sz w:val="21"/>
          <w:szCs w:val="21"/>
          <w:u w:val="single"/>
          <w:lang w:eastAsia="ru-RU"/>
        </w:rPr>
      </w:pPr>
      <w:r w:rsidRPr="009558AC">
        <w:rPr>
          <w:rFonts w:ascii="Arial" w:eastAsia="Times New Roman" w:hAnsi="Arial" w:cs="Arial"/>
          <w:sz w:val="21"/>
          <w:szCs w:val="21"/>
          <w:u w:val="single"/>
          <w:lang w:eastAsia="ru-RU"/>
        </w:rPr>
        <w:t xml:space="preserve">Приложение № 5. РЕМОНТ </w:t>
      </w:r>
      <w:r w:rsidRPr="009558AC">
        <w:rPr>
          <w:rFonts w:ascii="Arial" w:eastAsia="Times New Roman" w:hAnsi="Arial" w:cs="Arial"/>
          <w:bCs/>
          <w:color w:val="0D0D0D"/>
          <w:sz w:val="21"/>
          <w:szCs w:val="21"/>
          <w:vertAlign w:val="superscript"/>
          <w:lang w:eastAsia="ru-RU"/>
        </w:rPr>
        <w:t>1,2,3</w:t>
      </w:r>
    </w:p>
    <w:tbl>
      <w:tblPr>
        <w:tblW w:w="9923" w:type="dxa"/>
        <w:tblInd w:w="137" w:type="dxa"/>
        <w:tblLayout w:type="fixed"/>
        <w:tblLook w:val="04A0" w:firstRow="1" w:lastRow="0" w:firstColumn="1" w:lastColumn="0" w:noHBand="0" w:noVBand="1"/>
      </w:tblPr>
      <w:tblGrid>
        <w:gridCol w:w="851"/>
        <w:gridCol w:w="4981"/>
        <w:gridCol w:w="1823"/>
        <w:gridCol w:w="850"/>
        <w:gridCol w:w="1418"/>
      </w:tblGrid>
      <w:tr w:rsidR="009558AC" w:rsidRPr="009558AC" w14:paraId="4F102347" w14:textId="77777777" w:rsidTr="009558AC">
        <w:trPr>
          <w:trHeight w:val="274"/>
        </w:trPr>
        <w:tc>
          <w:tcPr>
            <w:tcW w:w="851" w:type="dxa"/>
            <w:vMerge w:val="restart"/>
            <w:tcBorders>
              <w:top w:val="single" w:sz="4" w:space="0" w:color="auto"/>
              <w:left w:val="single" w:sz="4" w:space="0" w:color="auto"/>
              <w:right w:val="single" w:sz="4" w:space="0" w:color="auto"/>
            </w:tcBorders>
            <w:shd w:val="clear" w:color="auto" w:fill="auto"/>
            <w:vAlign w:val="center"/>
            <w:hideMark/>
          </w:tcPr>
          <w:p w14:paraId="6BC81EAC" w14:textId="77777777" w:rsidR="009558AC" w:rsidRPr="009558AC" w:rsidRDefault="009558AC" w:rsidP="009558AC">
            <w:pPr>
              <w:spacing w:after="0" w:line="240" w:lineRule="auto"/>
              <w:jc w:val="center"/>
              <w:rPr>
                <w:rFonts w:ascii="Arial" w:eastAsia="Times New Roman" w:hAnsi="Arial" w:cs="Arial"/>
                <w:b/>
                <w:bCs/>
                <w:color w:val="0D0D0D"/>
                <w:sz w:val="21"/>
                <w:szCs w:val="21"/>
                <w:lang w:eastAsia="ru-RU"/>
              </w:rPr>
            </w:pPr>
            <w:r w:rsidRPr="009558AC">
              <w:rPr>
                <w:rFonts w:ascii="Arial" w:eastAsia="Times New Roman" w:hAnsi="Arial" w:cs="Arial"/>
                <w:color w:val="0D0D0D"/>
                <w:sz w:val="21"/>
                <w:szCs w:val="21"/>
                <w:lang w:eastAsia="ru-RU"/>
              </w:rPr>
              <w:t>№ п/п</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DA32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p w14:paraId="78799E08"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Наименование услуг (работ)</w:t>
            </w:r>
          </w:p>
          <w:p w14:paraId="6CB08B05"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850" w:type="dxa"/>
            <w:vMerge w:val="restart"/>
            <w:tcBorders>
              <w:top w:val="single" w:sz="4" w:space="0" w:color="auto"/>
              <w:left w:val="single" w:sz="4" w:space="0" w:color="auto"/>
              <w:right w:val="single" w:sz="4" w:space="0" w:color="auto"/>
            </w:tcBorders>
            <w:shd w:val="clear" w:color="auto" w:fill="auto"/>
            <w:vAlign w:val="center"/>
            <w:hideMark/>
          </w:tcPr>
          <w:p w14:paraId="4BD2313B"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Ед. изм.</w:t>
            </w:r>
          </w:p>
        </w:tc>
        <w:tc>
          <w:tcPr>
            <w:tcW w:w="1418" w:type="dxa"/>
            <w:vMerge w:val="restart"/>
            <w:tcBorders>
              <w:top w:val="single" w:sz="4" w:space="0" w:color="auto"/>
              <w:left w:val="nil"/>
              <w:right w:val="single" w:sz="4" w:space="0" w:color="auto"/>
            </w:tcBorders>
            <w:shd w:val="clear" w:color="auto" w:fill="auto"/>
            <w:vAlign w:val="center"/>
            <w:hideMark/>
          </w:tcPr>
          <w:p w14:paraId="59B78C5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Тариф</w:t>
            </w:r>
          </w:p>
          <w:p w14:paraId="71907CC9"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(в руб. за ед. изм. без учёта НДС)</w:t>
            </w:r>
          </w:p>
        </w:tc>
      </w:tr>
      <w:tr w:rsidR="009558AC" w:rsidRPr="009558AC" w14:paraId="39F14359" w14:textId="77777777" w:rsidTr="009558AC">
        <w:trPr>
          <w:trHeight w:val="126"/>
        </w:trPr>
        <w:tc>
          <w:tcPr>
            <w:tcW w:w="851" w:type="dxa"/>
            <w:vMerge/>
            <w:tcBorders>
              <w:left w:val="single" w:sz="4" w:space="0" w:color="auto"/>
              <w:bottom w:val="single" w:sz="4" w:space="0" w:color="auto"/>
              <w:right w:val="single" w:sz="4" w:space="0" w:color="auto"/>
            </w:tcBorders>
            <w:shd w:val="clear" w:color="auto" w:fill="auto"/>
            <w:vAlign w:val="center"/>
          </w:tcPr>
          <w:p w14:paraId="3926492A"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D19917"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color w:val="0D0D0D"/>
                <w:sz w:val="21"/>
                <w:szCs w:val="21"/>
                <w:lang w:eastAsia="ru-RU"/>
              </w:rPr>
              <w:t>направление (вид) перевозки/фронты прибытия/ убытия,</w:t>
            </w:r>
            <w:r w:rsidRPr="009558AC">
              <w:rPr>
                <w:rFonts w:ascii="Arial" w:eastAsia="Times New Roman" w:hAnsi="Arial" w:cs="Arial"/>
                <w:sz w:val="21"/>
                <w:szCs w:val="21"/>
                <w:lang w:eastAsia="ru-RU"/>
              </w:rPr>
              <w:t xml:space="preserve"> </w:t>
            </w:r>
          </w:p>
          <w:p w14:paraId="5FEAD01C"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r w:rsidRPr="009558AC">
              <w:rPr>
                <w:rFonts w:ascii="Arial" w:eastAsia="Times New Roman" w:hAnsi="Arial" w:cs="Arial"/>
                <w:color w:val="0D0D0D"/>
                <w:sz w:val="21"/>
                <w:szCs w:val="21"/>
                <w:lang w:eastAsia="ru-RU"/>
              </w:rPr>
              <w:t>тип контейнера/груза, наполненность КТК</w:t>
            </w:r>
          </w:p>
        </w:tc>
        <w:tc>
          <w:tcPr>
            <w:tcW w:w="850" w:type="dxa"/>
            <w:vMerge/>
            <w:tcBorders>
              <w:left w:val="single" w:sz="4" w:space="0" w:color="auto"/>
              <w:bottom w:val="single" w:sz="4" w:space="0" w:color="auto"/>
              <w:right w:val="single" w:sz="4" w:space="0" w:color="auto"/>
            </w:tcBorders>
            <w:shd w:val="clear" w:color="auto" w:fill="auto"/>
            <w:vAlign w:val="center"/>
          </w:tcPr>
          <w:p w14:paraId="4E3EAA52"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c>
          <w:tcPr>
            <w:tcW w:w="1418" w:type="dxa"/>
            <w:vMerge/>
            <w:tcBorders>
              <w:left w:val="nil"/>
              <w:right w:val="single" w:sz="4" w:space="0" w:color="auto"/>
            </w:tcBorders>
            <w:shd w:val="clear" w:color="auto" w:fill="auto"/>
            <w:vAlign w:val="center"/>
          </w:tcPr>
          <w:p w14:paraId="5518F80F" w14:textId="77777777" w:rsidR="009558AC" w:rsidRPr="009558AC" w:rsidRDefault="009558AC" w:rsidP="009558AC">
            <w:pPr>
              <w:spacing w:after="0" w:line="240" w:lineRule="auto"/>
              <w:jc w:val="center"/>
              <w:rPr>
                <w:rFonts w:ascii="Arial" w:eastAsia="Times New Roman" w:hAnsi="Arial" w:cs="Arial"/>
                <w:color w:val="0D0D0D"/>
                <w:sz w:val="21"/>
                <w:szCs w:val="21"/>
                <w:lang w:eastAsia="ru-RU"/>
              </w:rPr>
            </w:pPr>
          </w:p>
        </w:tc>
      </w:tr>
      <w:tr w:rsidR="009558AC" w:rsidRPr="009558AC" w14:paraId="70F99E9D" w14:textId="77777777" w:rsidTr="009558AC">
        <w:trPr>
          <w:trHeight w:val="840"/>
        </w:trPr>
        <w:tc>
          <w:tcPr>
            <w:tcW w:w="85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7B17662" w14:textId="77777777" w:rsidR="009558AC" w:rsidRPr="009558AC" w:rsidRDefault="009558AC" w:rsidP="009558AC">
            <w:pPr>
              <w:spacing w:after="0" w:line="240" w:lineRule="auto"/>
              <w:jc w:val="center"/>
              <w:rPr>
                <w:rFonts w:ascii="Arial" w:eastAsia="Times New Roman" w:hAnsi="Arial" w:cs="Arial"/>
                <w:b/>
                <w:bCs/>
                <w:iCs/>
                <w:sz w:val="21"/>
                <w:szCs w:val="21"/>
                <w:lang w:eastAsia="ru-RU"/>
              </w:rPr>
            </w:pPr>
            <w:r w:rsidRPr="009558AC">
              <w:rPr>
                <w:rFonts w:ascii="Arial" w:eastAsia="Times New Roman" w:hAnsi="Arial" w:cs="Arial"/>
                <w:b/>
                <w:bCs/>
                <w:iCs/>
                <w:sz w:val="21"/>
                <w:szCs w:val="21"/>
                <w:lang w:eastAsia="ru-RU"/>
              </w:rPr>
              <w:t>1.</w:t>
            </w:r>
          </w:p>
        </w:tc>
        <w:tc>
          <w:tcPr>
            <w:tcW w:w="9072" w:type="dxa"/>
            <w:gridSpan w:val="4"/>
            <w:tcBorders>
              <w:top w:val="single" w:sz="4" w:space="0" w:color="auto"/>
              <w:left w:val="nil"/>
              <w:bottom w:val="single" w:sz="4" w:space="0" w:color="auto"/>
              <w:right w:val="single" w:sz="4" w:space="0" w:color="auto"/>
            </w:tcBorders>
            <w:shd w:val="clear" w:color="auto" w:fill="BFBFBF"/>
          </w:tcPr>
          <w:p w14:paraId="6E17919F" w14:textId="77777777" w:rsidR="009558AC" w:rsidRPr="009558AC" w:rsidRDefault="009558AC" w:rsidP="009558AC">
            <w:pPr>
              <w:spacing w:after="0" w:line="240" w:lineRule="auto"/>
              <w:jc w:val="center"/>
              <w:rPr>
                <w:rFonts w:ascii="Arial" w:eastAsia="Times New Roman" w:hAnsi="Arial" w:cs="Arial"/>
                <w:b/>
                <w:sz w:val="21"/>
                <w:szCs w:val="21"/>
                <w:lang w:eastAsia="ru-RU"/>
              </w:rPr>
            </w:pPr>
          </w:p>
          <w:p w14:paraId="193A8311" w14:textId="77777777" w:rsidR="009558AC" w:rsidRPr="009558AC" w:rsidRDefault="009558AC" w:rsidP="009558AC">
            <w:pPr>
              <w:spacing w:after="0" w:line="240" w:lineRule="auto"/>
              <w:jc w:val="center"/>
              <w:rPr>
                <w:rFonts w:ascii="Arial" w:eastAsia="Times New Roman" w:hAnsi="Arial" w:cs="Arial"/>
                <w:b/>
                <w:sz w:val="21"/>
                <w:szCs w:val="21"/>
                <w:lang w:eastAsia="ru-RU"/>
              </w:rPr>
            </w:pPr>
            <w:r w:rsidRPr="009558AC">
              <w:rPr>
                <w:rFonts w:ascii="Arial" w:eastAsia="Times New Roman" w:hAnsi="Arial" w:cs="Arial"/>
                <w:b/>
                <w:sz w:val="21"/>
                <w:szCs w:val="21"/>
                <w:lang w:eastAsia="ru-RU"/>
              </w:rPr>
              <w:t>ОРГАНИЗАЦИЯ ПОДРАБОТКИ</w:t>
            </w:r>
          </w:p>
          <w:p w14:paraId="74C2D1DA"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b/>
                <w:sz w:val="21"/>
                <w:szCs w:val="21"/>
                <w:lang w:eastAsia="ru-RU"/>
              </w:rPr>
              <w:t xml:space="preserve">И РЕМОНТА КРУПНОТОННАЖНЫХ КОНТЕЙНЕРОВ </w:t>
            </w:r>
            <w:r w:rsidRPr="009558AC">
              <w:rPr>
                <w:rFonts w:ascii="Arial" w:eastAsia="Times New Roman" w:hAnsi="Arial" w:cs="Arial"/>
                <w:sz w:val="21"/>
                <w:szCs w:val="21"/>
                <w:vertAlign w:val="superscript"/>
                <w:lang w:eastAsia="ru-RU"/>
              </w:rPr>
              <w:t>1-8</w:t>
            </w:r>
          </w:p>
        </w:tc>
      </w:tr>
      <w:tr w:rsidR="009558AC" w:rsidRPr="009558AC" w14:paraId="5C7C9A13" w14:textId="77777777" w:rsidTr="009558AC">
        <w:trPr>
          <w:trHeight w:val="237"/>
        </w:trPr>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46E825" w14:textId="77777777" w:rsidR="009558AC" w:rsidRPr="009558AC" w:rsidRDefault="009558AC" w:rsidP="009558AC">
            <w:pPr>
              <w:spacing w:after="0" w:line="240" w:lineRule="auto"/>
              <w:jc w:val="center"/>
              <w:rPr>
                <w:rFonts w:ascii="Arial" w:eastAsia="Times New Roman" w:hAnsi="Arial" w:cs="Arial"/>
                <w:b/>
                <w:bCs/>
                <w:color w:val="000000"/>
                <w:sz w:val="21"/>
                <w:szCs w:val="21"/>
                <w:lang w:eastAsia="ru-RU"/>
              </w:rPr>
            </w:pPr>
          </w:p>
        </w:tc>
        <w:tc>
          <w:tcPr>
            <w:tcW w:w="9072" w:type="dxa"/>
            <w:gridSpan w:val="4"/>
            <w:tcBorders>
              <w:top w:val="single" w:sz="4" w:space="0" w:color="auto"/>
              <w:left w:val="nil"/>
              <w:bottom w:val="single" w:sz="4" w:space="0" w:color="auto"/>
              <w:right w:val="single" w:sz="4" w:space="0" w:color="auto"/>
            </w:tcBorders>
            <w:shd w:val="clear" w:color="auto" w:fill="auto"/>
          </w:tcPr>
          <w:p w14:paraId="424497B4" w14:textId="77777777" w:rsidR="009558AC" w:rsidRPr="009558AC" w:rsidRDefault="009558AC" w:rsidP="009558AC">
            <w:pPr>
              <w:spacing w:after="0" w:line="240" w:lineRule="auto"/>
              <w:jc w:val="center"/>
              <w:rPr>
                <w:rFonts w:ascii="Arial" w:eastAsia="Times New Roman" w:hAnsi="Arial" w:cs="Arial"/>
                <w:b/>
                <w:sz w:val="21"/>
                <w:szCs w:val="21"/>
                <w:lang w:eastAsia="ru-RU"/>
              </w:rPr>
            </w:pPr>
            <w:r w:rsidRPr="009558AC">
              <w:rPr>
                <w:rFonts w:ascii="Arial" w:eastAsia="Times New Roman" w:hAnsi="Arial" w:cs="Arial"/>
                <w:sz w:val="21"/>
                <w:szCs w:val="21"/>
                <w:lang w:eastAsia="ru-RU"/>
              </w:rPr>
              <w:t xml:space="preserve">20/40/45 – футовый порожний (вкл. </w:t>
            </w:r>
            <w:proofErr w:type="spellStart"/>
            <w:r w:rsidRPr="009558AC">
              <w:rPr>
                <w:rFonts w:ascii="Arial" w:eastAsia="Times New Roman" w:hAnsi="Arial" w:cs="Arial"/>
                <w:sz w:val="21"/>
                <w:szCs w:val="21"/>
                <w:lang w:eastAsia="ru-RU"/>
              </w:rPr>
              <w:t>реф</w:t>
            </w:r>
            <w:proofErr w:type="spellEnd"/>
            <w:r w:rsidRPr="009558AC">
              <w:rPr>
                <w:rFonts w:ascii="Arial" w:eastAsia="Times New Roman" w:hAnsi="Arial" w:cs="Arial"/>
                <w:sz w:val="21"/>
                <w:szCs w:val="21"/>
                <w:lang w:eastAsia="ru-RU"/>
              </w:rPr>
              <w:t>. контейнер)</w:t>
            </w:r>
          </w:p>
        </w:tc>
      </w:tr>
      <w:tr w:rsidR="009558AC" w:rsidRPr="009558AC" w14:paraId="4215FB9B" w14:textId="77777777" w:rsidTr="009558AC">
        <w:trPr>
          <w:trHeight w:val="241"/>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14:paraId="332FA1E5" w14:textId="77777777" w:rsidR="009558AC" w:rsidRPr="009558AC" w:rsidRDefault="009558AC" w:rsidP="009558AC">
            <w:pPr>
              <w:spacing w:after="0" w:line="240" w:lineRule="auto"/>
              <w:jc w:val="center"/>
              <w:rPr>
                <w:rFonts w:ascii="Arial" w:eastAsia="Times New Roman" w:hAnsi="Arial" w:cs="Arial"/>
                <w:b/>
                <w:bCs/>
                <w:iCs/>
                <w:sz w:val="21"/>
                <w:szCs w:val="21"/>
                <w:lang w:eastAsia="ru-RU"/>
              </w:rPr>
            </w:pPr>
            <w:r w:rsidRPr="009558AC">
              <w:rPr>
                <w:rFonts w:ascii="Arial" w:eastAsia="Times New Roman" w:hAnsi="Arial" w:cs="Arial"/>
                <w:b/>
                <w:bCs/>
                <w:iCs/>
                <w:sz w:val="21"/>
                <w:szCs w:val="21"/>
                <w:lang w:eastAsia="ru-RU"/>
              </w:rPr>
              <w:t>1.1.</w:t>
            </w:r>
          </w:p>
        </w:tc>
        <w:tc>
          <w:tcPr>
            <w:tcW w:w="7654" w:type="dxa"/>
            <w:gridSpan w:val="3"/>
            <w:tcBorders>
              <w:top w:val="single" w:sz="4" w:space="0" w:color="auto"/>
              <w:left w:val="nil"/>
              <w:bottom w:val="single" w:sz="4" w:space="0" w:color="auto"/>
              <w:right w:val="single" w:sz="4" w:space="0" w:color="auto"/>
            </w:tcBorders>
            <w:shd w:val="clear" w:color="auto" w:fill="auto"/>
            <w:vAlign w:val="center"/>
            <w:hideMark/>
          </w:tcPr>
          <w:p w14:paraId="4562A39C" w14:textId="77777777" w:rsidR="009558AC" w:rsidRPr="009558AC" w:rsidRDefault="009558AC" w:rsidP="009558AC">
            <w:pPr>
              <w:spacing w:after="0" w:line="240" w:lineRule="auto"/>
              <w:rPr>
                <w:rFonts w:ascii="Arial" w:eastAsia="Times New Roman" w:hAnsi="Arial" w:cs="Arial"/>
                <w:b/>
                <w:sz w:val="21"/>
                <w:szCs w:val="21"/>
                <w:lang w:eastAsia="ru-RU"/>
              </w:rPr>
            </w:pPr>
            <w:r w:rsidRPr="009558AC">
              <w:rPr>
                <w:rFonts w:ascii="Arial" w:eastAsia="Times New Roman" w:hAnsi="Arial" w:cs="Arial"/>
                <w:b/>
                <w:bCs/>
                <w:iCs/>
                <w:sz w:val="21"/>
                <w:szCs w:val="21"/>
                <w:lang w:eastAsia="ru-RU"/>
              </w:rPr>
              <w:t>Верхние, нижние, продольные и поперечные балки</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42B7435"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r>
      <w:tr w:rsidR="009558AC" w:rsidRPr="009558AC" w14:paraId="09874257"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606247F1"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56ED233"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балка поперечная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7782CCB6"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6FF44851"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110,00</w:t>
            </w:r>
          </w:p>
        </w:tc>
      </w:tr>
      <w:tr w:rsidR="009558AC" w:rsidRPr="009558AC" w14:paraId="48ADA407"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2508C146"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5BEB60B6"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балка верхняя/нижняя продольная и торцевая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6FEA0E7D"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013AD297"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77,00</w:t>
            </w:r>
          </w:p>
        </w:tc>
      </w:tr>
      <w:tr w:rsidR="009558AC" w:rsidRPr="009558AC" w14:paraId="501BC19C"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487A6AB9"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B5D19C5"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балка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5DB256E2"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1DBBFE69"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186,00</w:t>
            </w:r>
          </w:p>
        </w:tc>
      </w:tr>
      <w:tr w:rsidR="009558AC" w:rsidRPr="009558AC" w14:paraId="715FAE3B"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53DF51BE"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94FB838"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карман для вилочных захватов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425B2026"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3CED298C"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59,00</w:t>
            </w:r>
          </w:p>
        </w:tc>
      </w:tr>
      <w:tr w:rsidR="009558AC" w:rsidRPr="009558AC" w14:paraId="76791120" w14:textId="77777777" w:rsidTr="009558AC">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7EAC0D7C"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298E3839"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карман для вилочных захватов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500FA505"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033A8125"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65,00</w:t>
            </w:r>
          </w:p>
        </w:tc>
      </w:tr>
      <w:tr w:rsidR="009558AC" w:rsidRPr="009558AC" w14:paraId="5F003D90" w14:textId="77777777" w:rsidTr="009558AC">
        <w:trPr>
          <w:trHeight w:val="241"/>
        </w:trPr>
        <w:tc>
          <w:tcPr>
            <w:tcW w:w="851" w:type="dxa"/>
            <w:vMerge w:val="restart"/>
            <w:tcBorders>
              <w:top w:val="nil"/>
              <w:left w:val="single" w:sz="4" w:space="0" w:color="auto"/>
              <w:right w:val="single" w:sz="4" w:space="0" w:color="auto"/>
            </w:tcBorders>
            <w:shd w:val="clear" w:color="auto" w:fill="auto"/>
            <w:noWrap/>
            <w:vAlign w:val="center"/>
            <w:hideMark/>
          </w:tcPr>
          <w:p w14:paraId="1D92EAAC" w14:textId="77777777" w:rsidR="009558AC" w:rsidRPr="009558AC" w:rsidRDefault="009558AC" w:rsidP="009558AC">
            <w:pPr>
              <w:spacing w:after="0" w:line="240" w:lineRule="auto"/>
              <w:jc w:val="center"/>
              <w:rPr>
                <w:rFonts w:ascii="Arial" w:eastAsia="Times New Roman" w:hAnsi="Arial" w:cs="Arial"/>
                <w:b/>
                <w:bCs/>
                <w:iCs/>
                <w:sz w:val="21"/>
                <w:szCs w:val="21"/>
                <w:lang w:eastAsia="ru-RU"/>
              </w:rPr>
            </w:pPr>
            <w:r w:rsidRPr="009558AC">
              <w:rPr>
                <w:rFonts w:ascii="Arial" w:eastAsia="Times New Roman" w:hAnsi="Arial" w:cs="Arial"/>
                <w:b/>
                <w:bCs/>
                <w:iCs/>
                <w:sz w:val="21"/>
                <w:szCs w:val="21"/>
                <w:lang w:eastAsia="ru-RU"/>
              </w:rPr>
              <w:t>1.2.</w:t>
            </w:r>
          </w:p>
        </w:tc>
        <w:tc>
          <w:tcPr>
            <w:tcW w:w="6804" w:type="dxa"/>
            <w:gridSpan w:val="2"/>
            <w:tcBorders>
              <w:top w:val="nil"/>
              <w:left w:val="nil"/>
              <w:bottom w:val="single" w:sz="4" w:space="0" w:color="auto"/>
              <w:right w:val="single" w:sz="4" w:space="0" w:color="auto"/>
            </w:tcBorders>
            <w:shd w:val="clear" w:color="auto" w:fill="auto"/>
            <w:vAlign w:val="center"/>
            <w:hideMark/>
          </w:tcPr>
          <w:p w14:paraId="28417E36" w14:textId="77777777" w:rsidR="009558AC" w:rsidRPr="009558AC" w:rsidRDefault="009558AC" w:rsidP="009558AC">
            <w:pPr>
              <w:spacing w:after="0" w:line="240" w:lineRule="auto"/>
              <w:rPr>
                <w:rFonts w:ascii="Arial" w:eastAsia="Times New Roman" w:hAnsi="Arial" w:cs="Arial"/>
                <w:b/>
                <w:bCs/>
                <w:iCs/>
                <w:sz w:val="21"/>
                <w:szCs w:val="21"/>
                <w:lang w:eastAsia="ru-RU"/>
              </w:rPr>
            </w:pPr>
            <w:r w:rsidRPr="009558AC">
              <w:rPr>
                <w:rFonts w:ascii="Arial" w:eastAsia="Times New Roman" w:hAnsi="Arial" w:cs="Arial"/>
                <w:b/>
                <w:bCs/>
                <w:iCs/>
                <w:sz w:val="21"/>
                <w:szCs w:val="21"/>
                <w:lang w:eastAsia="ru-RU"/>
              </w:rPr>
              <w:t>Стенки, крыша, карниз</w:t>
            </w:r>
          </w:p>
        </w:tc>
        <w:tc>
          <w:tcPr>
            <w:tcW w:w="850" w:type="dxa"/>
            <w:tcBorders>
              <w:top w:val="nil"/>
              <w:left w:val="nil"/>
              <w:bottom w:val="single" w:sz="4" w:space="0" w:color="auto"/>
              <w:right w:val="single" w:sz="4" w:space="0" w:color="auto"/>
            </w:tcBorders>
            <w:shd w:val="clear" w:color="auto" w:fill="auto"/>
            <w:noWrap/>
            <w:vAlign w:val="center"/>
            <w:hideMark/>
          </w:tcPr>
          <w:p w14:paraId="73939A28"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008DE7BF"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p>
        </w:tc>
      </w:tr>
      <w:tr w:rsidR="009558AC" w:rsidRPr="009558AC" w14:paraId="7E3C69FF"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2746997A"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5A7AAC4B"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стенка, крыша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2F30A452"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781CA6EA"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5,00</w:t>
            </w:r>
          </w:p>
        </w:tc>
      </w:tr>
      <w:tr w:rsidR="009558AC" w:rsidRPr="009558AC" w14:paraId="2F98F5FD"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6EBB59BD"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246E9C7A"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стенка, крыша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4275AEB1"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37BB82E2"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77,00</w:t>
            </w:r>
          </w:p>
        </w:tc>
      </w:tr>
      <w:tr w:rsidR="009558AC" w:rsidRPr="009558AC" w14:paraId="28010A11"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1A21B53E"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A32C632"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стенка, крыша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28EA2842"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3A173961"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59,00</w:t>
            </w:r>
          </w:p>
        </w:tc>
      </w:tr>
      <w:tr w:rsidR="009558AC" w:rsidRPr="009558AC" w14:paraId="42F31004"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4AEC011F"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5AF3DF06"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карниз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58BFBE12"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4EEBB106"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61,00</w:t>
            </w:r>
          </w:p>
        </w:tc>
      </w:tr>
      <w:tr w:rsidR="009558AC" w:rsidRPr="009558AC" w14:paraId="47C19B31" w14:textId="77777777" w:rsidTr="009558AC">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01BA4552"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6202026D"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карниз / заменить часть</w:t>
            </w:r>
          </w:p>
        </w:tc>
        <w:tc>
          <w:tcPr>
            <w:tcW w:w="850" w:type="dxa"/>
            <w:tcBorders>
              <w:top w:val="nil"/>
              <w:left w:val="nil"/>
              <w:bottom w:val="single" w:sz="4" w:space="0" w:color="auto"/>
              <w:right w:val="single" w:sz="4" w:space="0" w:color="auto"/>
            </w:tcBorders>
            <w:shd w:val="clear" w:color="auto" w:fill="auto"/>
            <w:noWrap/>
            <w:vAlign w:val="center"/>
            <w:hideMark/>
          </w:tcPr>
          <w:p w14:paraId="0223ECD1"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3740B08B"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59,00</w:t>
            </w:r>
          </w:p>
        </w:tc>
      </w:tr>
      <w:tr w:rsidR="009558AC" w:rsidRPr="009558AC" w14:paraId="0271FED6" w14:textId="77777777" w:rsidTr="009558AC">
        <w:trPr>
          <w:trHeight w:val="241"/>
        </w:trPr>
        <w:tc>
          <w:tcPr>
            <w:tcW w:w="851" w:type="dxa"/>
            <w:vMerge w:val="restart"/>
            <w:tcBorders>
              <w:top w:val="nil"/>
              <w:left w:val="single" w:sz="4" w:space="0" w:color="auto"/>
              <w:right w:val="single" w:sz="4" w:space="0" w:color="auto"/>
            </w:tcBorders>
            <w:shd w:val="clear" w:color="auto" w:fill="auto"/>
            <w:noWrap/>
            <w:vAlign w:val="center"/>
            <w:hideMark/>
          </w:tcPr>
          <w:p w14:paraId="696B7759" w14:textId="77777777" w:rsidR="009558AC" w:rsidRPr="009558AC" w:rsidRDefault="009558AC" w:rsidP="009558AC">
            <w:pPr>
              <w:spacing w:after="0" w:line="240" w:lineRule="auto"/>
              <w:jc w:val="center"/>
              <w:rPr>
                <w:rFonts w:ascii="Arial" w:eastAsia="Times New Roman" w:hAnsi="Arial" w:cs="Arial"/>
                <w:b/>
                <w:bCs/>
                <w:iCs/>
                <w:sz w:val="21"/>
                <w:szCs w:val="21"/>
                <w:lang w:eastAsia="ru-RU"/>
              </w:rPr>
            </w:pPr>
            <w:r w:rsidRPr="009558AC">
              <w:rPr>
                <w:rFonts w:ascii="Arial" w:eastAsia="Times New Roman" w:hAnsi="Arial" w:cs="Arial"/>
                <w:b/>
                <w:bCs/>
                <w:iCs/>
                <w:sz w:val="21"/>
                <w:szCs w:val="21"/>
                <w:lang w:eastAsia="ru-RU"/>
              </w:rPr>
              <w:t>1.3.</w:t>
            </w:r>
          </w:p>
        </w:tc>
        <w:tc>
          <w:tcPr>
            <w:tcW w:w="6804" w:type="dxa"/>
            <w:gridSpan w:val="2"/>
            <w:tcBorders>
              <w:top w:val="nil"/>
              <w:left w:val="nil"/>
              <w:bottom w:val="single" w:sz="4" w:space="0" w:color="auto"/>
              <w:right w:val="single" w:sz="4" w:space="0" w:color="auto"/>
            </w:tcBorders>
            <w:shd w:val="clear" w:color="auto" w:fill="auto"/>
            <w:vAlign w:val="center"/>
            <w:hideMark/>
          </w:tcPr>
          <w:p w14:paraId="5ACE7549" w14:textId="77777777" w:rsidR="009558AC" w:rsidRPr="009558AC" w:rsidRDefault="009558AC" w:rsidP="009558AC">
            <w:pPr>
              <w:spacing w:after="0" w:line="240" w:lineRule="auto"/>
              <w:rPr>
                <w:rFonts w:ascii="Arial" w:eastAsia="Times New Roman" w:hAnsi="Arial" w:cs="Arial"/>
                <w:b/>
                <w:bCs/>
                <w:iCs/>
                <w:sz w:val="21"/>
                <w:szCs w:val="21"/>
                <w:lang w:eastAsia="ru-RU"/>
              </w:rPr>
            </w:pPr>
            <w:r w:rsidRPr="009558AC">
              <w:rPr>
                <w:rFonts w:ascii="Arial" w:eastAsia="Times New Roman" w:hAnsi="Arial" w:cs="Arial"/>
                <w:b/>
                <w:bCs/>
                <w:iCs/>
                <w:sz w:val="21"/>
                <w:szCs w:val="21"/>
                <w:lang w:eastAsia="ru-RU"/>
              </w:rPr>
              <w:t>Двери</w:t>
            </w:r>
          </w:p>
        </w:tc>
        <w:tc>
          <w:tcPr>
            <w:tcW w:w="850" w:type="dxa"/>
            <w:tcBorders>
              <w:top w:val="nil"/>
              <w:left w:val="nil"/>
              <w:bottom w:val="single" w:sz="4" w:space="0" w:color="auto"/>
              <w:right w:val="single" w:sz="4" w:space="0" w:color="auto"/>
            </w:tcBorders>
            <w:shd w:val="clear" w:color="auto" w:fill="auto"/>
            <w:noWrap/>
            <w:vAlign w:val="center"/>
            <w:hideMark/>
          </w:tcPr>
          <w:p w14:paraId="3D765733"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7FFC05A8"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p>
        </w:tc>
      </w:tr>
      <w:tr w:rsidR="009558AC" w:rsidRPr="009558AC" w14:paraId="68A44D9A"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6A4A1482"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701A4FB"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створка двери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55231549"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см2</w:t>
            </w:r>
          </w:p>
        </w:tc>
        <w:tc>
          <w:tcPr>
            <w:tcW w:w="1418" w:type="dxa"/>
            <w:tcBorders>
              <w:top w:val="nil"/>
              <w:left w:val="nil"/>
              <w:bottom w:val="single" w:sz="4" w:space="0" w:color="auto"/>
              <w:right w:val="single" w:sz="4" w:space="0" w:color="auto"/>
            </w:tcBorders>
            <w:shd w:val="clear" w:color="auto" w:fill="auto"/>
            <w:noWrap/>
            <w:vAlign w:val="center"/>
            <w:hideMark/>
          </w:tcPr>
          <w:p w14:paraId="3DF48522"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3,00</w:t>
            </w:r>
          </w:p>
        </w:tc>
      </w:tr>
      <w:tr w:rsidR="009558AC" w:rsidRPr="009558AC" w14:paraId="4E0CF1A9"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02420E80"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B32FA26"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створка двери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2DB35FBF"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см</w:t>
            </w:r>
          </w:p>
        </w:tc>
        <w:tc>
          <w:tcPr>
            <w:tcW w:w="1418" w:type="dxa"/>
            <w:tcBorders>
              <w:top w:val="nil"/>
              <w:left w:val="nil"/>
              <w:bottom w:val="single" w:sz="4" w:space="0" w:color="auto"/>
              <w:right w:val="single" w:sz="4" w:space="0" w:color="auto"/>
            </w:tcBorders>
            <w:shd w:val="clear" w:color="auto" w:fill="auto"/>
            <w:noWrap/>
            <w:vAlign w:val="center"/>
            <w:hideMark/>
          </w:tcPr>
          <w:p w14:paraId="556CE7FE"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66,00</w:t>
            </w:r>
          </w:p>
        </w:tc>
      </w:tr>
      <w:tr w:rsidR="009558AC" w:rsidRPr="009558AC" w14:paraId="02A62036"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619FB9EF"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47ACE1FC"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дверная петля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4E666A6C"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4A0D7DF6"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291,00</w:t>
            </w:r>
          </w:p>
        </w:tc>
      </w:tr>
      <w:tr w:rsidR="009558AC" w:rsidRPr="009558AC" w14:paraId="6845AE81"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3A2E62ED"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2095F77E"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штанга дверного запора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34445BA4"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3D7C6544"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1773,00</w:t>
            </w:r>
          </w:p>
        </w:tc>
      </w:tr>
      <w:tr w:rsidR="009558AC" w:rsidRPr="009558AC" w14:paraId="299D2EF8"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54446BAB"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5FE37309"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устройство для наложения пломб / заварить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33C0FA09"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0D44F5FA"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849,00</w:t>
            </w:r>
          </w:p>
        </w:tc>
      </w:tr>
      <w:tr w:rsidR="009558AC" w:rsidRPr="009558AC" w14:paraId="64E688A6"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0E1FADF3"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tcPr>
          <w:p w14:paraId="7060EC30"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Calibri" w:hAnsi="Arial" w:cs="Arial"/>
                <w:sz w:val="21"/>
                <w:szCs w:val="21"/>
              </w:rPr>
              <w:t>устройство для наложения пломб / заменить</w:t>
            </w:r>
          </w:p>
        </w:tc>
        <w:tc>
          <w:tcPr>
            <w:tcW w:w="850" w:type="dxa"/>
            <w:tcBorders>
              <w:top w:val="nil"/>
              <w:left w:val="nil"/>
              <w:bottom w:val="single" w:sz="4" w:space="0" w:color="auto"/>
              <w:right w:val="single" w:sz="4" w:space="0" w:color="auto"/>
            </w:tcBorders>
            <w:shd w:val="clear" w:color="auto" w:fill="auto"/>
            <w:noWrap/>
            <w:vAlign w:val="center"/>
          </w:tcPr>
          <w:p w14:paraId="5151CE05"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sz w:val="21"/>
                <w:szCs w:val="21"/>
              </w:rPr>
              <w:t>шт.</w:t>
            </w:r>
          </w:p>
        </w:tc>
        <w:tc>
          <w:tcPr>
            <w:tcW w:w="1418" w:type="dxa"/>
            <w:tcBorders>
              <w:top w:val="nil"/>
              <w:left w:val="nil"/>
              <w:bottom w:val="single" w:sz="4" w:space="0" w:color="auto"/>
              <w:right w:val="single" w:sz="4" w:space="0" w:color="auto"/>
            </w:tcBorders>
            <w:shd w:val="clear" w:color="auto" w:fill="auto"/>
            <w:noWrap/>
            <w:vAlign w:val="center"/>
          </w:tcPr>
          <w:p w14:paraId="4A5974E6"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1560,00</w:t>
            </w:r>
          </w:p>
        </w:tc>
      </w:tr>
      <w:tr w:rsidR="009558AC" w:rsidRPr="009558AC" w14:paraId="7FCBAE1D"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7B153420"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77D9812"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верхняя внутренняя пластина двери / выправить, закрепить</w:t>
            </w:r>
          </w:p>
        </w:tc>
        <w:tc>
          <w:tcPr>
            <w:tcW w:w="850" w:type="dxa"/>
            <w:tcBorders>
              <w:top w:val="nil"/>
              <w:left w:val="nil"/>
              <w:bottom w:val="single" w:sz="4" w:space="0" w:color="auto"/>
              <w:right w:val="single" w:sz="4" w:space="0" w:color="auto"/>
            </w:tcBorders>
            <w:shd w:val="clear" w:color="auto" w:fill="auto"/>
            <w:noWrap/>
            <w:vAlign w:val="center"/>
            <w:hideMark/>
          </w:tcPr>
          <w:p w14:paraId="283FF2D6"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3853BECE"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823,00</w:t>
            </w:r>
          </w:p>
        </w:tc>
      </w:tr>
      <w:tr w:rsidR="009558AC" w:rsidRPr="009558AC" w14:paraId="569D151E"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43E3811A" w14:textId="77777777" w:rsidR="009558AC" w:rsidRPr="009558AC" w:rsidRDefault="009558AC" w:rsidP="009558AC">
            <w:pPr>
              <w:spacing w:after="0" w:line="240" w:lineRule="auto"/>
              <w:jc w:val="center"/>
              <w:rPr>
                <w:rFonts w:ascii="Arial" w:eastAsia="Times New Roman" w:hAnsi="Arial" w:cs="Arial"/>
                <w:b/>
                <w:bCs/>
                <w:iCs/>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tcPr>
          <w:p w14:paraId="09DC91F3" w14:textId="77777777" w:rsidR="009558AC" w:rsidRPr="009558AC" w:rsidRDefault="009558AC" w:rsidP="009558AC">
            <w:pPr>
              <w:spacing w:after="0" w:line="240" w:lineRule="auto"/>
              <w:rPr>
                <w:rFonts w:ascii="Arial" w:eastAsia="Times New Roman" w:hAnsi="Arial" w:cs="Arial"/>
                <w:b/>
                <w:bCs/>
                <w:iCs/>
                <w:sz w:val="21"/>
                <w:szCs w:val="21"/>
                <w:lang w:eastAsia="ru-RU"/>
              </w:rPr>
            </w:pPr>
            <w:r w:rsidRPr="009558AC">
              <w:rPr>
                <w:rFonts w:ascii="Arial" w:eastAsia="Calibri" w:hAnsi="Arial" w:cs="Arial"/>
                <w:sz w:val="21"/>
                <w:szCs w:val="21"/>
              </w:rPr>
              <w:t>штанга дверного запора / замена</w:t>
            </w:r>
          </w:p>
        </w:tc>
        <w:tc>
          <w:tcPr>
            <w:tcW w:w="850" w:type="dxa"/>
            <w:tcBorders>
              <w:top w:val="nil"/>
              <w:left w:val="nil"/>
              <w:bottom w:val="single" w:sz="4" w:space="0" w:color="auto"/>
              <w:right w:val="single" w:sz="4" w:space="0" w:color="auto"/>
            </w:tcBorders>
            <w:shd w:val="clear" w:color="auto" w:fill="auto"/>
            <w:noWrap/>
            <w:vAlign w:val="center"/>
          </w:tcPr>
          <w:p w14:paraId="6DD7C009"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sz w:val="21"/>
                <w:szCs w:val="21"/>
              </w:rPr>
              <w:t>шт.</w:t>
            </w:r>
          </w:p>
        </w:tc>
        <w:tc>
          <w:tcPr>
            <w:tcW w:w="1418" w:type="dxa"/>
            <w:tcBorders>
              <w:top w:val="nil"/>
              <w:left w:val="nil"/>
              <w:bottom w:val="single" w:sz="4" w:space="0" w:color="auto"/>
              <w:right w:val="single" w:sz="4" w:space="0" w:color="auto"/>
            </w:tcBorders>
            <w:shd w:val="clear" w:color="auto" w:fill="auto"/>
            <w:noWrap/>
            <w:vAlign w:val="center"/>
          </w:tcPr>
          <w:p w14:paraId="08EF1248"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8663,00</w:t>
            </w:r>
          </w:p>
        </w:tc>
      </w:tr>
      <w:tr w:rsidR="009558AC" w:rsidRPr="009558AC" w14:paraId="185A0925"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63400C3E" w14:textId="77777777" w:rsidR="009558AC" w:rsidRPr="009558AC" w:rsidRDefault="009558AC" w:rsidP="009558AC">
            <w:pPr>
              <w:spacing w:after="0" w:line="240" w:lineRule="auto"/>
              <w:jc w:val="center"/>
              <w:rPr>
                <w:rFonts w:ascii="Arial" w:eastAsia="Times New Roman" w:hAnsi="Arial" w:cs="Arial"/>
                <w:b/>
                <w:bCs/>
                <w:iCs/>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tcPr>
          <w:p w14:paraId="2B229964" w14:textId="77777777" w:rsidR="009558AC" w:rsidRPr="009558AC" w:rsidRDefault="009558AC" w:rsidP="009558AC">
            <w:pPr>
              <w:spacing w:after="0" w:line="240" w:lineRule="auto"/>
              <w:rPr>
                <w:rFonts w:ascii="Arial" w:eastAsia="Times New Roman" w:hAnsi="Arial" w:cs="Arial"/>
                <w:b/>
                <w:bCs/>
                <w:iCs/>
                <w:sz w:val="21"/>
                <w:szCs w:val="21"/>
                <w:lang w:eastAsia="ru-RU"/>
              </w:rPr>
            </w:pPr>
            <w:r w:rsidRPr="009558AC">
              <w:rPr>
                <w:rFonts w:ascii="Arial" w:eastAsia="Calibri" w:hAnsi="Arial" w:cs="Arial"/>
                <w:sz w:val="21"/>
                <w:szCs w:val="21"/>
              </w:rPr>
              <w:t>запорная ручка штанги дверного запора / установить</w:t>
            </w:r>
          </w:p>
        </w:tc>
        <w:tc>
          <w:tcPr>
            <w:tcW w:w="850" w:type="dxa"/>
            <w:tcBorders>
              <w:top w:val="nil"/>
              <w:left w:val="nil"/>
              <w:bottom w:val="single" w:sz="4" w:space="0" w:color="auto"/>
              <w:right w:val="single" w:sz="4" w:space="0" w:color="auto"/>
            </w:tcBorders>
            <w:shd w:val="clear" w:color="auto" w:fill="auto"/>
            <w:noWrap/>
            <w:vAlign w:val="center"/>
          </w:tcPr>
          <w:p w14:paraId="69635643"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sz w:val="21"/>
                <w:szCs w:val="21"/>
              </w:rPr>
              <w:t>шт.</w:t>
            </w:r>
          </w:p>
        </w:tc>
        <w:tc>
          <w:tcPr>
            <w:tcW w:w="1418" w:type="dxa"/>
            <w:tcBorders>
              <w:top w:val="nil"/>
              <w:left w:val="nil"/>
              <w:bottom w:val="single" w:sz="4" w:space="0" w:color="auto"/>
              <w:right w:val="single" w:sz="4" w:space="0" w:color="auto"/>
            </w:tcBorders>
            <w:shd w:val="clear" w:color="auto" w:fill="auto"/>
            <w:noWrap/>
            <w:vAlign w:val="center"/>
          </w:tcPr>
          <w:p w14:paraId="22F12660"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2363,00</w:t>
            </w:r>
          </w:p>
        </w:tc>
      </w:tr>
      <w:tr w:rsidR="009558AC" w:rsidRPr="009558AC" w14:paraId="5797A742" w14:textId="77777777" w:rsidTr="009558AC">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511D82DE" w14:textId="77777777" w:rsidR="009558AC" w:rsidRPr="009558AC" w:rsidRDefault="009558AC" w:rsidP="009558AC">
            <w:pPr>
              <w:spacing w:after="0" w:line="240" w:lineRule="auto"/>
              <w:jc w:val="center"/>
              <w:rPr>
                <w:rFonts w:ascii="Arial" w:eastAsia="Times New Roman" w:hAnsi="Arial" w:cs="Arial"/>
                <w:b/>
                <w:bCs/>
                <w:iCs/>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tcPr>
          <w:p w14:paraId="743261DA" w14:textId="77777777" w:rsidR="009558AC" w:rsidRPr="009558AC" w:rsidRDefault="009558AC" w:rsidP="009558AC">
            <w:pPr>
              <w:spacing w:after="0" w:line="240" w:lineRule="auto"/>
              <w:rPr>
                <w:rFonts w:ascii="Arial" w:eastAsia="Times New Roman" w:hAnsi="Arial" w:cs="Arial"/>
                <w:b/>
                <w:bCs/>
                <w:iCs/>
                <w:sz w:val="21"/>
                <w:szCs w:val="21"/>
                <w:lang w:eastAsia="ru-RU"/>
              </w:rPr>
            </w:pPr>
            <w:r w:rsidRPr="009558AC">
              <w:rPr>
                <w:rFonts w:ascii="Arial" w:eastAsia="Calibri" w:hAnsi="Arial" w:cs="Arial"/>
                <w:sz w:val="21"/>
                <w:szCs w:val="21"/>
              </w:rPr>
              <w:t xml:space="preserve">запорная ручка штанги дверного запора / выправить </w:t>
            </w:r>
          </w:p>
        </w:tc>
        <w:tc>
          <w:tcPr>
            <w:tcW w:w="850" w:type="dxa"/>
            <w:tcBorders>
              <w:top w:val="nil"/>
              <w:left w:val="nil"/>
              <w:bottom w:val="single" w:sz="4" w:space="0" w:color="auto"/>
              <w:right w:val="single" w:sz="4" w:space="0" w:color="auto"/>
            </w:tcBorders>
            <w:shd w:val="clear" w:color="auto" w:fill="auto"/>
            <w:noWrap/>
            <w:vAlign w:val="center"/>
          </w:tcPr>
          <w:p w14:paraId="4BE0D4EA"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Calibri" w:hAnsi="Arial" w:cs="Arial"/>
                <w:sz w:val="21"/>
                <w:szCs w:val="21"/>
              </w:rPr>
              <w:t>шт.</w:t>
            </w:r>
          </w:p>
        </w:tc>
        <w:tc>
          <w:tcPr>
            <w:tcW w:w="1418" w:type="dxa"/>
            <w:tcBorders>
              <w:top w:val="nil"/>
              <w:left w:val="nil"/>
              <w:bottom w:val="single" w:sz="4" w:space="0" w:color="auto"/>
              <w:right w:val="single" w:sz="4" w:space="0" w:color="auto"/>
            </w:tcBorders>
            <w:shd w:val="clear" w:color="auto" w:fill="auto"/>
            <w:noWrap/>
            <w:vAlign w:val="center"/>
          </w:tcPr>
          <w:p w14:paraId="0B55046E"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630,00</w:t>
            </w:r>
          </w:p>
        </w:tc>
      </w:tr>
      <w:tr w:rsidR="009558AC" w:rsidRPr="009558AC" w14:paraId="4343D7EC" w14:textId="77777777" w:rsidTr="009558AC">
        <w:trPr>
          <w:trHeight w:val="241"/>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14:paraId="6FF86AC3" w14:textId="77777777" w:rsidR="009558AC" w:rsidRPr="009558AC" w:rsidRDefault="009558AC" w:rsidP="009558AC">
            <w:pPr>
              <w:spacing w:after="0" w:line="240" w:lineRule="auto"/>
              <w:jc w:val="center"/>
              <w:rPr>
                <w:rFonts w:ascii="Arial" w:eastAsia="Times New Roman" w:hAnsi="Arial" w:cs="Arial"/>
                <w:b/>
                <w:bCs/>
                <w:iCs/>
                <w:sz w:val="21"/>
                <w:szCs w:val="21"/>
                <w:lang w:eastAsia="ru-RU"/>
              </w:rPr>
            </w:pPr>
            <w:r w:rsidRPr="009558AC">
              <w:rPr>
                <w:rFonts w:ascii="Arial" w:eastAsia="Times New Roman" w:hAnsi="Arial" w:cs="Arial"/>
                <w:b/>
                <w:bCs/>
                <w:iCs/>
                <w:sz w:val="21"/>
                <w:szCs w:val="21"/>
                <w:lang w:eastAsia="ru-RU"/>
              </w:rPr>
              <w:lastRenderedPageBreak/>
              <w:t>1.4.</w:t>
            </w:r>
          </w:p>
        </w:tc>
        <w:tc>
          <w:tcPr>
            <w:tcW w:w="6804" w:type="dxa"/>
            <w:gridSpan w:val="2"/>
            <w:tcBorders>
              <w:top w:val="nil"/>
              <w:left w:val="nil"/>
              <w:bottom w:val="single" w:sz="4" w:space="0" w:color="auto"/>
              <w:right w:val="single" w:sz="4" w:space="0" w:color="auto"/>
            </w:tcBorders>
            <w:shd w:val="clear" w:color="auto" w:fill="auto"/>
            <w:vAlign w:val="center"/>
            <w:hideMark/>
          </w:tcPr>
          <w:p w14:paraId="2824A83D" w14:textId="77777777" w:rsidR="009558AC" w:rsidRPr="009558AC" w:rsidRDefault="009558AC" w:rsidP="009558AC">
            <w:pPr>
              <w:spacing w:after="0" w:line="240" w:lineRule="auto"/>
              <w:rPr>
                <w:rFonts w:ascii="Arial" w:eastAsia="Times New Roman" w:hAnsi="Arial" w:cs="Arial"/>
                <w:b/>
                <w:bCs/>
                <w:iCs/>
                <w:sz w:val="21"/>
                <w:szCs w:val="21"/>
                <w:lang w:eastAsia="ru-RU"/>
              </w:rPr>
            </w:pPr>
            <w:r w:rsidRPr="009558AC">
              <w:rPr>
                <w:rFonts w:ascii="Arial" w:eastAsia="Times New Roman" w:hAnsi="Arial" w:cs="Arial"/>
                <w:b/>
                <w:bCs/>
                <w:iCs/>
                <w:sz w:val="21"/>
                <w:szCs w:val="21"/>
                <w:lang w:eastAsia="ru-RU"/>
              </w:rPr>
              <w:t>Настил пола</w:t>
            </w:r>
          </w:p>
        </w:tc>
        <w:tc>
          <w:tcPr>
            <w:tcW w:w="850" w:type="dxa"/>
            <w:tcBorders>
              <w:top w:val="nil"/>
              <w:left w:val="nil"/>
              <w:bottom w:val="single" w:sz="4" w:space="0" w:color="auto"/>
              <w:right w:val="single" w:sz="4" w:space="0" w:color="auto"/>
            </w:tcBorders>
            <w:shd w:val="clear" w:color="auto" w:fill="auto"/>
            <w:noWrap/>
            <w:vAlign w:val="center"/>
            <w:hideMark/>
          </w:tcPr>
          <w:p w14:paraId="2156E722"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14:paraId="1DEDB4F5"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p>
        </w:tc>
      </w:tr>
      <w:tr w:rsidR="009558AC" w:rsidRPr="009558AC" w14:paraId="23B91ED5"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1CBF4610"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0EF98AB"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 xml:space="preserve">напольная фанера / замена части </w:t>
            </w:r>
          </w:p>
        </w:tc>
        <w:tc>
          <w:tcPr>
            <w:tcW w:w="850" w:type="dxa"/>
            <w:tcBorders>
              <w:top w:val="nil"/>
              <w:left w:val="nil"/>
              <w:bottom w:val="single" w:sz="4" w:space="0" w:color="auto"/>
              <w:right w:val="single" w:sz="4" w:space="0" w:color="auto"/>
            </w:tcBorders>
            <w:shd w:val="clear" w:color="auto" w:fill="auto"/>
            <w:noWrap/>
            <w:vAlign w:val="center"/>
            <w:hideMark/>
          </w:tcPr>
          <w:p w14:paraId="32C0D58D"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дм2</w:t>
            </w:r>
          </w:p>
        </w:tc>
        <w:tc>
          <w:tcPr>
            <w:tcW w:w="1418" w:type="dxa"/>
            <w:tcBorders>
              <w:top w:val="nil"/>
              <w:left w:val="nil"/>
              <w:bottom w:val="single" w:sz="4" w:space="0" w:color="auto"/>
              <w:right w:val="single" w:sz="4" w:space="0" w:color="auto"/>
            </w:tcBorders>
            <w:shd w:val="clear" w:color="auto" w:fill="auto"/>
            <w:noWrap/>
            <w:vAlign w:val="center"/>
            <w:hideMark/>
          </w:tcPr>
          <w:p w14:paraId="2ACD5EC3"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45,00</w:t>
            </w:r>
          </w:p>
        </w:tc>
      </w:tr>
      <w:tr w:rsidR="009558AC" w:rsidRPr="009558AC" w14:paraId="17E90B5F"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0FE08981"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3407CF37"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порог / закрепить</w:t>
            </w:r>
          </w:p>
        </w:tc>
        <w:tc>
          <w:tcPr>
            <w:tcW w:w="850" w:type="dxa"/>
            <w:tcBorders>
              <w:top w:val="nil"/>
              <w:left w:val="nil"/>
              <w:bottom w:val="single" w:sz="4" w:space="0" w:color="auto"/>
              <w:right w:val="single" w:sz="4" w:space="0" w:color="auto"/>
            </w:tcBorders>
            <w:shd w:val="clear" w:color="auto" w:fill="auto"/>
            <w:noWrap/>
            <w:vAlign w:val="center"/>
            <w:hideMark/>
          </w:tcPr>
          <w:p w14:paraId="2AA5310C"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1E575874"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595,00</w:t>
            </w:r>
          </w:p>
        </w:tc>
      </w:tr>
      <w:tr w:rsidR="009558AC" w:rsidRPr="009558AC" w14:paraId="098B80D4" w14:textId="77777777" w:rsidTr="009558AC">
        <w:trPr>
          <w:trHeight w:val="241"/>
        </w:trPr>
        <w:tc>
          <w:tcPr>
            <w:tcW w:w="851" w:type="dxa"/>
            <w:vMerge/>
            <w:tcBorders>
              <w:left w:val="single" w:sz="4" w:space="0" w:color="auto"/>
              <w:right w:val="single" w:sz="4" w:space="0" w:color="auto"/>
            </w:tcBorders>
            <w:shd w:val="clear" w:color="auto" w:fill="auto"/>
            <w:noWrap/>
            <w:vAlign w:val="center"/>
          </w:tcPr>
          <w:p w14:paraId="6265FBF3"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7D7F7B35"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устройство для крепления груза / выправить</w:t>
            </w:r>
          </w:p>
        </w:tc>
        <w:tc>
          <w:tcPr>
            <w:tcW w:w="850" w:type="dxa"/>
            <w:tcBorders>
              <w:top w:val="nil"/>
              <w:left w:val="nil"/>
              <w:bottom w:val="single" w:sz="4" w:space="0" w:color="auto"/>
              <w:right w:val="single" w:sz="4" w:space="0" w:color="auto"/>
            </w:tcBorders>
            <w:shd w:val="clear" w:color="auto" w:fill="auto"/>
            <w:noWrap/>
            <w:vAlign w:val="center"/>
            <w:hideMark/>
          </w:tcPr>
          <w:p w14:paraId="1EA6899B"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75F9C1C4"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323,00</w:t>
            </w:r>
          </w:p>
        </w:tc>
      </w:tr>
      <w:tr w:rsidR="009558AC" w:rsidRPr="009558AC" w14:paraId="565D9B81" w14:textId="77777777" w:rsidTr="009558AC">
        <w:trPr>
          <w:trHeight w:val="241"/>
        </w:trPr>
        <w:tc>
          <w:tcPr>
            <w:tcW w:w="851" w:type="dxa"/>
            <w:vMerge/>
            <w:tcBorders>
              <w:left w:val="single" w:sz="4" w:space="0" w:color="auto"/>
              <w:bottom w:val="single" w:sz="4" w:space="0" w:color="auto"/>
              <w:right w:val="single" w:sz="4" w:space="0" w:color="auto"/>
            </w:tcBorders>
            <w:shd w:val="clear" w:color="auto" w:fill="auto"/>
            <w:noWrap/>
            <w:vAlign w:val="center"/>
          </w:tcPr>
          <w:p w14:paraId="47DA0BF9" w14:textId="77777777" w:rsidR="009558AC" w:rsidRPr="009558AC" w:rsidRDefault="009558AC" w:rsidP="009558AC">
            <w:pPr>
              <w:spacing w:after="0" w:line="240" w:lineRule="auto"/>
              <w:jc w:val="center"/>
              <w:rPr>
                <w:rFonts w:ascii="Arial" w:eastAsia="Times New Roman" w:hAnsi="Arial" w:cs="Arial"/>
                <w:sz w:val="21"/>
                <w:szCs w:val="21"/>
                <w:lang w:eastAsia="ru-RU"/>
              </w:rPr>
            </w:pPr>
          </w:p>
        </w:tc>
        <w:tc>
          <w:tcPr>
            <w:tcW w:w="6804" w:type="dxa"/>
            <w:gridSpan w:val="2"/>
            <w:tcBorders>
              <w:top w:val="nil"/>
              <w:left w:val="nil"/>
              <w:bottom w:val="single" w:sz="4" w:space="0" w:color="auto"/>
              <w:right w:val="single" w:sz="4" w:space="0" w:color="auto"/>
            </w:tcBorders>
            <w:shd w:val="clear" w:color="auto" w:fill="auto"/>
            <w:vAlign w:val="center"/>
            <w:hideMark/>
          </w:tcPr>
          <w:p w14:paraId="130A29D3"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устройство для крепления груза / приварить</w:t>
            </w:r>
          </w:p>
        </w:tc>
        <w:tc>
          <w:tcPr>
            <w:tcW w:w="850" w:type="dxa"/>
            <w:tcBorders>
              <w:top w:val="nil"/>
              <w:left w:val="nil"/>
              <w:bottom w:val="single" w:sz="4" w:space="0" w:color="auto"/>
              <w:right w:val="single" w:sz="4" w:space="0" w:color="auto"/>
            </w:tcBorders>
            <w:shd w:val="clear" w:color="auto" w:fill="auto"/>
            <w:noWrap/>
            <w:vAlign w:val="center"/>
            <w:hideMark/>
          </w:tcPr>
          <w:p w14:paraId="07F33961"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шт.</w:t>
            </w:r>
          </w:p>
        </w:tc>
        <w:tc>
          <w:tcPr>
            <w:tcW w:w="1418" w:type="dxa"/>
            <w:tcBorders>
              <w:top w:val="nil"/>
              <w:left w:val="nil"/>
              <w:bottom w:val="single" w:sz="4" w:space="0" w:color="auto"/>
              <w:right w:val="single" w:sz="4" w:space="0" w:color="auto"/>
            </w:tcBorders>
            <w:shd w:val="clear" w:color="auto" w:fill="auto"/>
            <w:noWrap/>
            <w:vAlign w:val="center"/>
            <w:hideMark/>
          </w:tcPr>
          <w:p w14:paraId="18ECFAC8" w14:textId="77777777" w:rsidR="009558AC" w:rsidRPr="009558AC" w:rsidRDefault="009558AC" w:rsidP="009558AC">
            <w:pPr>
              <w:spacing w:after="0" w:line="240" w:lineRule="auto"/>
              <w:ind w:right="33"/>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624,00</w:t>
            </w:r>
          </w:p>
        </w:tc>
      </w:tr>
      <w:tr w:rsidR="009558AC" w:rsidRPr="009558AC" w14:paraId="7DBD2A2C" w14:textId="77777777" w:rsidTr="009558AC">
        <w:trPr>
          <w:trHeight w:val="70"/>
        </w:trPr>
        <w:tc>
          <w:tcPr>
            <w:tcW w:w="851" w:type="dxa"/>
            <w:tcBorders>
              <w:top w:val="single" w:sz="4" w:space="0" w:color="auto"/>
              <w:left w:val="single" w:sz="4" w:space="0" w:color="auto"/>
              <w:right w:val="single" w:sz="4" w:space="0" w:color="auto"/>
            </w:tcBorders>
            <w:shd w:val="clear" w:color="auto" w:fill="auto"/>
            <w:vAlign w:val="center"/>
          </w:tcPr>
          <w:p w14:paraId="60237D53" w14:textId="77777777" w:rsidR="009558AC" w:rsidRPr="009558AC" w:rsidRDefault="009558AC" w:rsidP="009558AC">
            <w:pPr>
              <w:spacing w:after="0" w:line="240" w:lineRule="auto"/>
              <w:jc w:val="both"/>
              <w:rPr>
                <w:rFonts w:ascii="Arial" w:eastAsia="Times New Roman" w:hAnsi="Arial" w:cs="Arial"/>
                <w:bCs/>
                <w:sz w:val="21"/>
                <w:szCs w:val="21"/>
                <w:u w:val="single"/>
                <w:lang w:eastAsia="ru-RU"/>
              </w:rPr>
            </w:pPr>
          </w:p>
        </w:tc>
        <w:tc>
          <w:tcPr>
            <w:tcW w:w="9072" w:type="dxa"/>
            <w:gridSpan w:val="4"/>
            <w:tcBorders>
              <w:top w:val="single" w:sz="4" w:space="0" w:color="auto"/>
              <w:left w:val="single" w:sz="4" w:space="0" w:color="auto"/>
              <w:right w:val="single" w:sz="4" w:space="0" w:color="auto"/>
            </w:tcBorders>
            <w:shd w:val="clear" w:color="auto" w:fill="auto"/>
            <w:vAlign w:val="center"/>
          </w:tcPr>
          <w:p w14:paraId="4C8BD4B5" w14:textId="77777777" w:rsidR="009558AC" w:rsidRPr="009558AC" w:rsidRDefault="009558AC" w:rsidP="009558AC">
            <w:pPr>
              <w:spacing w:after="0" w:line="240" w:lineRule="auto"/>
              <w:rPr>
                <w:rFonts w:ascii="Arial" w:eastAsia="Times New Roman" w:hAnsi="Arial" w:cs="Arial"/>
                <w:bCs/>
                <w:sz w:val="21"/>
                <w:szCs w:val="21"/>
                <w:u w:val="single"/>
                <w:lang w:eastAsia="ru-RU"/>
              </w:rPr>
            </w:pPr>
            <w:r w:rsidRPr="009558AC">
              <w:rPr>
                <w:rFonts w:ascii="Arial" w:eastAsia="Times New Roman" w:hAnsi="Arial" w:cs="Arial"/>
                <w:bCs/>
                <w:sz w:val="21"/>
                <w:szCs w:val="21"/>
                <w:u w:val="single"/>
                <w:lang w:eastAsia="ru-RU"/>
              </w:rPr>
              <w:t>Примечание:</w:t>
            </w:r>
          </w:p>
          <w:p w14:paraId="2B6C11C0" w14:textId="77777777" w:rsidR="009558AC" w:rsidRPr="009558AC" w:rsidRDefault="009558AC" w:rsidP="009558AC">
            <w:pPr>
              <w:spacing w:after="0" w:line="240" w:lineRule="auto"/>
              <w:rPr>
                <w:rFonts w:ascii="Arial" w:eastAsia="Times New Roman" w:hAnsi="Arial" w:cs="Arial"/>
                <w:b/>
                <w:bCs/>
                <w:sz w:val="21"/>
                <w:szCs w:val="21"/>
                <w:lang w:eastAsia="ru-RU"/>
              </w:rPr>
            </w:pPr>
            <w:r w:rsidRPr="009558AC">
              <w:rPr>
                <w:rFonts w:ascii="Arial" w:eastAsia="Times New Roman" w:hAnsi="Arial" w:cs="Arial"/>
                <w:bCs/>
                <w:sz w:val="21"/>
                <w:szCs w:val="21"/>
                <w:vertAlign w:val="superscript"/>
                <w:lang w:eastAsia="ru-RU"/>
              </w:rPr>
              <w:t>1</w:t>
            </w:r>
            <w:r w:rsidRPr="009558AC">
              <w:rPr>
                <w:rFonts w:ascii="Arial" w:eastAsia="Times New Roman" w:hAnsi="Arial" w:cs="Arial"/>
                <w:bCs/>
                <w:sz w:val="21"/>
                <w:szCs w:val="21"/>
                <w:lang w:eastAsia="ru-RU"/>
              </w:rPr>
              <w:t xml:space="preserve"> Стоимость услуг определяется расчётным путем по каждому виду работ в зависимости от объема и размеров подрабатываемых элементов контейнера.</w:t>
            </w:r>
          </w:p>
          <w:p w14:paraId="6BF1BF19" w14:textId="77777777" w:rsidR="009558AC" w:rsidRPr="009558AC" w:rsidRDefault="009558AC" w:rsidP="009558AC">
            <w:pPr>
              <w:spacing w:after="0" w:line="240" w:lineRule="auto"/>
              <w:rPr>
                <w:rFonts w:ascii="Arial" w:eastAsia="Times New Roman" w:hAnsi="Arial" w:cs="Arial"/>
                <w:bCs/>
                <w:sz w:val="21"/>
                <w:szCs w:val="21"/>
                <w:lang w:eastAsia="ru-RU"/>
              </w:rPr>
            </w:pPr>
            <w:r w:rsidRPr="009558AC">
              <w:rPr>
                <w:rFonts w:ascii="Arial" w:eastAsia="Times New Roman" w:hAnsi="Arial" w:cs="Arial"/>
                <w:bCs/>
                <w:sz w:val="21"/>
                <w:szCs w:val="21"/>
                <w:vertAlign w:val="superscript"/>
                <w:lang w:eastAsia="ru-RU"/>
              </w:rPr>
              <w:t>2</w:t>
            </w:r>
            <w:r w:rsidRPr="009558AC">
              <w:rPr>
                <w:rFonts w:ascii="Arial" w:eastAsia="Times New Roman" w:hAnsi="Arial" w:cs="Arial"/>
                <w:bCs/>
                <w:sz w:val="21"/>
                <w:szCs w:val="21"/>
                <w:lang w:eastAsia="ru-RU"/>
              </w:rPr>
              <w:t xml:space="preserve"> Работы производятся на специализированной площадке на территории ПАО «ВМТП».</w:t>
            </w:r>
            <w:r w:rsidRPr="009558AC">
              <w:rPr>
                <w:rFonts w:ascii="Arial" w:eastAsia="Times New Roman" w:hAnsi="Arial" w:cs="Arial"/>
                <w:sz w:val="21"/>
                <w:szCs w:val="21"/>
                <w:lang w:eastAsia="ru-RU"/>
              </w:rPr>
              <w:t xml:space="preserve"> С</w:t>
            </w:r>
            <w:r w:rsidRPr="009558AC">
              <w:rPr>
                <w:rFonts w:ascii="Arial" w:eastAsia="Times New Roman" w:hAnsi="Arial" w:cs="Arial"/>
                <w:bCs/>
                <w:sz w:val="21"/>
                <w:szCs w:val="21"/>
                <w:lang w:eastAsia="ru-RU"/>
              </w:rPr>
              <w:t>роки, объёмы и общая стоимость работ определяются на основании дефектной ведомости по указанным в настоящем Приложении тарифам. Дефектная ведомость оформляется по результатам осмотра контейнера на месте ремонта.</w:t>
            </w:r>
          </w:p>
          <w:p w14:paraId="343D25CF" w14:textId="77777777" w:rsidR="009558AC" w:rsidRPr="009558AC" w:rsidRDefault="009558AC" w:rsidP="009558AC">
            <w:pPr>
              <w:spacing w:after="0" w:line="240" w:lineRule="auto"/>
              <w:rPr>
                <w:rFonts w:ascii="Arial" w:eastAsia="Times New Roman" w:hAnsi="Arial" w:cs="Arial"/>
                <w:bCs/>
                <w:sz w:val="21"/>
                <w:szCs w:val="21"/>
                <w:lang w:eastAsia="ru-RU"/>
              </w:rPr>
            </w:pPr>
            <w:r w:rsidRPr="009558AC">
              <w:rPr>
                <w:rFonts w:ascii="Arial" w:eastAsia="Times New Roman" w:hAnsi="Arial" w:cs="Arial"/>
                <w:bCs/>
                <w:sz w:val="21"/>
                <w:szCs w:val="21"/>
                <w:vertAlign w:val="superscript"/>
                <w:lang w:eastAsia="ru-RU"/>
              </w:rPr>
              <w:t>3</w:t>
            </w:r>
            <w:r w:rsidRPr="009558AC">
              <w:rPr>
                <w:rFonts w:ascii="Arial" w:eastAsia="Times New Roman" w:hAnsi="Arial" w:cs="Arial"/>
                <w:bCs/>
                <w:sz w:val="21"/>
                <w:szCs w:val="21"/>
                <w:lang w:eastAsia="ru-RU"/>
              </w:rPr>
              <w:t xml:space="preserve"> Контейнер подается к месту ремонта в порожнем состоянии, очищенный от остатков груза, тары и упаковки.</w:t>
            </w:r>
          </w:p>
          <w:p w14:paraId="28E03644" w14:textId="77777777" w:rsidR="009558AC" w:rsidRPr="009558AC" w:rsidRDefault="009558AC" w:rsidP="009558AC">
            <w:pPr>
              <w:spacing w:after="0" w:line="240" w:lineRule="auto"/>
              <w:rPr>
                <w:rFonts w:ascii="Arial" w:eastAsia="Times New Roman" w:hAnsi="Arial" w:cs="Arial"/>
                <w:bCs/>
                <w:sz w:val="21"/>
                <w:szCs w:val="21"/>
                <w:lang w:eastAsia="ru-RU"/>
              </w:rPr>
            </w:pPr>
            <w:r w:rsidRPr="009558AC">
              <w:rPr>
                <w:rFonts w:ascii="Arial" w:eastAsia="Times New Roman" w:hAnsi="Arial" w:cs="Arial"/>
                <w:bCs/>
                <w:sz w:val="21"/>
                <w:szCs w:val="21"/>
                <w:vertAlign w:val="superscript"/>
                <w:lang w:eastAsia="ru-RU"/>
              </w:rPr>
              <w:t>4</w:t>
            </w:r>
            <w:r w:rsidRPr="009558AC">
              <w:rPr>
                <w:rFonts w:ascii="Arial" w:eastAsia="Times New Roman" w:hAnsi="Arial" w:cs="Arial"/>
                <w:bCs/>
                <w:sz w:val="21"/>
                <w:szCs w:val="21"/>
                <w:lang w:eastAsia="ru-RU"/>
              </w:rPr>
              <w:t xml:space="preserve"> Заказчик обеспечивает получение необходимых разрешений таможенного органа на перемещение контейнеров/грузов с ПЗТК, СВХ к месту ремонта.</w:t>
            </w:r>
          </w:p>
          <w:p w14:paraId="3C8E8DCB" w14:textId="77777777" w:rsidR="009558AC" w:rsidRPr="009558AC" w:rsidRDefault="009558AC" w:rsidP="009558AC">
            <w:pPr>
              <w:tabs>
                <w:tab w:val="left" w:pos="175"/>
              </w:tabs>
              <w:spacing w:after="0" w:line="240" w:lineRule="auto"/>
              <w:rPr>
                <w:rFonts w:ascii="Arial" w:eastAsia="Times New Roman" w:hAnsi="Arial" w:cs="Arial"/>
                <w:bCs/>
                <w:sz w:val="21"/>
                <w:szCs w:val="21"/>
                <w:lang w:eastAsia="ru-RU"/>
              </w:rPr>
            </w:pPr>
            <w:r w:rsidRPr="009558AC">
              <w:rPr>
                <w:rFonts w:ascii="Arial" w:eastAsia="Times New Roman" w:hAnsi="Arial" w:cs="Arial"/>
                <w:bCs/>
                <w:sz w:val="21"/>
                <w:szCs w:val="21"/>
                <w:vertAlign w:val="superscript"/>
                <w:lang w:eastAsia="ru-RU"/>
              </w:rPr>
              <w:t>5</w:t>
            </w:r>
            <w:r w:rsidRPr="009558AC">
              <w:rPr>
                <w:rFonts w:ascii="Arial" w:eastAsia="Times New Roman" w:hAnsi="Arial" w:cs="Arial"/>
                <w:bCs/>
                <w:sz w:val="21"/>
                <w:szCs w:val="21"/>
                <w:lang w:eastAsia="ru-RU"/>
              </w:rPr>
              <w:t xml:space="preserve"> Заказчик гарантирует, что направляемые в ремонт контейнеры принадлежат ему на праве собственности или ином законном праве.</w:t>
            </w:r>
          </w:p>
          <w:p w14:paraId="43E27C56" w14:textId="77777777" w:rsidR="009558AC" w:rsidRPr="009558AC" w:rsidRDefault="009558AC" w:rsidP="009558AC">
            <w:pPr>
              <w:numPr>
                <w:ilvl w:val="0"/>
                <w:numId w:val="13"/>
              </w:numPr>
              <w:tabs>
                <w:tab w:val="left" w:pos="175"/>
              </w:tabs>
              <w:spacing w:after="0" w:line="240" w:lineRule="auto"/>
              <w:rPr>
                <w:rFonts w:ascii="Arial" w:eastAsia="Times New Roman" w:hAnsi="Arial" w:cs="Arial"/>
                <w:color w:val="0000FF"/>
                <w:sz w:val="21"/>
                <w:szCs w:val="21"/>
                <w:u w:val="single"/>
                <w:lang w:eastAsia="ru-RU"/>
              </w:rPr>
            </w:pPr>
            <w:r w:rsidRPr="009558AC">
              <w:rPr>
                <w:rFonts w:ascii="Arial" w:eastAsia="Times New Roman" w:hAnsi="Arial" w:cs="Arial"/>
                <w:bCs/>
                <w:sz w:val="21"/>
                <w:szCs w:val="21"/>
                <w:lang w:eastAsia="ru-RU"/>
              </w:rPr>
              <w:t xml:space="preserve">Формы заявок, актов, дефектных ведомостей опубликованы на сайте: </w:t>
            </w:r>
            <w:hyperlink r:id="rId24" w:history="1">
              <w:r w:rsidRPr="009558AC">
                <w:rPr>
                  <w:rFonts w:ascii="Arial" w:eastAsia="Times New Roman" w:hAnsi="Arial" w:cs="Arial"/>
                  <w:color w:val="0000FF"/>
                  <w:sz w:val="21"/>
                  <w:szCs w:val="21"/>
                  <w:u w:val="single"/>
                  <w:lang w:eastAsia="ru-RU"/>
                </w:rPr>
                <w:t>http://vmtp.ru/</w:t>
              </w:r>
            </w:hyperlink>
            <w:r w:rsidRPr="009558AC">
              <w:rPr>
                <w:rFonts w:ascii="Arial" w:eastAsia="Times New Roman" w:hAnsi="Arial" w:cs="Arial"/>
                <w:color w:val="0000FF"/>
                <w:sz w:val="21"/>
                <w:szCs w:val="21"/>
                <w:u w:val="single"/>
                <w:lang w:eastAsia="ru-RU"/>
              </w:rPr>
              <w:t>.</w:t>
            </w:r>
          </w:p>
          <w:p w14:paraId="62C8D60B" w14:textId="77777777" w:rsidR="009558AC" w:rsidRPr="009558AC" w:rsidRDefault="009558AC" w:rsidP="009558AC">
            <w:pPr>
              <w:tabs>
                <w:tab w:val="left" w:pos="175"/>
              </w:tabs>
              <w:spacing w:after="0" w:line="240" w:lineRule="auto"/>
              <w:rPr>
                <w:rFonts w:ascii="Arial" w:eastAsia="Calibri" w:hAnsi="Arial" w:cs="Arial"/>
                <w:bCs/>
                <w:sz w:val="21"/>
                <w:szCs w:val="21"/>
              </w:rPr>
            </w:pPr>
            <w:r w:rsidRPr="009558AC">
              <w:rPr>
                <w:rFonts w:ascii="Arial" w:eastAsia="Times New Roman" w:hAnsi="Arial" w:cs="Arial"/>
                <w:bCs/>
                <w:sz w:val="21"/>
                <w:szCs w:val="21"/>
                <w:u w:val="single"/>
                <w:vertAlign w:val="superscript"/>
                <w:lang w:eastAsia="ru-RU"/>
              </w:rPr>
              <w:t>7</w:t>
            </w:r>
            <w:r w:rsidRPr="009558AC">
              <w:rPr>
                <w:rFonts w:ascii="Arial" w:eastAsia="Times New Roman" w:hAnsi="Arial" w:cs="Arial"/>
                <w:bCs/>
                <w:sz w:val="21"/>
                <w:szCs w:val="21"/>
                <w:u w:val="single"/>
                <w:lang w:eastAsia="ru-RU"/>
              </w:rPr>
              <w:t xml:space="preserve"> Тариф включает:</w:t>
            </w:r>
          </w:p>
          <w:p w14:paraId="4DC845ED" w14:textId="77777777" w:rsidR="009558AC" w:rsidRPr="009558AC" w:rsidRDefault="009558AC" w:rsidP="009558AC">
            <w:pPr>
              <w:spacing w:after="0" w:line="240" w:lineRule="auto"/>
              <w:rPr>
                <w:rFonts w:ascii="Arial" w:eastAsia="Calibri" w:hAnsi="Arial" w:cs="Arial"/>
                <w:bCs/>
                <w:sz w:val="21"/>
                <w:szCs w:val="21"/>
              </w:rPr>
            </w:pPr>
            <w:r w:rsidRPr="009558AC">
              <w:rPr>
                <w:rFonts w:ascii="Arial" w:eastAsia="Calibri" w:hAnsi="Arial" w:cs="Arial"/>
                <w:bCs/>
                <w:sz w:val="21"/>
                <w:szCs w:val="21"/>
              </w:rPr>
              <w:t>1. Расходные материалы для соответствующих видов работ</w:t>
            </w:r>
          </w:p>
          <w:p w14:paraId="172F7E73" w14:textId="77777777" w:rsidR="009558AC" w:rsidRPr="009558AC" w:rsidRDefault="009558AC" w:rsidP="009558AC">
            <w:pPr>
              <w:tabs>
                <w:tab w:val="left" w:pos="176"/>
              </w:tabs>
              <w:spacing w:after="0" w:line="240" w:lineRule="auto"/>
              <w:rPr>
                <w:rFonts w:ascii="Arial" w:eastAsia="Times New Roman" w:hAnsi="Arial" w:cs="Arial"/>
                <w:color w:val="0000FF"/>
                <w:sz w:val="21"/>
                <w:szCs w:val="21"/>
                <w:u w:val="single"/>
                <w:lang w:eastAsia="ru-RU"/>
              </w:rPr>
            </w:pPr>
            <w:r w:rsidRPr="009558AC">
              <w:rPr>
                <w:rFonts w:ascii="Arial" w:eastAsia="Calibri" w:hAnsi="Arial" w:cs="Arial"/>
                <w:bCs/>
                <w:sz w:val="21"/>
                <w:szCs w:val="21"/>
              </w:rPr>
              <w:t>2. Осмотр контейнера на ремонтной площадке с отражением технического состояния в дефектной ведомости.</w:t>
            </w:r>
          </w:p>
          <w:p w14:paraId="1412C418" w14:textId="77777777" w:rsidR="009558AC" w:rsidRPr="009558AC" w:rsidRDefault="009558AC" w:rsidP="009558AC">
            <w:pPr>
              <w:spacing w:after="0" w:line="240" w:lineRule="auto"/>
              <w:rPr>
                <w:rFonts w:ascii="Arial" w:eastAsia="Times New Roman" w:hAnsi="Arial" w:cs="Arial"/>
                <w:sz w:val="21"/>
                <w:szCs w:val="21"/>
                <w:u w:val="single"/>
                <w:lang w:eastAsia="ru-RU"/>
              </w:rPr>
            </w:pPr>
            <w:r w:rsidRPr="009558AC">
              <w:rPr>
                <w:rFonts w:ascii="Arial" w:eastAsia="Times New Roman" w:hAnsi="Arial" w:cs="Arial"/>
                <w:sz w:val="21"/>
                <w:szCs w:val="21"/>
                <w:vertAlign w:val="superscript"/>
                <w:lang w:eastAsia="ru-RU"/>
              </w:rPr>
              <w:t xml:space="preserve">8 </w:t>
            </w:r>
            <w:r w:rsidRPr="009558AC">
              <w:rPr>
                <w:rFonts w:ascii="Arial" w:eastAsia="Times New Roman" w:hAnsi="Arial" w:cs="Arial"/>
                <w:sz w:val="21"/>
                <w:szCs w:val="21"/>
                <w:lang w:eastAsia="ru-RU"/>
              </w:rPr>
              <w:t xml:space="preserve">  </w:t>
            </w:r>
            <w:r w:rsidRPr="009558AC">
              <w:rPr>
                <w:rFonts w:ascii="Arial" w:eastAsia="Times New Roman" w:hAnsi="Arial" w:cs="Arial"/>
                <w:sz w:val="21"/>
                <w:szCs w:val="21"/>
                <w:u w:val="single"/>
                <w:lang w:eastAsia="ru-RU"/>
              </w:rPr>
              <w:t>Тариф не включает:</w:t>
            </w:r>
          </w:p>
          <w:p w14:paraId="2EF976AE"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1. Подачу/уборку контейнера на площадку для ремонта;</w:t>
            </w:r>
          </w:p>
          <w:p w14:paraId="334AC043"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2. Услуги терминала по выгрузке/погрузке контейнера по вариантам «автотранспорт – склад» и обратно;</w:t>
            </w:r>
          </w:p>
          <w:p w14:paraId="55BE9604"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 xml:space="preserve">3. ПРР и иные </w:t>
            </w:r>
            <w:proofErr w:type="spellStart"/>
            <w:r w:rsidRPr="009558AC">
              <w:rPr>
                <w:rFonts w:ascii="Arial" w:eastAsia="Times New Roman" w:hAnsi="Arial" w:cs="Arial"/>
                <w:sz w:val="21"/>
                <w:szCs w:val="21"/>
                <w:lang w:eastAsia="ru-RU"/>
              </w:rPr>
              <w:t>терминально</w:t>
            </w:r>
            <w:proofErr w:type="spellEnd"/>
            <w:r w:rsidRPr="009558AC">
              <w:rPr>
                <w:rFonts w:ascii="Arial" w:eastAsia="Times New Roman" w:hAnsi="Arial" w:cs="Arial"/>
                <w:sz w:val="21"/>
                <w:szCs w:val="21"/>
                <w:lang w:eastAsia="ru-RU"/>
              </w:rPr>
              <w:t>-складские услуги;</w:t>
            </w:r>
          </w:p>
          <w:p w14:paraId="0B8E02D4"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4. Техническое наблюдение Российского морского регистра судоходства;</w:t>
            </w:r>
          </w:p>
          <w:p w14:paraId="620F3DA7"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5.Проверку исправности дополнительного оборудования и установок на контейнер (рефрижераторное, крепежное и пр.).</w:t>
            </w:r>
          </w:p>
        </w:tc>
      </w:tr>
      <w:tr w:rsidR="009558AC" w:rsidRPr="009558AC" w14:paraId="1E38007F" w14:textId="77777777" w:rsidTr="009558AC">
        <w:trPr>
          <w:trHeight w:val="594"/>
        </w:trPr>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14:paraId="5D07D983" w14:textId="77777777" w:rsidR="009558AC" w:rsidRPr="009558AC" w:rsidRDefault="009558AC" w:rsidP="009558AC">
            <w:pPr>
              <w:spacing w:after="0" w:line="240" w:lineRule="auto"/>
              <w:jc w:val="center"/>
              <w:rPr>
                <w:rFonts w:ascii="Arial" w:eastAsia="Times New Roman" w:hAnsi="Arial" w:cs="Arial"/>
                <w:b/>
                <w:color w:val="000000"/>
                <w:sz w:val="21"/>
                <w:szCs w:val="21"/>
                <w:lang w:eastAsia="ru-RU"/>
              </w:rPr>
            </w:pPr>
            <w:r w:rsidRPr="009558AC">
              <w:rPr>
                <w:rFonts w:ascii="Arial" w:eastAsia="Times New Roman" w:hAnsi="Arial" w:cs="Arial"/>
                <w:b/>
                <w:color w:val="000000"/>
                <w:sz w:val="21"/>
                <w:szCs w:val="21"/>
                <w:lang w:eastAsia="ru-RU"/>
              </w:rPr>
              <w:t>2.</w:t>
            </w:r>
          </w:p>
        </w:tc>
        <w:tc>
          <w:tcPr>
            <w:tcW w:w="9072"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1130566D" w14:textId="77777777" w:rsidR="009558AC" w:rsidRPr="009558AC" w:rsidRDefault="009558AC" w:rsidP="009558AC">
            <w:pPr>
              <w:spacing w:after="0" w:line="240" w:lineRule="auto"/>
              <w:jc w:val="center"/>
              <w:rPr>
                <w:rFonts w:ascii="Arial" w:eastAsia="Times New Roman" w:hAnsi="Arial" w:cs="Arial"/>
                <w:b/>
                <w:sz w:val="21"/>
                <w:szCs w:val="21"/>
                <w:lang w:eastAsia="ru-RU"/>
              </w:rPr>
            </w:pPr>
            <w:r w:rsidRPr="009558AC">
              <w:rPr>
                <w:rFonts w:ascii="Arial" w:eastAsia="Times New Roman" w:hAnsi="Arial" w:cs="Arial"/>
                <w:b/>
                <w:sz w:val="21"/>
                <w:szCs w:val="21"/>
                <w:lang w:eastAsia="ru-RU"/>
              </w:rPr>
              <w:t xml:space="preserve">Услуги терминала по погрузке/выгрузке контейнера по варианту «АВТО-склад» или обратно при внутрипортовых перемещениях </w:t>
            </w:r>
          </w:p>
          <w:p w14:paraId="0670534A" w14:textId="77777777" w:rsidR="009558AC" w:rsidRPr="009558AC" w:rsidRDefault="009558AC" w:rsidP="009558AC">
            <w:pPr>
              <w:spacing w:after="0" w:line="240" w:lineRule="auto"/>
              <w:jc w:val="center"/>
              <w:rPr>
                <w:rFonts w:ascii="Arial" w:eastAsia="Times New Roman" w:hAnsi="Arial" w:cs="Arial"/>
                <w:b/>
                <w:sz w:val="21"/>
                <w:szCs w:val="21"/>
                <w:lang w:eastAsia="ru-RU"/>
              </w:rPr>
            </w:pPr>
            <w:r w:rsidRPr="009558AC">
              <w:rPr>
                <w:rFonts w:ascii="Arial" w:eastAsia="Times New Roman" w:hAnsi="Arial" w:cs="Arial"/>
                <w:b/>
                <w:sz w:val="21"/>
                <w:szCs w:val="21"/>
                <w:lang w:eastAsia="ru-RU"/>
              </w:rPr>
              <w:t>в связи с проведением ремонта контейнера</w:t>
            </w:r>
          </w:p>
        </w:tc>
      </w:tr>
      <w:tr w:rsidR="009558AC" w:rsidRPr="009558AC" w14:paraId="6692D94D" w14:textId="77777777" w:rsidTr="009558AC">
        <w:trPr>
          <w:trHeight w:val="258"/>
        </w:trPr>
        <w:tc>
          <w:tcPr>
            <w:tcW w:w="851" w:type="dxa"/>
            <w:vMerge w:val="restart"/>
            <w:tcBorders>
              <w:left w:val="single" w:sz="4" w:space="0" w:color="auto"/>
              <w:right w:val="single" w:sz="4" w:space="0" w:color="auto"/>
            </w:tcBorders>
            <w:shd w:val="clear" w:color="auto" w:fill="auto"/>
            <w:vAlign w:val="center"/>
            <w:hideMark/>
          </w:tcPr>
          <w:p w14:paraId="6577CDF8" w14:textId="77777777" w:rsidR="009558AC" w:rsidRPr="009558AC" w:rsidRDefault="009558AC" w:rsidP="009558AC">
            <w:pPr>
              <w:spacing w:after="0" w:line="240" w:lineRule="auto"/>
              <w:jc w:val="center"/>
              <w:rPr>
                <w:rFonts w:ascii="Arial" w:eastAsia="Times New Roman" w:hAnsi="Arial" w:cs="Arial"/>
                <w:bCs/>
                <w:color w:val="000000"/>
                <w:sz w:val="21"/>
                <w:szCs w:val="21"/>
                <w:lang w:eastAsia="ru-RU"/>
              </w:rPr>
            </w:pPr>
            <w:r w:rsidRPr="009558AC">
              <w:rPr>
                <w:rFonts w:ascii="Arial" w:eastAsia="Times New Roman" w:hAnsi="Arial" w:cs="Arial"/>
                <w:bCs/>
                <w:color w:val="000000"/>
                <w:sz w:val="21"/>
                <w:szCs w:val="21"/>
                <w:lang w:eastAsia="ru-RU"/>
              </w:rPr>
              <w:t>2.1</w:t>
            </w:r>
          </w:p>
        </w:tc>
        <w:tc>
          <w:tcPr>
            <w:tcW w:w="4981" w:type="dxa"/>
            <w:tcBorders>
              <w:top w:val="single" w:sz="4" w:space="0" w:color="auto"/>
              <w:left w:val="nil"/>
              <w:right w:val="single" w:sz="4" w:space="0" w:color="auto"/>
            </w:tcBorders>
            <w:shd w:val="clear" w:color="auto" w:fill="auto"/>
            <w:vAlign w:val="center"/>
            <w:hideMark/>
          </w:tcPr>
          <w:p w14:paraId="40258806" w14:textId="77777777" w:rsidR="009558AC" w:rsidRPr="009558AC" w:rsidRDefault="009558AC" w:rsidP="009558AC">
            <w:pPr>
              <w:spacing w:after="0" w:line="240" w:lineRule="auto"/>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 xml:space="preserve">20/40/45 – футовый порожний </w:t>
            </w:r>
          </w:p>
          <w:p w14:paraId="7AE01B5A" w14:textId="77777777" w:rsidR="009558AC" w:rsidRPr="009558AC" w:rsidRDefault="009558AC" w:rsidP="009558AC">
            <w:pPr>
              <w:spacing w:after="0" w:line="240" w:lineRule="auto"/>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 xml:space="preserve">(включая рефрижераторный </w:t>
            </w:r>
            <w:r w:rsidRPr="009558AC">
              <w:rPr>
                <w:rFonts w:ascii="Arial" w:eastAsia="Times New Roman" w:hAnsi="Arial" w:cs="Arial"/>
                <w:bCs/>
                <w:sz w:val="21"/>
                <w:szCs w:val="21"/>
                <w:lang w:eastAsia="ru-RU"/>
              </w:rPr>
              <w:t>контейнер</w:t>
            </w:r>
            <w:r w:rsidRPr="009558AC">
              <w:rPr>
                <w:rFonts w:ascii="Arial" w:eastAsia="Times New Roman" w:hAnsi="Arial" w:cs="Arial"/>
                <w:sz w:val="21"/>
                <w:szCs w:val="21"/>
                <w:lang w:eastAsia="ru-RU"/>
              </w:rPr>
              <w:t>)</w:t>
            </w:r>
          </w:p>
        </w:tc>
        <w:tc>
          <w:tcPr>
            <w:tcW w:w="2673" w:type="dxa"/>
            <w:gridSpan w:val="2"/>
            <w:tcBorders>
              <w:top w:val="nil"/>
              <w:left w:val="nil"/>
              <w:right w:val="single" w:sz="4" w:space="0" w:color="auto"/>
            </w:tcBorders>
            <w:shd w:val="clear" w:color="auto" w:fill="auto"/>
            <w:vAlign w:val="center"/>
            <w:hideMark/>
          </w:tcPr>
          <w:p w14:paraId="02864F59"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контейнер</w:t>
            </w:r>
          </w:p>
        </w:tc>
        <w:tc>
          <w:tcPr>
            <w:tcW w:w="1418" w:type="dxa"/>
            <w:tcBorders>
              <w:top w:val="single" w:sz="4" w:space="0" w:color="auto"/>
              <w:left w:val="nil"/>
              <w:right w:val="single" w:sz="4" w:space="0" w:color="auto"/>
            </w:tcBorders>
            <w:shd w:val="clear" w:color="auto" w:fill="auto"/>
            <w:vAlign w:val="bottom"/>
          </w:tcPr>
          <w:p w14:paraId="759EC259" w14:textId="77777777" w:rsidR="009558AC" w:rsidRPr="009558AC" w:rsidRDefault="009558AC" w:rsidP="009558AC">
            <w:pPr>
              <w:spacing w:after="0" w:line="240" w:lineRule="auto"/>
              <w:jc w:val="center"/>
              <w:rPr>
                <w:rFonts w:ascii="Arial" w:eastAsia="Times New Roman" w:hAnsi="Arial" w:cs="Arial"/>
                <w:sz w:val="21"/>
                <w:szCs w:val="21"/>
                <w:lang w:eastAsia="ru-RU"/>
              </w:rPr>
            </w:pPr>
            <w:r w:rsidRPr="009558AC">
              <w:rPr>
                <w:rFonts w:ascii="Arial" w:eastAsia="Times New Roman" w:hAnsi="Arial" w:cs="Arial"/>
                <w:sz w:val="21"/>
                <w:szCs w:val="21"/>
                <w:lang w:eastAsia="ru-RU"/>
              </w:rPr>
              <w:t>3 500,00</w:t>
            </w:r>
          </w:p>
        </w:tc>
      </w:tr>
      <w:tr w:rsidR="009558AC" w:rsidRPr="009558AC" w14:paraId="1D0A9A3F" w14:textId="77777777" w:rsidTr="009558AC">
        <w:trPr>
          <w:trHeight w:val="836"/>
        </w:trPr>
        <w:tc>
          <w:tcPr>
            <w:tcW w:w="851" w:type="dxa"/>
            <w:vMerge/>
            <w:tcBorders>
              <w:left w:val="single" w:sz="4" w:space="0" w:color="auto"/>
              <w:bottom w:val="single" w:sz="4" w:space="0" w:color="auto"/>
              <w:right w:val="single" w:sz="4" w:space="0" w:color="auto"/>
            </w:tcBorders>
            <w:shd w:val="clear" w:color="auto" w:fill="auto"/>
            <w:vAlign w:val="center"/>
            <w:hideMark/>
          </w:tcPr>
          <w:p w14:paraId="2AA75164" w14:textId="77777777" w:rsidR="009558AC" w:rsidRPr="009558AC" w:rsidRDefault="009558AC" w:rsidP="009558AC">
            <w:pPr>
              <w:spacing w:after="0" w:line="240" w:lineRule="auto"/>
              <w:jc w:val="center"/>
              <w:rPr>
                <w:rFonts w:ascii="Arial" w:eastAsia="Times New Roman" w:hAnsi="Arial" w:cs="Arial"/>
                <w:bCs/>
                <w:color w:val="000000"/>
                <w:sz w:val="21"/>
                <w:szCs w:val="21"/>
                <w:lang w:eastAsia="ru-RU"/>
              </w:rPr>
            </w:pPr>
          </w:p>
        </w:tc>
        <w:tc>
          <w:tcPr>
            <w:tcW w:w="9072" w:type="dxa"/>
            <w:gridSpan w:val="4"/>
            <w:tcBorders>
              <w:top w:val="single" w:sz="4" w:space="0" w:color="auto"/>
              <w:left w:val="nil"/>
              <w:bottom w:val="single" w:sz="4" w:space="0" w:color="auto"/>
              <w:right w:val="single" w:sz="4" w:space="0" w:color="auto"/>
            </w:tcBorders>
            <w:shd w:val="clear" w:color="auto" w:fill="auto"/>
            <w:vAlign w:val="center"/>
            <w:hideMark/>
          </w:tcPr>
          <w:p w14:paraId="6FEA2AD0"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 xml:space="preserve">Примечание к п. 2.1: </w:t>
            </w:r>
          </w:p>
          <w:p w14:paraId="05796454" w14:textId="77777777" w:rsidR="009558AC" w:rsidRPr="009558AC" w:rsidRDefault="009558AC" w:rsidP="009558AC">
            <w:pPr>
              <w:spacing w:after="0" w:line="240" w:lineRule="auto"/>
              <w:rPr>
                <w:rFonts w:ascii="Arial" w:eastAsia="Times New Roman" w:hAnsi="Arial" w:cs="Arial"/>
                <w:sz w:val="21"/>
                <w:szCs w:val="21"/>
                <w:lang w:eastAsia="ru-RU"/>
              </w:rPr>
            </w:pPr>
            <w:r w:rsidRPr="009558AC">
              <w:rPr>
                <w:rFonts w:ascii="Arial" w:eastAsia="Times New Roman" w:hAnsi="Arial" w:cs="Arial"/>
                <w:sz w:val="21"/>
                <w:szCs w:val="21"/>
                <w:lang w:eastAsia="ru-RU"/>
              </w:rPr>
              <w:t>Тариф включает выгрузку с автотранспорта Заказчика, перемещение к месту ремонта, погрузку на внутрипортовый транспорт, внутрипортовое перемещение и постановку в сток.</w:t>
            </w:r>
          </w:p>
        </w:tc>
      </w:tr>
    </w:tbl>
    <w:p w14:paraId="3ACC316A" w14:textId="77777777" w:rsidR="009558AC" w:rsidRPr="009558AC" w:rsidRDefault="009558AC" w:rsidP="009558AC">
      <w:pPr>
        <w:spacing w:after="0" w:line="240" w:lineRule="auto"/>
        <w:ind w:left="-284" w:right="-1" w:firstLine="426"/>
        <w:jc w:val="center"/>
        <w:rPr>
          <w:rFonts w:ascii="Arial" w:eastAsia="Times New Roman" w:hAnsi="Arial" w:cs="Arial"/>
          <w:bCs/>
          <w:color w:val="0D0D0D"/>
          <w:kern w:val="28"/>
          <w:sz w:val="21"/>
          <w:szCs w:val="21"/>
          <w:u w:val="single"/>
          <w:lang w:eastAsia="ru-RU"/>
        </w:rPr>
      </w:pPr>
    </w:p>
    <w:p w14:paraId="469070C5" w14:textId="77777777" w:rsidR="009558AC" w:rsidRPr="009558AC" w:rsidRDefault="009558AC" w:rsidP="009558AC">
      <w:pPr>
        <w:spacing w:after="0" w:line="240" w:lineRule="auto"/>
        <w:ind w:right="140" w:firstLine="426"/>
        <w:rPr>
          <w:rFonts w:ascii="Arial" w:eastAsia="Times New Roman" w:hAnsi="Arial" w:cs="Arial"/>
          <w:bCs/>
          <w:color w:val="0D0D0D"/>
          <w:kern w:val="28"/>
          <w:sz w:val="21"/>
          <w:szCs w:val="21"/>
          <w:u w:val="single"/>
          <w:lang w:eastAsia="ru-RU"/>
        </w:rPr>
      </w:pPr>
      <w:r w:rsidRPr="009558AC">
        <w:rPr>
          <w:rFonts w:ascii="Arial" w:eastAsia="Times New Roman" w:hAnsi="Arial" w:cs="Arial"/>
          <w:bCs/>
          <w:color w:val="0D0D0D"/>
          <w:kern w:val="28"/>
          <w:sz w:val="21"/>
          <w:szCs w:val="21"/>
          <w:u w:val="single"/>
          <w:lang w:eastAsia="ru-RU"/>
        </w:rPr>
        <w:t>Примечание к Тарифному приложению к Договору:</w:t>
      </w:r>
    </w:p>
    <w:p w14:paraId="2E43176D" w14:textId="77777777" w:rsidR="009558AC" w:rsidRPr="009558AC" w:rsidRDefault="009558AC" w:rsidP="009558AC">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sz w:val="21"/>
          <w:szCs w:val="21"/>
          <w:lang w:eastAsia="ru-RU"/>
        </w:rPr>
      </w:pPr>
      <w:r w:rsidRPr="009558AC">
        <w:rPr>
          <w:rFonts w:ascii="Arial" w:eastAsia="Times New Roman" w:hAnsi="Arial" w:cs="Arial"/>
          <w:bCs/>
          <w:color w:val="0D0D0D"/>
          <w:kern w:val="28"/>
          <w:sz w:val="21"/>
          <w:szCs w:val="21"/>
          <w:vertAlign w:val="superscript"/>
          <w:lang w:eastAsia="ru-RU"/>
        </w:rPr>
        <w:t xml:space="preserve">1 </w:t>
      </w:r>
      <w:r w:rsidRPr="009558AC">
        <w:rPr>
          <w:rFonts w:ascii="Arial" w:eastAsia="Times New Roman" w:hAnsi="Arial" w:cs="Arial"/>
          <w:bCs/>
          <w:color w:val="0D0D0D"/>
          <w:kern w:val="28"/>
          <w:sz w:val="21"/>
          <w:szCs w:val="21"/>
          <w:lang w:eastAsia="ru-RU"/>
        </w:rPr>
        <w:t>Для целей настоящего Тарифного приложения к Договору под АВТО/ЖД/МОРЕ понимаются автомобильный, железнодорожный и морской виды транспорта соответственно.</w:t>
      </w:r>
    </w:p>
    <w:p w14:paraId="5EE66C9D" w14:textId="77777777" w:rsidR="009558AC" w:rsidRPr="009558AC" w:rsidRDefault="009558AC" w:rsidP="009558AC">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sz w:val="21"/>
          <w:szCs w:val="21"/>
          <w:lang w:eastAsia="ru-RU"/>
        </w:rPr>
      </w:pPr>
    </w:p>
    <w:p w14:paraId="48E1AFD5" w14:textId="77777777" w:rsidR="009558AC" w:rsidRPr="009558AC" w:rsidRDefault="009558AC" w:rsidP="009558AC">
      <w:pPr>
        <w:numPr>
          <w:ilvl w:val="0"/>
          <w:numId w:val="2"/>
        </w:numPr>
        <w:tabs>
          <w:tab w:val="left" w:pos="142"/>
        </w:tabs>
        <w:spacing w:after="0" w:line="240" w:lineRule="auto"/>
        <w:ind w:left="0" w:right="140" w:firstLine="360"/>
        <w:contextualSpacing/>
        <w:jc w:val="both"/>
        <w:rPr>
          <w:rFonts w:ascii="Arial" w:eastAsia="Calibri" w:hAnsi="Arial" w:cs="Arial"/>
          <w:sz w:val="21"/>
          <w:szCs w:val="21"/>
        </w:rPr>
      </w:pPr>
      <w:r w:rsidRPr="009558AC">
        <w:rPr>
          <w:rFonts w:ascii="Arial" w:eastAsia="Calibri" w:hAnsi="Arial" w:cs="Arial"/>
          <w:b/>
          <w:sz w:val="21"/>
          <w:szCs w:val="21"/>
        </w:rPr>
        <w:t>Контейнер</w:t>
      </w:r>
      <w:r w:rsidRPr="009558AC">
        <w:rPr>
          <w:rFonts w:ascii="Arial" w:eastAsia="Calibri" w:hAnsi="Arial" w:cs="Arial"/>
          <w:sz w:val="21"/>
          <w:szCs w:val="21"/>
        </w:rPr>
        <w:t xml:space="preserve"> - любой стандартный или специализированный 10/20/40 или 45-футовый контейнер стандарта ISO, включая контейнеры типа: «</w:t>
      </w:r>
      <w:proofErr w:type="spellStart"/>
      <w:r w:rsidRPr="009558AC">
        <w:rPr>
          <w:rFonts w:ascii="Arial" w:eastAsia="Calibri" w:hAnsi="Arial" w:cs="Arial"/>
          <w:sz w:val="21"/>
          <w:szCs w:val="21"/>
        </w:rPr>
        <w:t>Flat-Rack</w:t>
      </w:r>
      <w:proofErr w:type="spellEnd"/>
      <w:r w:rsidRPr="009558AC">
        <w:rPr>
          <w:rFonts w:ascii="Arial" w:eastAsia="Calibri" w:hAnsi="Arial" w:cs="Arial"/>
          <w:sz w:val="21"/>
          <w:szCs w:val="21"/>
        </w:rPr>
        <w:t>», «</w:t>
      </w:r>
      <w:proofErr w:type="spellStart"/>
      <w:r w:rsidRPr="009558AC">
        <w:rPr>
          <w:rFonts w:ascii="Arial" w:eastAsia="Calibri" w:hAnsi="Arial" w:cs="Arial"/>
          <w:sz w:val="21"/>
          <w:szCs w:val="21"/>
        </w:rPr>
        <w:t>Open</w:t>
      </w:r>
      <w:proofErr w:type="spellEnd"/>
      <w:r w:rsidRPr="009558AC">
        <w:rPr>
          <w:rFonts w:ascii="Arial" w:eastAsia="Calibri" w:hAnsi="Arial" w:cs="Arial"/>
          <w:sz w:val="21"/>
          <w:szCs w:val="21"/>
        </w:rPr>
        <w:t xml:space="preserve"> </w:t>
      </w:r>
      <w:proofErr w:type="spellStart"/>
      <w:r w:rsidRPr="009558AC">
        <w:rPr>
          <w:rFonts w:ascii="Arial" w:eastAsia="Calibri" w:hAnsi="Arial" w:cs="Arial"/>
          <w:sz w:val="21"/>
          <w:szCs w:val="21"/>
        </w:rPr>
        <w:t>Top</w:t>
      </w:r>
      <w:proofErr w:type="spellEnd"/>
      <w:r w:rsidRPr="009558AC">
        <w:rPr>
          <w:rFonts w:ascii="Arial" w:eastAsia="Calibri" w:hAnsi="Arial" w:cs="Arial"/>
          <w:sz w:val="21"/>
          <w:szCs w:val="21"/>
        </w:rPr>
        <w:t>», «платформа», танк-контейнеры, рефрижераторные контейнеры, поддающиеся обработке с помощью стандартного контейнерного спредера;</w:t>
      </w:r>
    </w:p>
    <w:p w14:paraId="15234E55" w14:textId="77777777" w:rsidR="009558AC" w:rsidRPr="009558AC" w:rsidRDefault="009558AC" w:rsidP="009558AC">
      <w:pPr>
        <w:tabs>
          <w:tab w:val="left" w:pos="142"/>
        </w:tabs>
        <w:spacing w:after="0" w:line="240" w:lineRule="auto"/>
        <w:ind w:right="140" w:firstLine="360"/>
        <w:contextualSpacing/>
        <w:jc w:val="both"/>
        <w:rPr>
          <w:rFonts w:ascii="Arial" w:eastAsia="Calibri" w:hAnsi="Arial" w:cs="Arial"/>
          <w:sz w:val="21"/>
          <w:szCs w:val="21"/>
        </w:rPr>
      </w:pPr>
    </w:p>
    <w:p w14:paraId="0680BF17" w14:textId="77777777" w:rsidR="009558AC" w:rsidRPr="009558AC" w:rsidRDefault="009558AC" w:rsidP="009558AC">
      <w:pPr>
        <w:numPr>
          <w:ilvl w:val="0"/>
          <w:numId w:val="2"/>
        </w:numPr>
        <w:tabs>
          <w:tab w:val="left" w:pos="142"/>
        </w:tabs>
        <w:spacing w:after="0" w:line="240" w:lineRule="auto"/>
        <w:ind w:left="0" w:right="140" w:firstLine="360"/>
        <w:contextualSpacing/>
        <w:jc w:val="both"/>
        <w:rPr>
          <w:rFonts w:ascii="Arial" w:eastAsia="Calibri" w:hAnsi="Arial" w:cs="Arial"/>
          <w:sz w:val="21"/>
          <w:szCs w:val="21"/>
        </w:rPr>
      </w:pPr>
      <w:r w:rsidRPr="009558AC">
        <w:rPr>
          <w:rFonts w:ascii="Arial" w:eastAsia="Calibri" w:hAnsi="Arial" w:cs="Arial"/>
          <w:b/>
          <w:sz w:val="21"/>
          <w:szCs w:val="21"/>
        </w:rPr>
        <w:t>Нестандартные</w:t>
      </w:r>
      <w:r w:rsidRPr="009558AC">
        <w:rPr>
          <w:rFonts w:ascii="Arial" w:eastAsia="Calibri" w:hAnsi="Arial" w:cs="Arial"/>
          <w:sz w:val="21"/>
          <w:szCs w:val="21"/>
        </w:rPr>
        <w:t xml:space="preserve"> </w:t>
      </w:r>
      <w:r w:rsidRPr="009558AC">
        <w:rPr>
          <w:rFonts w:ascii="Arial" w:eastAsia="Calibri" w:hAnsi="Arial" w:cs="Arial"/>
          <w:b/>
          <w:sz w:val="21"/>
          <w:szCs w:val="21"/>
        </w:rPr>
        <w:t>контейнеры</w:t>
      </w:r>
      <w:r w:rsidRPr="009558AC">
        <w:rPr>
          <w:rFonts w:ascii="Arial" w:eastAsia="Calibri" w:hAnsi="Arial" w:cs="Arial"/>
          <w:sz w:val="21"/>
          <w:szCs w:val="21"/>
        </w:rPr>
        <w:t xml:space="preserve"> - контейнеры, которые, по какой-либо из причин, не являются стандартными контейнерами ISO, и/или стандартные контейнеры ISO, не поддающиеся обработке обычным образом с помощью стандартного контейнерного спредера, и/или контейнеры, для которых используются специальные наземные средства перевозки (платформы и т.п.), и/или контейнеры, которые нельзя предварительно разместить в штабеле контейнеровоза, и/или контейнеры со смещенным центром тяжести, </w:t>
      </w:r>
      <w:r w:rsidRPr="009558AC">
        <w:rPr>
          <w:rFonts w:ascii="Arial" w:eastAsia="Calibri" w:hAnsi="Arial" w:cs="Arial"/>
          <w:bCs/>
          <w:sz w:val="21"/>
          <w:szCs w:val="21"/>
        </w:rPr>
        <w:t>и/или  контейнеры,   геометрия  которых  вследствие  повреждения нарушена</w:t>
      </w:r>
      <w:r w:rsidRPr="009558AC">
        <w:rPr>
          <w:rFonts w:ascii="Arial" w:eastAsia="Calibri" w:hAnsi="Arial" w:cs="Arial"/>
          <w:sz w:val="21"/>
          <w:szCs w:val="21"/>
        </w:rPr>
        <w:t>;</w:t>
      </w:r>
    </w:p>
    <w:p w14:paraId="142F8F47" w14:textId="77777777" w:rsidR="009558AC" w:rsidRPr="009558AC" w:rsidRDefault="009558AC" w:rsidP="009558AC">
      <w:pPr>
        <w:tabs>
          <w:tab w:val="left" w:pos="142"/>
        </w:tabs>
        <w:spacing w:after="0" w:line="240" w:lineRule="auto"/>
        <w:ind w:left="284" w:right="140"/>
        <w:contextualSpacing/>
        <w:jc w:val="both"/>
        <w:rPr>
          <w:rFonts w:ascii="Arial" w:eastAsia="Calibri" w:hAnsi="Arial" w:cs="Arial"/>
          <w:sz w:val="21"/>
          <w:szCs w:val="21"/>
        </w:rPr>
      </w:pPr>
    </w:p>
    <w:p w14:paraId="7F9859ED" w14:textId="77777777" w:rsidR="009558AC" w:rsidRPr="009558AC" w:rsidRDefault="009558AC" w:rsidP="009558AC">
      <w:pPr>
        <w:numPr>
          <w:ilvl w:val="0"/>
          <w:numId w:val="2"/>
        </w:numPr>
        <w:tabs>
          <w:tab w:val="left" w:pos="142"/>
        </w:tabs>
        <w:spacing w:after="0" w:line="240" w:lineRule="auto"/>
        <w:ind w:left="0" w:right="140" w:firstLine="284"/>
        <w:contextualSpacing/>
        <w:jc w:val="both"/>
        <w:rPr>
          <w:rFonts w:ascii="Arial" w:eastAsia="Calibri" w:hAnsi="Arial" w:cs="Arial"/>
          <w:sz w:val="21"/>
          <w:szCs w:val="21"/>
        </w:rPr>
      </w:pPr>
      <w:r w:rsidRPr="009558AC">
        <w:rPr>
          <w:rFonts w:ascii="Arial" w:eastAsia="Calibri" w:hAnsi="Arial" w:cs="Arial"/>
          <w:b/>
          <w:sz w:val="21"/>
          <w:szCs w:val="21"/>
        </w:rPr>
        <w:t>Порожний контейнер</w:t>
      </w:r>
      <w:r w:rsidRPr="009558AC">
        <w:rPr>
          <w:rFonts w:ascii="Arial" w:eastAsia="Calibri" w:hAnsi="Arial" w:cs="Arial"/>
          <w:sz w:val="21"/>
          <w:szCs w:val="21"/>
        </w:rPr>
        <w:t xml:space="preserve"> – контейнер без груза, в состоянии тары (ГОСТ Р 52202-2004 (ИСО 830-99).</w:t>
      </w:r>
    </w:p>
    <w:p w14:paraId="12BECFB6" w14:textId="77777777" w:rsidR="009558AC" w:rsidRPr="009558AC" w:rsidRDefault="009558AC" w:rsidP="009558AC">
      <w:pPr>
        <w:tabs>
          <w:tab w:val="right" w:pos="9498"/>
          <w:tab w:val="right" w:pos="9923"/>
          <w:tab w:val="right" w:pos="10915"/>
        </w:tabs>
        <w:spacing w:after="0" w:line="240" w:lineRule="auto"/>
        <w:ind w:right="140" w:firstLine="426"/>
        <w:jc w:val="both"/>
        <w:rPr>
          <w:rFonts w:ascii="Arial" w:eastAsia="Times New Roman" w:hAnsi="Arial" w:cs="Arial"/>
          <w:bCs/>
          <w:color w:val="0D0D0D"/>
          <w:kern w:val="28"/>
          <w:sz w:val="21"/>
          <w:szCs w:val="21"/>
          <w:lang w:eastAsia="ru-RU"/>
        </w:rPr>
      </w:pPr>
    </w:p>
    <w:p w14:paraId="3D334146" w14:textId="77777777" w:rsidR="009558AC" w:rsidRPr="009558AC" w:rsidRDefault="009558AC" w:rsidP="009558AC">
      <w:pPr>
        <w:spacing w:after="0" w:line="240" w:lineRule="auto"/>
        <w:ind w:right="140" w:firstLine="426"/>
        <w:jc w:val="both"/>
        <w:rPr>
          <w:rFonts w:ascii="Arial" w:eastAsia="Times New Roman" w:hAnsi="Arial" w:cs="Arial"/>
          <w:sz w:val="21"/>
          <w:szCs w:val="21"/>
          <w:lang w:eastAsia="ru-RU"/>
        </w:rPr>
      </w:pPr>
      <w:proofErr w:type="gramStart"/>
      <w:r w:rsidRPr="009558AC">
        <w:rPr>
          <w:rFonts w:ascii="Arial" w:eastAsia="Times New Roman" w:hAnsi="Arial" w:cs="Arial"/>
          <w:sz w:val="21"/>
          <w:szCs w:val="21"/>
          <w:vertAlign w:val="superscript"/>
          <w:lang w:eastAsia="ru-RU"/>
        </w:rPr>
        <w:t>2</w:t>
      </w:r>
      <w:r w:rsidRPr="009558AC">
        <w:rPr>
          <w:rFonts w:ascii="Arial" w:eastAsia="Times New Roman" w:hAnsi="Arial" w:cs="Arial"/>
          <w:sz w:val="21"/>
          <w:szCs w:val="21"/>
          <w:lang w:eastAsia="ru-RU"/>
        </w:rPr>
        <w:t xml:space="preserve"> В</w:t>
      </w:r>
      <w:proofErr w:type="gramEnd"/>
      <w:r w:rsidRPr="009558AC">
        <w:rPr>
          <w:rFonts w:ascii="Arial" w:eastAsia="Times New Roman" w:hAnsi="Arial" w:cs="Arial"/>
          <w:sz w:val="21"/>
          <w:szCs w:val="21"/>
          <w:lang w:eastAsia="ru-RU"/>
        </w:rPr>
        <w:t xml:space="preserve"> случае смены экспедитора посредством функционала ИС ВМТП по акту приёма-передачи (далее - АПП) датой передачи экспедирования считается дата, указанная в АПП стороной, передающей экспедирование (экспедитор источник).</w:t>
      </w:r>
    </w:p>
    <w:p w14:paraId="725BF132" w14:textId="77777777" w:rsidR="009558AC" w:rsidRPr="009558AC" w:rsidRDefault="009558AC" w:rsidP="009558AC">
      <w:pPr>
        <w:spacing w:after="0" w:line="240" w:lineRule="auto"/>
        <w:ind w:right="140" w:firstLine="426"/>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При передаче контейнеров между экспедиторами по АПП.</w:t>
      </w:r>
    </w:p>
    <w:p w14:paraId="4C40F20A" w14:textId="77777777" w:rsidR="009558AC" w:rsidRPr="009558AC" w:rsidRDefault="009558AC" w:rsidP="009558AC">
      <w:pPr>
        <w:spacing w:after="0" w:line="240" w:lineRule="auto"/>
        <w:ind w:right="140" w:firstLine="426"/>
        <w:jc w:val="both"/>
        <w:rPr>
          <w:rFonts w:ascii="Arial" w:eastAsia="Times New Roman" w:hAnsi="Arial" w:cs="Arial"/>
          <w:sz w:val="21"/>
          <w:szCs w:val="21"/>
          <w:lang w:eastAsia="ru-RU"/>
        </w:rPr>
      </w:pPr>
    </w:p>
    <w:p w14:paraId="7292529B" w14:textId="77777777" w:rsidR="009558AC" w:rsidRPr="009558AC" w:rsidRDefault="009558AC" w:rsidP="009558AC">
      <w:pPr>
        <w:spacing w:after="0" w:line="240" w:lineRule="auto"/>
        <w:ind w:right="140" w:firstLine="426"/>
        <w:jc w:val="both"/>
        <w:rPr>
          <w:rFonts w:ascii="Arial" w:eastAsia="Times New Roman" w:hAnsi="Arial" w:cs="Arial"/>
          <w:sz w:val="21"/>
          <w:szCs w:val="21"/>
          <w:lang w:eastAsia="ru-RU"/>
        </w:rPr>
      </w:pPr>
      <w:r w:rsidRPr="009558AC">
        <w:rPr>
          <w:rFonts w:ascii="Arial" w:eastAsia="Times New Roman" w:hAnsi="Arial" w:cs="Arial"/>
          <w:sz w:val="21"/>
          <w:szCs w:val="21"/>
          <w:vertAlign w:val="superscript"/>
          <w:lang w:eastAsia="ru-RU"/>
        </w:rPr>
        <w:t>2.1.</w:t>
      </w:r>
      <w:r w:rsidRPr="009558AC">
        <w:rPr>
          <w:rFonts w:ascii="Arial" w:eastAsia="Times New Roman" w:hAnsi="Arial" w:cs="Arial"/>
          <w:sz w:val="21"/>
          <w:szCs w:val="21"/>
          <w:lang w:eastAsia="ru-RU"/>
        </w:rPr>
        <w:t xml:space="preserve"> </w:t>
      </w:r>
      <w:r w:rsidRPr="009558AC">
        <w:rPr>
          <w:rFonts w:ascii="Arial" w:eastAsia="Times New Roman" w:hAnsi="Arial" w:cs="Arial"/>
          <w:b/>
          <w:sz w:val="21"/>
          <w:szCs w:val="21"/>
          <w:lang w:eastAsia="ru-RU"/>
        </w:rPr>
        <w:t xml:space="preserve"> Для груженых контейнеров:</w:t>
      </w:r>
    </w:p>
    <w:p w14:paraId="7277F081" w14:textId="77777777" w:rsidR="009558AC" w:rsidRPr="009558AC" w:rsidRDefault="009558AC" w:rsidP="009558AC">
      <w:pPr>
        <w:spacing w:after="0" w:line="240" w:lineRule="auto"/>
        <w:ind w:right="140" w:firstLine="426"/>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Оплата за оказанные услуги/выполненные работы производится в полном объёме конечным экспедитором на основании соответствующего договора между конечным экспедитором и ПАО «ВМТП».</w:t>
      </w:r>
    </w:p>
    <w:p w14:paraId="7E5269CA" w14:textId="77777777" w:rsidR="009558AC" w:rsidRPr="009558AC" w:rsidRDefault="009558AC" w:rsidP="009558AC">
      <w:pPr>
        <w:spacing w:after="0" w:line="240" w:lineRule="auto"/>
        <w:ind w:right="140" w:firstLine="426"/>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В случае изменения направления выдачи/приёма груженого контейнера/груза, смены номинированного экспедитора расчёт платежей производится по условиям и тарифам конечного направления (по договору соответствующего направления, в случае его отсутствия – по тарифам аналогичного договора.</w:t>
      </w:r>
    </w:p>
    <w:p w14:paraId="3AB15DFF" w14:textId="77777777" w:rsidR="009558AC" w:rsidRPr="009558AC" w:rsidRDefault="009558AC" w:rsidP="009558AC">
      <w:pPr>
        <w:spacing w:after="0" w:line="240" w:lineRule="auto"/>
        <w:ind w:right="140" w:firstLine="426"/>
        <w:jc w:val="both"/>
        <w:rPr>
          <w:rFonts w:ascii="Arial" w:eastAsia="Times New Roman" w:hAnsi="Arial" w:cs="Arial"/>
          <w:sz w:val="21"/>
          <w:szCs w:val="21"/>
          <w:vertAlign w:val="superscript"/>
          <w:lang w:eastAsia="ru-RU"/>
        </w:rPr>
      </w:pPr>
    </w:p>
    <w:p w14:paraId="416FE3F7" w14:textId="77777777" w:rsidR="009558AC" w:rsidRPr="009558AC" w:rsidRDefault="009558AC" w:rsidP="009558AC">
      <w:pPr>
        <w:spacing w:after="0" w:line="240" w:lineRule="auto"/>
        <w:ind w:right="140" w:firstLine="426"/>
        <w:jc w:val="both"/>
        <w:rPr>
          <w:rFonts w:ascii="Arial" w:eastAsia="Times New Roman" w:hAnsi="Arial" w:cs="Arial"/>
          <w:sz w:val="21"/>
          <w:szCs w:val="21"/>
          <w:lang w:eastAsia="ru-RU"/>
        </w:rPr>
      </w:pPr>
      <w:r w:rsidRPr="009558AC">
        <w:rPr>
          <w:rFonts w:ascii="Arial" w:eastAsia="Times New Roman" w:hAnsi="Arial" w:cs="Arial"/>
          <w:sz w:val="21"/>
          <w:szCs w:val="21"/>
          <w:vertAlign w:val="superscript"/>
          <w:lang w:eastAsia="ru-RU"/>
        </w:rPr>
        <w:t>2.2.</w:t>
      </w:r>
      <w:r w:rsidRPr="009558AC">
        <w:rPr>
          <w:rFonts w:ascii="Arial" w:eastAsia="Times New Roman" w:hAnsi="Arial" w:cs="Arial"/>
          <w:sz w:val="21"/>
          <w:szCs w:val="21"/>
          <w:lang w:eastAsia="ru-RU"/>
        </w:rPr>
        <w:t xml:space="preserve"> </w:t>
      </w:r>
      <w:r w:rsidRPr="009558AC">
        <w:rPr>
          <w:rFonts w:ascii="Arial" w:eastAsia="Times New Roman" w:hAnsi="Arial" w:cs="Arial"/>
          <w:b/>
          <w:sz w:val="21"/>
          <w:szCs w:val="21"/>
          <w:lang w:eastAsia="ru-RU"/>
        </w:rPr>
        <w:t>Для порожних контейнеров</w:t>
      </w:r>
      <w:r w:rsidRPr="009558AC" w:rsidDel="00C7233F">
        <w:rPr>
          <w:rFonts w:ascii="Arial" w:eastAsia="Times New Roman" w:hAnsi="Arial" w:cs="Arial"/>
          <w:b/>
          <w:sz w:val="21"/>
          <w:szCs w:val="21"/>
          <w:lang w:eastAsia="ru-RU"/>
        </w:rPr>
        <w:t xml:space="preserve"> </w:t>
      </w:r>
      <w:r w:rsidRPr="009558AC">
        <w:rPr>
          <w:rFonts w:ascii="Arial" w:eastAsia="Times New Roman" w:hAnsi="Arial" w:cs="Arial"/>
          <w:sz w:val="21"/>
          <w:szCs w:val="21"/>
          <w:lang w:eastAsia="ru-RU"/>
        </w:rPr>
        <w:t>Оплата за оказанные услуги/выполненные работы производится в полном объёме;</w:t>
      </w:r>
    </w:p>
    <w:p w14:paraId="7C895CE2" w14:textId="77777777" w:rsidR="009558AC" w:rsidRPr="009558AC" w:rsidRDefault="009558AC" w:rsidP="009558AC">
      <w:pPr>
        <w:numPr>
          <w:ilvl w:val="0"/>
          <w:numId w:val="12"/>
        </w:numPr>
        <w:spacing w:after="0" w:line="240" w:lineRule="auto"/>
        <w:ind w:left="0" w:right="140" w:firstLine="426"/>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 xml:space="preserve"> до даты передачи - первоначальным экспедитором, </w:t>
      </w:r>
    </w:p>
    <w:p w14:paraId="3CBD485B" w14:textId="77777777" w:rsidR="009558AC" w:rsidRPr="009558AC" w:rsidRDefault="009558AC" w:rsidP="009558AC">
      <w:pPr>
        <w:numPr>
          <w:ilvl w:val="0"/>
          <w:numId w:val="12"/>
        </w:numPr>
        <w:spacing w:after="0" w:line="240" w:lineRule="auto"/>
        <w:ind w:left="0" w:right="140" w:firstLine="426"/>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 xml:space="preserve"> после даты передачи -конечным экспедитором на основании соответствующего договора между экспедитором и ПАО «ВМТП».</w:t>
      </w:r>
    </w:p>
    <w:p w14:paraId="448DA772" w14:textId="77777777" w:rsidR="009558AC" w:rsidRPr="009558AC" w:rsidRDefault="009558AC" w:rsidP="009558AC">
      <w:pPr>
        <w:spacing w:after="0" w:line="240" w:lineRule="auto"/>
        <w:ind w:left="426" w:right="140"/>
        <w:jc w:val="both"/>
        <w:rPr>
          <w:rFonts w:ascii="Arial" w:eastAsia="Times New Roman" w:hAnsi="Arial" w:cs="Arial"/>
          <w:sz w:val="21"/>
          <w:szCs w:val="21"/>
          <w:lang w:eastAsia="ru-RU"/>
        </w:rPr>
      </w:pPr>
    </w:p>
    <w:p w14:paraId="095D98D5" w14:textId="77777777" w:rsidR="009558AC" w:rsidRPr="009558AC" w:rsidRDefault="009558AC" w:rsidP="009558AC">
      <w:pPr>
        <w:tabs>
          <w:tab w:val="right" w:pos="9214"/>
          <w:tab w:val="right" w:pos="9356"/>
          <w:tab w:val="right" w:pos="10915"/>
        </w:tabs>
        <w:spacing w:after="0" w:line="240" w:lineRule="auto"/>
        <w:ind w:right="140" w:firstLine="426"/>
        <w:jc w:val="both"/>
        <w:rPr>
          <w:rFonts w:ascii="Arial" w:eastAsia="Times New Roman" w:hAnsi="Arial" w:cs="Arial"/>
          <w:sz w:val="21"/>
          <w:szCs w:val="21"/>
          <w:lang w:eastAsia="ru-RU"/>
        </w:rPr>
      </w:pPr>
      <w:r w:rsidRPr="009558AC">
        <w:rPr>
          <w:rFonts w:ascii="Arial" w:eastAsia="Times New Roman" w:hAnsi="Arial" w:cs="Arial"/>
          <w:sz w:val="21"/>
          <w:szCs w:val="21"/>
          <w:lang w:eastAsia="ru-RU"/>
        </w:rPr>
        <w:t>В случае изменения направления выдачи/приёма порожнего контейнера, смены номинированного экспедитора расчёт платежей производится до даты передачи по условиям и тарифам первоначального направления, а после даты передачи по условиям и тарифам конечного направления (по договору соответствующего направления, в случае его отсутствия – по тарифам аналогичного договора).</w:t>
      </w:r>
    </w:p>
    <w:p w14:paraId="66BCE3BE" w14:textId="77777777" w:rsidR="009558AC" w:rsidRPr="009558AC" w:rsidRDefault="009558AC" w:rsidP="009558AC">
      <w:pPr>
        <w:tabs>
          <w:tab w:val="right" w:pos="9214"/>
          <w:tab w:val="right" w:pos="9356"/>
          <w:tab w:val="right" w:pos="10915"/>
        </w:tabs>
        <w:spacing w:after="0" w:line="240" w:lineRule="auto"/>
        <w:ind w:right="140" w:firstLine="426"/>
        <w:jc w:val="both"/>
        <w:rPr>
          <w:rFonts w:ascii="Arial" w:eastAsia="Times New Roman" w:hAnsi="Arial" w:cs="Arial"/>
          <w:b/>
          <w:bCs/>
          <w:kern w:val="28"/>
          <w:sz w:val="21"/>
          <w:szCs w:val="21"/>
          <w:lang w:eastAsia="ru-RU"/>
        </w:rPr>
      </w:pPr>
    </w:p>
    <w:p w14:paraId="7779CAFC" w14:textId="77777777" w:rsidR="009558AC" w:rsidRPr="009558AC" w:rsidRDefault="009558AC" w:rsidP="009558AC">
      <w:pPr>
        <w:tabs>
          <w:tab w:val="right" w:pos="9498"/>
          <w:tab w:val="right" w:pos="9923"/>
          <w:tab w:val="right" w:pos="10915"/>
        </w:tabs>
        <w:spacing w:after="0" w:line="240" w:lineRule="auto"/>
        <w:ind w:right="140" w:firstLine="426"/>
        <w:jc w:val="both"/>
        <w:rPr>
          <w:rFonts w:ascii="Arial" w:eastAsia="Times New Roman" w:hAnsi="Arial" w:cs="Arial"/>
          <w:color w:val="0D0D0D"/>
          <w:sz w:val="21"/>
          <w:szCs w:val="21"/>
          <w:lang w:eastAsia="ru-RU"/>
        </w:rPr>
      </w:pPr>
      <w:r w:rsidRPr="009558AC">
        <w:rPr>
          <w:rFonts w:ascii="Arial" w:eastAsia="Times New Roman" w:hAnsi="Arial" w:cs="Arial"/>
          <w:color w:val="0D0D0D"/>
          <w:sz w:val="21"/>
          <w:szCs w:val="21"/>
          <w:vertAlign w:val="superscript"/>
          <w:lang w:eastAsia="ru-RU"/>
        </w:rPr>
        <w:t>3</w:t>
      </w:r>
      <w:r w:rsidRPr="009558AC">
        <w:rPr>
          <w:rFonts w:ascii="Arial" w:eastAsia="Times New Roman" w:hAnsi="Arial" w:cs="Arial"/>
          <w:color w:val="0D0D0D"/>
          <w:sz w:val="21"/>
          <w:szCs w:val="21"/>
          <w:lang w:eastAsia="ru-RU"/>
        </w:rPr>
        <w:t xml:space="preserve"> Стоимость услуг/работ, оказываемых/выполняемых по настоящему Договору в отношении 10-футовых контейнеров, тарифицируется по условиям, предусмотренным настоящим Тарифным приложением к Договору в отношении 20-футовых контейнеров.</w:t>
      </w:r>
    </w:p>
    <w:p w14:paraId="166D1305" w14:textId="77777777" w:rsidR="009558AC" w:rsidRPr="009558AC" w:rsidRDefault="009558AC" w:rsidP="009558AC">
      <w:pPr>
        <w:tabs>
          <w:tab w:val="right" w:pos="9214"/>
          <w:tab w:val="right" w:pos="9356"/>
          <w:tab w:val="right" w:pos="10915"/>
        </w:tabs>
        <w:spacing w:after="0" w:line="240" w:lineRule="auto"/>
        <w:ind w:right="140" w:firstLine="426"/>
        <w:jc w:val="both"/>
        <w:rPr>
          <w:rFonts w:ascii="Arial" w:eastAsia="Times New Roman" w:hAnsi="Arial" w:cs="Arial"/>
          <w:b/>
          <w:bCs/>
          <w:kern w:val="28"/>
          <w:sz w:val="21"/>
          <w:szCs w:val="21"/>
          <w:lang w:eastAsia="ru-RU"/>
        </w:rPr>
      </w:pPr>
    </w:p>
    <w:p w14:paraId="717F68D3" w14:textId="77777777" w:rsidR="009558AC" w:rsidRPr="009558AC" w:rsidRDefault="009558AC" w:rsidP="009558AC">
      <w:pPr>
        <w:tabs>
          <w:tab w:val="right" w:pos="9214"/>
          <w:tab w:val="right" w:pos="9356"/>
          <w:tab w:val="right" w:pos="10915"/>
        </w:tabs>
        <w:spacing w:after="0" w:line="240" w:lineRule="auto"/>
        <w:ind w:right="-2" w:firstLine="426"/>
        <w:jc w:val="both"/>
        <w:rPr>
          <w:rFonts w:ascii="Arial" w:eastAsia="Times New Roman" w:hAnsi="Arial" w:cs="Arial"/>
          <w:bCs/>
          <w:kern w:val="28"/>
          <w:sz w:val="21"/>
          <w:szCs w:val="21"/>
          <w:lang w:eastAsia="ru-RU"/>
        </w:rPr>
      </w:pPr>
      <w:r w:rsidRPr="009558AC">
        <w:rPr>
          <w:rFonts w:ascii="Arial" w:eastAsia="Times New Roman" w:hAnsi="Arial" w:cs="Arial"/>
          <w:b/>
          <w:bCs/>
          <w:kern w:val="28"/>
          <w:sz w:val="21"/>
          <w:szCs w:val="21"/>
          <w:lang w:eastAsia="ru-RU"/>
        </w:rPr>
        <w:t>2.</w:t>
      </w:r>
      <w:r w:rsidRPr="009558AC">
        <w:rPr>
          <w:rFonts w:ascii="Arial" w:eastAsia="Times New Roman" w:hAnsi="Arial" w:cs="Arial"/>
          <w:bCs/>
          <w:kern w:val="28"/>
          <w:sz w:val="21"/>
          <w:szCs w:val="21"/>
          <w:lang w:eastAsia="ru-RU"/>
        </w:rPr>
        <w:t xml:space="preserve"> Тарифы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14:paraId="3FE567D4" w14:textId="77777777" w:rsidR="009558AC" w:rsidRPr="009558AC" w:rsidRDefault="009558AC" w:rsidP="009558AC">
      <w:pPr>
        <w:tabs>
          <w:tab w:val="right" w:pos="9214"/>
          <w:tab w:val="right" w:pos="9356"/>
        </w:tabs>
        <w:spacing w:after="0" w:line="240" w:lineRule="auto"/>
        <w:ind w:right="-2" w:firstLine="426"/>
        <w:jc w:val="both"/>
        <w:rPr>
          <w:rFonts w:ascii="Arial" w:eastAsia="Times New Roman" w:hAnsi="Arial" w:cs="Arial"/>
          <w:b/>
          <w:bCs/>
          <w:kern w:val="28"/>
          <w:sz w:val="21"/>
          <w:szCs w:val="21"/>
          <w:lang w:eastAsia="ru-RU"/>
        </w:rPr>
      </w:pPr>
    </w:p>
    <w:p w14:paraId="5ECD0F8C" w14:textId="77777777" w:rsidR="009558AC" w:rsidRPr="009558AC" w:rsidRDefault="009558AC" w:rsidP="009558AC">
      <w:pPr>
        <w:tabs>
          <w:tab w:val="right" w:pos="9214"/>
          <w:tab w:val="right" w:pos="9356"/>
        </w:tabs>
        <w:spacing w:after="0" w:line="240" w:lineRule="auto"/>
        <w:ind w:right="-2" w:firstLine="426"/>
        <w:jc w:val="both"/>
        <w:rPr>
          <w:rFonts w:ascii="Arial" w:eastAsia="Times New Roman" w:hAnsi="Arial" w:cs="Arial"/>
          <w:kern w:val="28"/>
          <w:sz w:val="21"/>
          <w:szCs w:val="21"/>
          <w:lang w:eastAsia="ru-RU"/>
        </w:rPr>
      </w:pPr>
      <w:r w:rsidRPr="009558AC">
        <w:rPr>
          <w:rFonts w:ascii="Arial" w:eastAsia="Times New Roman" w:hAnsi="Arial" w:cs="Arial"/>
          <w:b/>
          <w:bCs/>
          <w:kern w:val="28"/>
          <w:sz w:val="21"/>
          <w:szCs w:val="21"/>
          <w:lang w:eastAsia="ru-RU"/>
        </w:rPr>
        <w:t>3.</w:t>
      </w:r>
      <w:r w:rsidRPr="009558AC">
        <w:rPr>
          <w:rFonts w:ascii="Arial" w:eastAsia="Times New Roman" w:hAnsi="Arial" w:cs="Arial"/>
          <w:bCs/>
          <w:kern w:val="28"/>
          <w:sz w:val="21"/>
          <w:szCs w:val="21"/>
          <w:lang w:eastAsia="ru-RU"/>
        </w:rPr>
        <w:t xml:space="preserve"> При возникновении необходимости выполнения/оказания не предусмотренных настоящим Тарифным приложением работ/услуг, Стороны предварительно согласовывают порядок и стоимость выполнения/оказания таких работ/услуг. Работы/услуги не оказываются без предварительно согласованных и подтверждённых Заказчиком условий оплаты.</w:t>
      </w:r>
    </w:p>
    <w:p w14:paraId="7BDA5E66" w14:textId="77777777" w:rsidR="009558AC" w:rsidRPr="009558AC" w:rsidRDefault="009558AC" w:rsidP="009558AC">
      <w:pPr>
        <w:tabs>
          <w:tab w:val="right" w:pos="9214"/>
          <w:tab w:val="right" w:pos="9356"/>
        </w:tabs>
        <w:spacing w:after="0" w:line="240" w:lineRule="auto"/>
        <w:ind w:right="-2" w:firstLine="426"/>
        <w:jc w:val="both"/>
        <w:rPr>
          <w:rFonts w:ascii="Arial" w:eastAsia="Times New Roman" w:hAnsi="Arial" w:cs="Arial"/>
          <w:b/>
          <w:bCs/>
          <w:kern w:val="28"/>
          <w:sz w:val="21"/>
          <w:szCs w:val="21"/>
          <w:lang w:eastAsia="ru-RU"/>
        </w:rPr>
      </w:pPr>
    </w:p>
    <w:p w14:paraId="03646884" w14:textId="77777777" w:rsidR="009558AC" w:rsidRPr="009558AC" w:rsidRDefault="009558AC" w:rsidP="009558AC">
      <w:pPr>
        <w:tabs>
          <w:tab w:val="right" w:pos="9214"/>
          <w:tab w:val="right" w:pos="9356"/>
        </w:tabs>
        <w:spacing w:after="0" w:line="240" w:lineRule="auto"/>
        <w:ind w:right="-2" w:firstLine="426"/>
        <w:jc w:val="both"/>
        <w:rPr>
          <w:rFonts w:ascii="Arial" w:eastAsia="Times New Roman" w:hAnsi="Arial" w:cs="Arial"/>
          <w:bCs/>
          <w:kern w:val="28"/>
          <w:sz w:val="21"/>
          <w:szCs w:val="21"/>
          <w:lang w:eastAsia="ru-RU"/>
        </w:rPr>
      </w:pPr>
      <w:r w:rsidRPr="009558AC">
        <w:rPr>
          <w:rFonts w:ascii="Arial" w:eastAsia="Times New Roman" w:hAnsi="Arial" w:cs="Arial"/>
          <w:b/>
          <w:bCs/>
          <w:kern w:val="28"/>
          <w:sz w:val="21"/>
          <w:szCs w:val="21"/>
          <w:lang w:eastAsia="ru-RU"/>
        </w:rPr>
        <w:t>4.</w:t>
      </w:r>
      <w:r w:rsidRPr="009558AC">
        <w:rPr>
          <w:rFonts w:ascii="Arial" w:eastAsia="Times New Roman" w:hAnsi="Arial" w:cs="Arial"/>
          <w:bCs/>
          <w:kern w:val="28"/>
          <w:sz w:val="21"/>
          <w:szCs w:val="21"/>
          <w:lang w:eastAsia="ru-RU"/>
        </w:rPr>
        <w:t xml:space="preserve"> Настоящее Приложение вступает в силу с момента подписания его обеими сторонами и является неотъемлемой частью Договора.</w:t>
      </w:r>
    </w:p>
    <w:p w14:paraId="53F0DFC3" w14:textId="77777777" w:rsidR="009F11FA" w:rsidRPr="009558AC" w:rsidRDefault="009F11FA" w:rsidP="00021863">
      <w:pPr>
        <w:snapToGrid w:val="0"/>
        <w:spacing w:after="0" w:line="240" w:lineRule="auto"/>
        <w:ind w:right="425" w:firstLine="426"/>
        <w:jc w:val="both"/>
        <w:rPr>
          <w:rFonts w:ascii="Arial" w:eastAsia="Times New Roman" w:hAnsi="Arial" w:cs="Arial"/>
          <w:bCs/>
          <w:color w:val="0D0D0D"/>
          <w:kern w:val="28"/>
          <w:sz w:val="21"/>
          <w:szCs w:val="21"/>
          <w:lang w:eastAsia="ru-RU"/>
        </w:rPr>
      </w:pPr>
    </w:p>
    <w:tbl>
      <w:tblPr>
        <w:tblW w:w="10611" w:type="dxa"/>
        <w:tblInd w:w="108" w:type="dxa"/>
        <w:tblLook w:val="0000" w:firstRow="0" w:lastRow="0" w:firstColumn="0" w:lastColumn="0" w:noHBand="0" w:noVBand="0"/>
      </w:tblPr>
      <w:tblGrid>
        <w:gridCol w:w="10389"/>
        <w:gridCol w:w="222"/>
      </w:tblGrid>
      <w:tr w:rsidR="009F11FA" w:rsidRPr="009558AC" w14:paraId="0AF60D35" w14:textId="77777777" w:rsidTr="00126A1E">
        <w:trPr>
          <w:trHeight w:val="1518"/>
        </w:trPr>
        <w:tc>
          <w:tcPr>
            <w:tcW w:w="10389" w:type="dxa"/>
          </w:tcPr>
          <w:tbl>
            <w:tblPr>
              <w:tblW w:w="10065" w:type="dxa"/>
              <w:tblInd w:w="108" w:type="dxa"/>
              <w:tblLook w:val="0000" w:firstRow="0" w:lastRow="0" w:firstColumn="0" w:lastColumn="0" w:noHBand="0" w:noVBand="0"/>
            </w:tblPr>
            <w:tblGrid>
              <w:gridCol w:w="4680"/>
              <w:gridCol w:w="5385"/>
            </w:tblGrid>
            <w:tr w:rsidR="0090569E" w:rsidRPr="009558AC" w14:paraId="76098472" w14:textId="77777777" w:rsidTr="009F11FA">
              <w:trPr>
                <w:trHeight w:val="879"/>
              </w:trPr>
              <w:tc>
                <w:tcPr>
                  <w:tcW w:w="4680" w:type="dxa"/>
                </w:tcPr>
                <w:p w14:paraId="1820AD3E" w14:textId="77777777" w:rsidR="0090569E" w:rsidRPr="009558AC" w:rsidRDefault="0090569E" w:rsidP="0090569E">
                  <w:pPr>
                    <w:spacing w:after="0" w:line="240" w:lineRule="auto"/>
                    <w:rPr>
                      <w:rFonts w:ascii="Arial" w:hAnsi="Arial" w:cs="Arial"/>
                      <w:b/>
                      <w:sz w:val="21"/>
                      <w:szCs w:val="21"/>
                    </w:rPr>
                  </w:pPr>
                  <w:r w:rsidRPr="009558AC">
                    <w:rPr>
                      <w:rFonts w:ascii="Arial" w:hAnsi="Arial" w:cs="Arial"/>
                      <w:b/>
                      <w:sz w:val="21"/>
                      <w:szCs w:val="21"/>
                    </w:rPr>
                    <w:t>ЗАКАЗЧИК</w:t>
                  </w:r>
                </w:p>
                <w:p w14:paraId="38A2F50C" w14:textId="77777777" w:rsidR="0090569E" w:rsidRPr="009558AC" w:rsidRDefault="0090569E" w:rsidP="0090569E">
                  <w:pPr>
                    <w:spacing w:after="0" w:line="240" w:lineRule="auto"/>
                    <w:rPr>
                      <w:rFonts w:ascii="Arial" w:hAnsi="Arial" w:cs="Arial"/>
                      <w:sz w:val="21"/>
                      <w:szCs w:val="21"/>
                    </w:rPr>
                  </w:pPr>
                  <w:r w:rsidRPr="009558AC">
                    <w:rPr>
                      <w:rFonts w:ascii="Arial" w:hAnsi="Arial" w:cs="Arial"/>
                      <w:sz w:val="21"/>
                      <w:szCs w:val="21"/>
                    </w:rPr>
                    <w:t>________</w:t>
                  </w:r>
                </w:p>
                <w:p w14:paraId="5E9F98D0" w14:textId="77777777" w:rsidR="0090569E" w:rsidRPr="009558AC" w:rsidRDefault="0090569E" w:rsidP="0090569E">
                  <w:pPr>
                    <w:spacing w:after="0" w:line="240" w:lineRule="auto"/>
                    <w:rPr>
                      <w:rFonts w:ascii="Arial" w:hAnsi="Arial" w:cs="Arial"/>
                      <w:sz w:val="21"/>
                      <w:szCs w:val="21"/>
                    </w:rPr>
                  </w:pPr>
                  <w:r w:rsidRPr="009558AC">
                    <w:rPr>
                      <w:rFonts w:ascii="Arial" w:hAnsi="Arial" w:cs="Arial"/>
                      <w:sz w:val="21"/>
                      <w:szCs w:val="21"/>
                    </w:rPr>
                    <w:t>________</w:t>
                  </w:r>
                </w:p>
                <w:p w14:paraId="2BB63A08" w14:textId="77777777" w:rsidR="0090569E" w:rsidRPr="009558AC" w:rsidRDefault="0090569E" w:rsidP="0090569E">
                  <w:pPr>
                    <w:spacing w:after="0" w:line="240" w:lineRule="auto"/>
                    <w:rPr>
                      <w:rFonts w:ascii="Arial" w:hAnsi="Arial" w:cs="Arial"/>
                      <w:sz w:val="21"/>
                      <w:szCs w:val="21"/>
                    </w:rPr>
                  </w:pPr>
                </w:p>
                <w:p w14:paraId="08DD0FEA" w14:textId="77777777" w:rsidR="0090569E" w:rsidRPr="009558AC" w:rsidRDefault="0090569E" w:rsidP="0090569E">
                  <w:pPr>
                    <w:spacing w:after="0" w:line="240" w:lineRule="auto"/>
                    <w:rPr>
                      <w:rFonts w:ascii="Arial" w:hAnsi="Arial" w:cs="Arial"/>
                      <w:sz w:val="21"/>
                      <w:szCs w:val="21"/>
                    </w:rPr>
                  </w:pPr>
                  <w:r w:rsidRPr="009558AC">
                    <w:rPr>
                      <w:rFonts w:ascii="Arial" w:hAnsi="Arial" w:cs="Arial"/>
                      <w:sz w:val="21"/>
                      <w:szCs w:val="21"/>
                    </w:rPr>
                    <w:t xml:space="preserve"> _ /________________</w:t>
                  </w:r>
                </w:p>
                <w:p w14:paraId="236948DF" w14:textId="23B830AB" w:rsidR="0090569E" w:rsidRPr="009558AC" w:rsidRDefault="0090569E" w:rsidP="0090569E">
                  <w:pPr>
                    <w:spacing w:after="0" w:line="240" w:lineRule="auto"/>
                    <w:rPr>
                      <w:rFonts w:ascii="Arial" w:hAnsi="Arial" w:cs="Arial"/>
                      <w:sz w:val="21"/>
                      <w:szCs w:val="21"/>
                    </w:rPr>
                  </w:pPr>
                  <w:proofErr w:type="spellStart"/>
                  <w:r w:rsidRPr="009558AC">
                    <w:rPr>
                      <w:rFonts w:ascii="Arial" w:hAnsi="Arial" w:cs="Arial"/>
                      <w:sz w:val="21"/>
                      <w:szCs w:val="21"/>
                    </w:rPr>
                    <w:t>м.п</w:t>
                  </w:r>
                  <w:proofErr w:type="spellEnd"/>
                  <w:r w:rsidRPr="009558AC">
                    <w:rPr>
                      <w:rFonts w:ascii="Arial" w:hAnsi="Arial" w:cs="Arial"/>
                      <w:sz w:val="21"/>
                      <w:szCs w:val="21"/>
                    </w:rPr>
                    <w:t>.</w:t>
                  </w:r>
                </w:p>
              </w:tc>
              <w:tc>
                <w:tcPr>
                  <w:tcW w:w="5385" w:type="dxa"/>
                </w:tcPr>
                <w:p w14:paraId="00EB0530" w14:textId="77777777" w:rsidR="0090569E" w:rsidRPr="009558AC" w:rsidRDefault="0090569E" w:rsidP="0090569E">
                  <w:pPr>
                    <w:spacing w:after="0" w:line="240" w:lineRule="auto"/>
                    <w:rPr>
                      <w:rFonts w:ascii="Arial" w:hAnsi="Arial" w:cs="Arial"/>
                      <w:b/>
                      <w:bCs/>
                      <w:sz w:val="21"/>
                      <w:szCs w:val="21"/>
                    </w:rPr>
                  </w:pPr>
                  <w:r w:rsidRPr="009558AC">
                    <w:rPr>
                      <w:rFonts w:ascii="Arial" w:hAnsi="Arial" w:cs="Arial"/>
                      <w:b/>
                      <w:bCs/>
                      <w:sz w:val="21"/>
                      <w:szCs w:val="21"/>
                    </w:rPr>
                    <w:t>ПОРТ</w:t>
                  </w:r>
                </w:p>
                <w:p w14:paraId="5332AEB8" w14:textId="77777777" w:rsidR="0090569E" w:rsidRPr="009558AC" w:rsidRDefault="0090569E" w:rsidP="0090569E">
                  <w:pPr>
                    <w:spacing w:after="0" w:line="240" w:lineRule="auto"/>
                    <w:rPr>
                      <w:rFonts w:ascii="Arial" w:hAnsi="Arial" w:cs="Arial"/>
                      <w:bCs/>
                      <w:sz w:val="21"/>
                      <w:szCs w:val="21"/>
                    </w:rPr>
                  </w:pPr>
                  <w:r w:rsidRPr="009558AC">
                    <w:rPr>
                      <w:rFonts w:ascii="Arial" w:hAnsi="Arial" w:cs="Arial"/>
                      <w:bCs/>
                      <w:sz w:val="21"/>
                      <w:szCs w:val="21"/>
                    </w:rPr>
                    <w:t>_____________</w:t>
                  </w:r>
                </w:p>
                <w:p w14:paraId="5A65B018" w14:textId="77777777" w:rsidR="0090569E" w:rsidRPr="009558AC" w:rsidRDefault="0090569E" w:rsidP="0090569E">
                  <w:pPr>
                    <w:spacing w:after="0" w:line="240" w:lineRule="auto"/>
                    <w:rPr>
                      <w:rFonts w:ascii="Arial" w:hAnsi="Arial" w:cs="Arial"/>
                      <w:bCs/>
                      <w:sz w:val="21"/>
                      <w:szCs w:val="21"/>
                    </w:rPr>
                  </w:pPr>
                  <w:r w:rsidRPr="009558AC">
                    <w:rPr>
                      <w:rFonts w:ascii="Arial" w:hAnsi="Arial" w:cs="Arial"/>
                      <w:bCs/>
                      <w:sz w:val="21"/>
                      <w:szCs w:val="21"/>
                    </w:rPr>
                    <w:t>_____________</w:t>
                  </w:r>
                </w:p>
                <w:p w14:paraId="0A217990" w14:textId="77777777" w:rsidR="0090569E" w:rsidRPr="009558AC" w:rsidRDefault="0090569E" w:rsidP="0090569E">
                  <w:pPr>
                    <w:spacing w:after="0" w:line="240" w:lineRule="auto"/>
                    <w:rPr>
                      <w:rFonts w:ascii="Arial" w:hAnsi="Arial" w:cs="Arial"/>
                      <w:bCs/>
                      <w:sz w:val="21"/>
                      <w:szCs w:val="21"/>
                    </w:rPr>
                  </w:pPr>
                </w:p>
                <w:p w14:paraId="414151EB" w14:textId="77777777" w:rsidR="0090569E" w:rsidRPr="009558AC" w:rsidRDefault="0090569E" w:rsidP="0090569E">
                  <w:pPr>
                    <w:spacing w:after="0" w:line="240" w:lineRule="auto"/>
                    <w:rPr>
                      <w:rFonts w:ascii="Arial" w:hAnsi="Arial" w:cs="Arial"/>
                      <w:bCs/>
                      <w:sz w:val="21"/>
                      <w:szCs w:val="21"/>
                    </w:rPr>
                  </w:pPr>
                  <w:r w:rsidRPr="009558AC">
                    <w:rPr>
                      <w:rFonts w:ascii="Arial" w:hAnsi="Arial" w:cs="Arial"/>
                      <w:bCs/>
                      <w:sz w:val="21"/>
                      <w:szCs w:val="21"/>
                    </w:rPr>
                    <w:t>__/__________________</w:t>
                  </w:r>
                </w:p>
                <w:p w14:paraId="62F898C4" w14:textId="01F07E97" w:rsidR="0090569E" w:rsidRPr="009558AC" w:rsidRDefault="0090569E" w:rsidP="0090569E">
                  <w:pPr>
                    <w:spacing w:after="0" w:line="240" w:lineRule="auto"/>
                    <w:rPr>
                      <w:rFonts w:ascii="Arial" w:hAnsi="Arial" w:cs="Arial"/>
                      <w:b/>
                      <w:bCs/>
                      <w:sz w:val="21"/>
                      <w:szCs w:val="21"/>
                    </w:rPr>
                  </w:pPr>
                  <w:proofErr w:type="spellStart"/>
                  <w:r w:rsidRPr="009558AC">
                    <w:rPr>
                      <w:rFonts w:ascii="Arial" w:hAnsi="Arial" w:cs="Arial"/>
                      <w:bCs/>
                      <w:sz w:val="21"/>
                      <w:szCs w:val="21"/>
                    </w:rPr>
                    <w:t>м.п</w:t>
                  </w:r>
                  <w:proofErr w:type="spellEnd"/>
                  <w:r w:rsidRPr="009558AC">
                    <w:rPr>
                      <w:rFonts w:ascii="Arial" w:hAnsi="Arial" w:cs="Arial"/>
                      <w:bCs/>
                      <w:sz w:val="21"/>
                      <w:szCs w:val="21"/>
                    </w:rPr>
                    <w:t>.</w:t>
                  </w:r>
                </w:p>
              </w:tc>
            </w:tr>
          </w:tbl>
          <w:p w14:paraId="662B032C" w14:textId="77777777" w:rsidR="009F11FA" w:rsidRPr="009558AC" w:rsidRDefault="009F11FA" w:rsidP="00126A1E">
            <w:pPr>
              <w:spacing w:after="0" w:line="240" w:lineRule="auto"/>
              <w:jc w:val="center"/>
              <w:rPr>
                <w:rFonts w:ascii="Arial" w:hAnsi="Arial" w:cs="Arial"/>
                <w:bCs/>
                <w:sz w:val="21"/>
                <w:szCs w:val="21"/>
              </w:rPr>
            </w:pPr>
          </w:p>
        </w:tc>
        <w:tc>
          <w:tcPr>
            <w:tcW w:w="222" w:type="dxa"/>
          </w:tcPr>
          <w:p w14:paraId="1B258F45" w14:textId="77777777" w:rsidR="009F11FA" w:rsidRPr="009558AC" w:rsidRDefault="009F11FA" w:rsidP="00126A1E">
            <w:pPr>
              <w:spacing w:after="0" w:line="240" w:lineRule="auto"/>
              <w:jc w:val="center"/>
              <w:rPr>
                <w:rFonts w:ascii="Arial" w:hAnsi="Arial" w:cs="Arial"/>
                <w:bCs/>
                <w:sz w:val="21"/>
                <w:szCs w:val="21"/>
              </w:rPr>
            </w:pPr>
          </w:p>
        </w:tc>
      </w:tr>
    </w:tbl>
    <w:p w14:paraId="6D4CC272" w14:textId="7928C914" w:rsidR="009171B2" w:rsidRPr="00A60EC9" w:rsidRDefault="009171B2" w:rsidP="009F11FA">
      <w:pPr>
        <w:spacing w:after="0" w:line="240" w:lineRule="auto"/>
      </w:pPr>
    </w:p>
    <w:sectPr w:rsidR="009171B2" w:rsidRPr="00A60EC9" w:rsidSect="00E84898">
      <w:headerReference w:type="default" r:id="rId25"/>
      <w:footerReference w:type="default" r:id="rId26"/>
      <w:pgSz w:w="11906" w:h="16838"/>
      <w:pgMar w:top="1134" w:right="567" w:bottom="1276" w:left="1134" w:header="84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83168" w14:textId="77777777" w:rsidR="009558AC" w:rsidRDefault="009558AC" w:rsidP="00EC05EC">
      <w:pPr>
        <w:spacing w:after="0" w:line="240" w:lineRule="auto"/>
      </w:pPr>
      <w:r>
        <w:separator/>
      </w:r>
    </w:p>
  </w:endnote>
  <w:endnote w:type="continuationSeparator" w:id="0">
    <w:p w14:paraId="648E355E" w14:textId="77777777" w:rsidR="009558AC" w:rsidRDefault="009558AC" w:rsidP="00EC05EC">
      <w:pPr>
        <w:spacing w:after="0" w:line="240" w:lineRule="auto"/>
      </w:pPr>
      <w:r>
        <w:continuationSeparator/>
      </w:r>
    </w:p>
  </w:endnote>
  <w:endnote w:type="continuationNotice" w:id="1">
    <w:p w14:paraId="73239EB4" w14:textId="77777777" w:rsidR="009558AC" w:rsidRDefault="009558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ヒラギノ角ゴ Pro W3">
    <w:altName w:val="Times New Roman"/>
    <w:charset w:val="00"/>
    <w:family w:val="roman"/>
    <w:pitch w:val="default"/>
    <w:embedRegular r:id="rId1" w:fontKey="{3FBC4ECF-4636-4164-83AE-EEA6006A575C}"/>
    <w:embedBold r:id="rId2" w:fontKey="{5002D59C-142C-4E29-9F3A-D6A81F80806B}"/>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3" w:fontKey="{058656CB-55AA-4B04-A3E5-9417B0CC7BDD}"/>
    <w:embedBold r:id="rId4" w:fontKey="{C84DE1BC-3583-4501-9378-139F6D5F6ACF}"/>
    <w:embedItalic r:id="rId5" w:fontKey="{21F20D89-26D7-4FF1-A6BF-0901C25F5ED1}"/>
  </w:font>
  <w:font w:name="Cambria">
    <w:panose1 w:val="02040503050406030204"/>
    <w:charset w:val="CC"/>
    <w:family w:val="roman"/>
    <w:pitch w:val="variable"/>
    <w:sig w:usb0="E00006FF" w:usb1="420024FF" w:usb2="02000000" w:usb3="00000000" w:csb0="0000019F" w:csb1="00000000"/>
    <w:embedRegular r:id="rId6" w:fontKey="{B5A502E1-FE38-4C69-B2CD-6F37A47A4A61}"/>
    <w:embedItalic r:id="rId7" w:fontKey="{4BA2C3BE-3E83-4FAF-A620-645DD6CEE489}"/>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8" w:fontKey="{40501053-C134-43D8-A3F8-B5EDFF1F799D}"/>
    <w:embedBold r:id="rId9" w:fontKey="{CC2A8CDB-7F9C-477A-B42A-2CF86C11BE65}"/>
  </w:font>
  <w:font w:name="Consolas">
    <w:panose1 w:val="020B0609020204030204"/>
    <w:charset w:val="CC"/>
    <w:family w:val="modern"/>
    <w:pitch w:val="fixed"/>
    <w:sig w:usb0="E00006FF" w:usb1="0000FCFF" w:usb2="00000001" w:usb3="00000000" w:csb0="0000019F" w:csb1="00000000"/>
    <w:embedRegular r:id="rId10" w:fontKey="{FFC7D59B-BA2B-4ADE-9955-C1223B7F9024}"/>
  </w:font>
  <w:font w:name="Malgun Gothic">
    <w:panose1 w:val="020B0503020000020004"/>
    <w:charset w:val="81"/>
    <w:family w:val="swiss"/>
    <w:pitch w:val="variable"/>
    <w:sig w:usb0="9000002F" w:usb1="29D77CFB" w:usb2="00000012" w:usb3="00000000" w:csb0="00080001" w:csb1="00000000"/>
  </w:font>
  <w:font w:name="Pragmatica">
    <w:altName w:val="Arial"/>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1A35E" w14:textId="288E1F1C" w:rsidR="009558AC" w:rsidRDefault="009558AC">
    <w:pPr>
      <w:pStyle w:val="a5"/>
      <w:jc w:val="center"/>
    </w:pPr>
    <w:r>
      <w:rPr>
        <w:noProof/>
        <w:lang w:eastAsia="ru-RU"/>
      </w:rPr>
      <w:drawing>
        <wp:anchor distT="0" distB="0" distL="114300" distR="114300" simplePos="0" relativeHeight="251660288" behindDoc="1" locked="0" layoutInCell="0" allowOverlap="1" wp14:anchorId="52A53178" wp14:editId="2667AE6C">
          <wp:simplePos x="0" y="0"/>
          <wp:positionH relativeFrom="page">
            <wp:posOffset>15240</wp:posOffset>
          </wp:positionH>
          <wp:positionV relativeFrom="page">
            <wp:posOffset>9779000</wp:posOffset>
          </wp:positionV>
          <wp:extent cx="7559040" cy="752475"/>
          <wp:effectExtent l="0" t="0" r="3810" b="9525"/>
          <wp:wrapNone/>
          <wp:docPr id="4" name="Рисунок 4" descr="Фон для ИСх письмо К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09419533" descr="Фон для ИСх письмо КД-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2826"/>
                  <a:stretch/>
                </pic:blipFill>
                <pic:spPr bwMode="auto">
                  <a:xfrm>
                    <a:off x="0" y="0"/>
                    <a:ext cx="755904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816222571"/>
        <w:docPartObj>
          <w:docPartGallery w:val="Page Numbers (Bottom of Page)"/>
          <w:docPartUnique/>
        </w:docPartObj>
      </w:sdtPr>
      <w:sdtContent>
        <w:sdt>
          <w:sdtPr>
            <w:id w:val="1728636285"/>
            <w:docPartObj>
              <w:docPartGallery w:val="Page Numbers (Top of Page)"/>
              <w:docPartUnique/>
            </w:docPartObj>
          </w:sdtPr>
          <w:sdtContent>
            <w:r w:rsidRPr="00282A0E">
              <w:t xml:space="preserve">Страница </w:t>
            </w:r>
            <w:r w:rsidRPr="00282A0E">
              <w:rPr>
                <w:bCs/>
                <w:sz w:val="24"/>
                <w:szCs w:val="24"/>
              </w:rPr>
              <w:fldChar w:fldCharType="begin"/>
            </w:r>
            <w:r w:rsidRPr="00282A0E">
              <w:rPr>
                <w:bCs/>
              </w:rPr>
              <w:instrText>PAGE</w:instrText>
            </w:r>
            <w:r w:rsidRPr="00282A0E">
              <w:rPr>
                <w:bCs/>
                <w:sz w:val="24"/>
                <w:szCs w:val="24"/>
              </w:rPr>
              <w:fldChar w:fldCharType="separate"/>
            </w:r>
            <w:r>
              <w:rPr>
                <w:bCs/>
                <w:noProof/>
              </w:rPr>
              <w:t>20</w:t>
            </w:r>
            <w:r w:rsidRPr="00282A0E">
              <w:rPr>
                <w:bCs/>
                <w:sz w:val="24"/>
                <w:szCs w:val="24"/>
              </w:rPr>
              <w:fldChar w:fldCharType="end"/>
            </w:r>
            <w:r w:rsidRPr="00282A0E">
              <w:t xml:space="preserve"> из </w:t>
            </w:r>
            <w:r w:rsidRPr="00282A0E">
              <w:rPr>
                <w:bCs/>
                <w:sz w:val="24"/>
                <w:szCs w:val="24"/>
              </w:rPr>
              <w:fldChar w:fldCharType="begin"/>
            </w:r>
            <w:r w:rsidRPr="00282A0E">
              <w:rPr>
                <w:bCs/>
              </w:rPr>
              <w:instrText>NUMPAGES</w:instrText>
            </w:r>
            <w:r w:rsidRPr="00282A0E">
              <w:rPr>
                <w:bCs/>
                <w:sz w:val="24"/>
                <w:szCs w:val="24"/>
              </w:rPr>
              <w:fldChar w:fldCharType="separate"/>
            </w:r>
            <w:r>
              <w:rPr>
                <w:bCs/>
                <w:noProof/>
              </w:rPr>
              <w:t>47</w:t>
            </w:r>
            <w:r w:rsidRPr="00282A0E">
              <w:rPr>
                <w:bCs/>
                <w:sz w:val="24"/>
                <w:szCs w:val="24"/>
              </w:rPr>
              <w:fldChar w:fldCharType="end"/>
            </w:r>
          </w:sdtContent>
        </w:sdt>
      </w:sdtContent>
    </w:sdt>
  </w:p>
  <w:p w14:paraId="1DA50B91" w14:textId="77777777" w:rsidR="009558AC" w:rsidRDefault="009558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8A178" w14:textId="77777777" w:rsidR="009558AC" w:rsidRDefault="009558AC" w:rsidP="00EC05EC">
      <w:pPr>
        <w:spacing w:after="0" w:line="240" w:lineRule="auto"/>
      </w:pPr>
      <w:r>
        <w:separator/>
      </w:r>
    </w:p>
  </w:footnote>
  <w:footnote w:type="continuationSeparator" w:id="0">
    <w:p w14:paraId="5D244464" w14:textId="77777777" w:rsidR="009558AC" w:rsidRDefault="009558AC" w:rsidP="00EC05EC">
      <w:pPr>
        <w:spacing w:after="0" w:line="240" w:lineRule="auto"/>
      </w:pPr>
      <w:r>
        <w:continuationSeparator/>
      </w:r>
    </w:p>
  </w:footnote>
  <w:footnote w:type="continuationNotice" w:id="1">
    <w:p w14:paraId="3B1FB418" w14:textId="77777777" w:rsidR="009558AC" w:rsidRDefault="009558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05999" w14:textId="77777777" w:rsidR="009558AC" w:rsidRDefault="009558AC">
    <w:pPr>
      <w:pStyle w:val="a3"/>
    </w:pPr>
    <w:r>
      <w:rPr>
        <w:noProof/>
        <w:lang w:eastAsia="ru-RU"/>
      </w:rPr>
      <w:drawing>
        <wp:anchor distT="0" distB="0" distL="114300" distR="114300" simplePos="0" relativeHeight="251658240" behindDoc="0" locked="0" layoutInCell="1" allowOverlap="1" wp14:anchorId="3848FC54" wp14:editId="0A3FB65E">
          <wp:simplePos x="0" y="0"/>
          <wp:positionH relativeFrom="margin">
            <wp:align>left</wp:align>
          </wp:positionH>
          <wp:positionV relativeFrom="paragraph">
            <wp:posOffset>-420828</wp:posOffset>
          </wp:positionV>
          <wp:extent cx="1957665" cy="885417"/>
          <wp:effectExtent l="0" t="0" r="508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665" cy="8854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8A3119" w14:textId="77777777" w:rsidR="009558AC" w:rsidRDefault="009558A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3256"/>
    <w:multiLevelType w:val="hybridMultilevel"/>
    <w:tmpl w:val="2E2A7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714AD"/>
    <w:multiLevelType w:val="multilevel"/>
    <w:tmpl w:val="E266088A"/>
    <w:lvl w:ilvl="0">
      <w:start w:val="7"/>
      <w:numFmt w:val="decimal"/>
      <w:lvlText w:val="%1."/>
      <w:lvlJc w:val="left"/>
      <w:pPr>
        <w:ind w:left="360" w:hanging="360"/>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0907122A"/>
    <w:multiLevelType w:val="multilevel"/>
    <w:tmpl w:val="10E0B32E"/>
    <w:lvl w:ilvl="0">
      <w:start w:val="7"/>
      <w:numFmt w:val="decimal"/>
      <w:lvlText w:val="%1."/>
      <w:lvlJc w:val="left"/>
      <w:pPr>
        <w:ind w:left="390" w:hanging="390"/>
      </w:pPr>
      <w:rPr>
        <w:rFonts w:hint="default"/>
      </w:rPr>
    </w:lvl>
    <w:lvl w:ilvl="1">
      <w:start w:val="7"/>
      <w:numFmt w:val="decimal"/>
      <w:lvlText w:val="%1.%2."/>
      <w:lvlJc w:val="left"/>
      <w:pPr>
        <w:ind w:left="1571" w:hanging="720"/>
      </w:pPr>
      <w:rPr>
        <w:rFonts w:hint="default"/>
        <w:b/>
      </w:rPr>
    </w:lvl>
    <w:lvl w:ilvl="2">
      <w:start w:val="1"/>
      <w:numFmt w:val="decimal"/>
      <w:lvlText w:val="%1.%2.%3."/>
      <w:lvlJc w:val="left"/>
      <w:pPr>
        <w:ind w:left="2142" w:hanging="720"/>
      </w:pPr>
      <w:rPr>
        <w:rFonts w:hint="default"/>
      </w:rPr>
    </w:lvl>
    <w:lvl w:ilvl="3">
      <w:start w:val="1"/>
      <w:numFmt w:val="decimal"/>
      <w:lvlText w:val="%1.%2.%3.%4."/>
      <w:lvlJc w:val="left"/>
      <w:pPr>
        <w:ind w:left="3213" w:hanging="108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995" w:hanging="144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777" w:hanging="1800"/>
      </w:pPr>
      <w:rPr>
        <w:rFonts w:hint="default"/>
      </w:rPr>
    </w:lvl>
    <w:lvl w:ilvl="8">
      <w:start w:val="1"/>
      <w:numFmt w:val="decimal"/>
      <w:lvlText w:val="%1.%2.%3.%4.%5.%6.%7.%8.%9."/>
      <w:lvlJc w:val="left"/>
      <w:pPr>
        <w:ind w:left="7848" w:hanging="2160"/>
      </w:pPr>
      <w:rPr>
        <w:rFonts w:hint="default"/>
      </w:rPr>
    </w:lvl>
  </w:abstractNum>
  <w:abstractNum w:abstractNumId="3" w15:restartNumberingAfterBreak="0">
    <w:nsid w:val="09757DFD"/>
    <w:multiLevelType w:val="hybridMultilevel"/>
    <w:tmpl w:val="10ACE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CC1D03"/>
    <w:multiLevelType w:val="multilevel"/>
    <w:tmpl w:val="6A827F20"/>
    <w:lvl w:ilvl="0">
      <w:start w:val="4"/>
      <w:numFmt w:val="decimal"/>
      <w:lvlText w:val="%1."/>
      <w:lvlJc w:val="left"/>
      <w:pPr>
        <w:ind w:left="360" w:hanging="360"/>
      </w:pPr>
      <w:rPr>
        <w:rFonts w:eastAsia="ヒラギノ角ゴ Pro W3" w:hint="default"/>
        <w:b/>
        <w:i w:val="0"/>
        <w:sz w:val="24"/>
        <w:szCs w:val="24"/>
      </w:rPr>
    </w:lvl>
    <w:lvl w:ilvl="1">
      <w:start w:val="1"/>
      <w:numFmt w:val="decimal"/>
      <w:lvlText w:val="%1.%2."/>
      <w:lvlJc w:val="left"/>
      <w:pPr>
        <w:ind w:left="1146" w:hanging="720"/>
      </w:pPr>
      <w:rPr>
        <w:rFonts w:eastAsia="ヒラギノ角ゴ Pro W3" w:hint="default"/>
        <w:b/>
        <w:i w:val="0"/>
        <w:color w:val="000000" w:themeColor="text1"/>
        <w:sz w:val="24"/>
        <w:szCs w:val="24"/>
      </w:rPr>
    </w:lvl>
    <w:lvl w:ilvl="2">
      <w:start w:val="1"/>
      <w:numFmt w:val="decimal"/>
      <w:lvlText w:val="%1.%2.%3."/>
      <w:lvlJc w:val="left"/>
      <w:pPr>
        <w:ind w:left="720" w:hanging="720"/>
      </w:pPr>
      <w:rPr>
        <w:rFonts w:eastAsia="ヒラギノ角ゴ Pro W3" w:hint="default"/>
        <w:i w:val="0"/>
        <w:sz w:val="20"/>
      </w:rPr>
    </w:lvl>
    <w:lvl w:ilvl="3">
      <w:start w:val="1"/>
      <w:numFmt w:val="decimal"/>
      <w:lvlText w:val="%1.%2.%3.%4."/>
      <w:lvlJc w:val="left"/>
      <w:pPr>
        <w:ind w:left="1080" w:hanging="1080"/>
      </w:pPr>
      <w:rPr>
        <w:rFonts w:eastAsia="ヒラギノ角ゴ Pro W3" w:hint="default"/>
        <w:i w:val="0"/>
        <w:sz w:val="20"/>
      </w:rPr>
    </w:lvl>
    <w:lvl w:ilvl="4">
      <w:start w:val="1"/>
      <w:numFmt w:val="decimal"/>
      <w:lvlText w:val="%1.%2.%3.%4.%5."/>
      <w:lvlJc w:val="left"/>
      <w:pPr>
        <w:ind w:left="1080" w:hanging="1080"/>
      </w:pPr>
      <w:rPr>
        <w:rFonts w:eastAsia="ヒラギノ角ゴ Pro W3" w:hint="default"/>
        <w:i w:val="0"/>
        <w:sz w:val="20"/>
      </w:rPr>
    </w:lvl>
    <w:lvl w:ilvl="5">
      <w:start w:val="1"/>
      <w:numFmt w:val="decimal"/>
      <w:lvlText w:val="%1.%2.%3.%4.%5.%6."/>
      <w:lvlJc w:val="left"/>
      <w:pPr>
        <w:ind w:left="1440" w:hanging="1440"/>
      </w:pPr>
      <w:rPr>
        <w:rFonts w:eastAsia="ヒラギノ角ゴ Pro W3" w:hint="default"/>
        <w:i w:val="0"/>
        <w:sz w:val="20"/>
      </w:rPr>
    </w:lvl>
    <w:lvl w:ilvl="6">
      <w:start w:val="1"/>
      <w:numFmt w:val="decimal"/>
      <w:lvlText w:val="%1.%2.%3.%4.%5.%6.%7."/>
      <w:lvlJc w:val="left"/>
      <w:pPr>
        <w:ind w:left="1440" w:hanging="1440"/>
      </w:pPr>
      <w:rPr>
        <w:rFonts w:eastAsia="ヒラギノ角ゴ Pro W3" w:hint="default"/>
        <w:i w:val="0"/>
        <w:sz w:val="20"/>
      </w:rPr>
    </w:lvl>
    <w:lvl w:ilvl="7">
      <w:start w:val="1"/>
      <w:numFmt w:val="decimal"/>
      <w:lvlText w:val="%1.%2.%3.%4.%5.%6.%7.%8."/>
      <w:lvlJc w:val="left"/>
      <w:pPr>
        <w:ind w:left="1800" w:hanging="1800"/>
      </w:pPr>
      <w:rPr>
        <w:rFonts w:eastAsia="ヒラギノ角ゴ Pro W3" w:hint="default"/>
        <w:i w:val="0"/>
        <w:sz w:val="20"/>
      </w:rPr>
    </w:lvl>
    <w:lvl w:ilvl="8">
      <w:start w:val="1"/>
      <w:numFmt w:val="decimal"/>
      <w:lvlText w:val="%1.%2.%3.%4.%5.%6.%7.%8.%9."/>
      <w:lvlJc w:val="left"/>
      <w:pPr>
        <w:ind w:left="1800" w:hanging="1800"/>
      </w:pPr>
      <w:rPr>
        <w:rFonts w:eastAsia="ヒラギノ角ゴ Pro W3" w:hint="default"/>
        <w:i w:val="0"/>
        <w:sz w:val="20"/>
      </w:rPr>
    </w:lvl>
  </w:abstractNum>
  <w:abstractNum w:abstractNumId="5" w15:restartNumberingAfterBreak="0">
    <w:nsid w:val="109715E4"/>
    <w:multiLevelType w:val="hybridMultilevel"/>
    <w:tmpl w:val="C57EF9E0"/>
    <w:lvl w:ilvl="0" w:tplc="DE482E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704352E"/>
    <w:multiLevelType w:val="hybridMultilevel"/>
    <w:tmpl w:val="E76E0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235B72"/>
    <w:multiLevelType w:val="hybridMultilevel"/>
    <w:tmpl w:val="EF84358C"/>
    <w:lvl w:ilvl="0" w:tplc="82160DC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15:restartNumberingAfterBreak="0">
    <w:nsid w:val="1AC363E3"/>
    <w:multiLevelType w:val="multilevel"/>
    <w:tmpl w:val="CE42514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CA362B2"/>
    <w:multiLevelType w:val="hybridMultilevel"/>
    <w:tmpl w:val="33268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F735FC"/>
    <w:multiLevelType w:val="hybridMultilevel"/>
    <w:tmpl w:val="C9963B82"/>
    <w:lvl w:ilvl="0" w:tplc="352A18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947164"/>
    <w:multiLevelType w:val="hybridMultilevel"/>
    <w:tmpl w:val="9FC84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4041CE"/>
    <w:multiLevelType w:val="hybridMultilevel"/>
    <w:tmpl w:val="4170B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B42C80"/>
    <w:multiLevelType w:val="hybridMultilevel"/>
    <w:tmpl w:val="B5226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16053DF"/>
    <w:multiLevelType w:val="hybridMultilevel"/>
    <w:tmpl w:val="AF6899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5AA431F"/>
    <w:multiLevelType w:val="multilevel"/>
    <w:tmpl w:val="2FDA334C"/>
    <w:lvl w:ilvl="0">
      <w:start w:val="1"/>
      <w:numFmt w:val="decimal"/>
      <w:lvlText w:val="%1."/>
      <w:lvlJc w:val="left"/>
      <w:pPr>
        <w:ind w:left="540" w:hanging="540"/>
      </w:pPr>
      <w:rPr>
        <w:rFonts w:hint="default"/>
        <w:b/>
      </w:rPr>
    </w:lvl>
    <w:lvl w:ilvl="1">
      <w:start w:val="1"/>
      <w:numFmt w:val="decimal"/>
      <w:lvlText w:val="%1.%2."/>
      <w:lvlJc w:val="left"/>
      <w:pPr>
        <w:ind w:left="4832"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16" w15:restartNumberingAfterBreak="0">
    <w:nsid w:val="4B820A10"/>
    <w:multiLevelType w:val="hybridMultilevel"/>
    <w:tmpl w:val="4E66247E"/>
    <w:lvl w:ilvl="0" w:tplc="3942FB84">
      <w:start w:val="6"/>
      <w:numFmt w:val="decimal"/>
      <w:lvlText w:val="%1"/>
      <w:lvlJc w:val="left"/>
      <w:pPr>
        <w:ind w:left="720" w:hanging="360"/>
      </w:pPr>
      <w:rPr>
        <w:rFonts w:hint="default"/>
        <w:color w:val="auto"/>
        <w:u w:val="none"/>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F4775D"/>
    <w:multiLevelType w:val="hybridMultilevel"/>
    <w:tmpl w:val="64208C92"/>
    <w:lvl w:ilvl="0" w:tplc="62C6B4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77036F"/>
    <w:multiLevelType w:val="hybridMultilevel"/>
    <w:tmpl w:val="E3FA7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60961C9"/>
    <w:multiLevelType w:val="hybridMultilevel"/>
    <w:tmpl w:val="5178D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2B3543"/>
    <w:multiLevelType w:val="hybridMultilevel"/>
    <w:tmpl w:val="F3C2D8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FC30865"/>
    <w:multiLevelType w:val="hybridMultilevel"/>
    <w:tmpl w:val="541C42F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 w15:restartNumberingAfterBreak="0">
    <w:nsid w:val="622E54BF"/>
    <w:multiLevelType w:val="hybridMultilevel"/>
    <w:tmpl w:val="ECA4F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9362F2"/>
    <w:multiLevelType w:val="hybridMultilevel"/>
    <w:tmpl w:val="017E9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86101BD"/>
    <w:multiLevelType w:val="hybridMultilevel"/>
    <w:tmpl w:val="F5DA6AFE"/>
    <w:lvl w:ilvl="0" w:tplc="F5E4E62C">
      <w:start w:val="1"/>
      <w:numFmt w:val="decimal"/>
      <w:lvlText w:val="%1."/>
      <w:lvlJc w:val="left"/>
      <w:pPr>
        <w:tabs>
          <w:tab w:val="num" w:pos="360"/>
        </w:tabs>
        <w:ind w:left="360" w:hanging="360"/>
      </w:pPr>
    </w:lvl>
    <w:lvl w:ilvl="1" w:tplc="A7F8869A">
      <w:numFmt w:val="none"/>
      <w:lvlText w:val=""/>
      <w:lvlJc w:val="left"/>
      <w:pPr>
        <w:tabs>
          <w:tab w:val="num" w:pos="360"/>
        </w:tabs>
      </w:pPr>
    </w:lvl>
    <w:lvl w:ilvl="2" w:tplc="312A752C">
      <w:numFmt w:val="none"/>
      <w:lvlText w:val=""/>
      <w:lvlJc w:val="left"/>
      <w:pPr>
        <w:tabs>
          <w:tab w:val="num" w:pos="360"/>
        </w:tabs>
      </w:pPr>
    </w:lvl>
    <w:lvl w:ilvl="3" w:tplc="7E1C5940">
      <w:numFmt w:val="none"/>
      <w:lvlText w:val=""/>
      <w:lvlJc w:val="left"/>
      <w:pPr>
        <w:tabs>
          <w:tab w:val="num" w:pos="360"/>
        </w:tabs>
      </w:pPr>
    </w:lvl>
    <w:lvl w:ilvl="4" w:tplc="82A4634E">
      <w:numFmt w:val="none"/>
      <w:lvlText w:val=""/>
      <w:lvlJc w:val="left"/>
      <w:pPr>
        <w:tabs>
          <w:tab w:val="num" w:pos="360"/>
        </w:tabs>
      </w:pPr>
    </w:lvl>
    <w:lvl w:ilvl="5" w:tplc="12B62B2C">
      <w:numFmt w:val="none"/>
      <w:lvlText w:val=""/>
      <w:lvlJc w:val="left"/>
      <w:pPr>
        <w:tabs>
          <w:tab w:val="num" w:pos="360"/>
        </w:tabs>
      </w:pPr>
    </w:lvl>
    <w:lvl w:ilvl="6" w:tplc="C10C5A3E">
      <w:numFmt w:val="none"/>
      <w:lvlText w:val=""/>
      <w:lvlJc w:val="left"/>
      <w:pPr>
        <w:tabs>
          <w:tab w:val="num" w:pos="360"/>
        </w:tabs>
      </w:pPr>
    </w:lvl>
    <w:lvl w:ilvl="7" w:tplc="640465C2">
      <w:numFmt w:val="none"/>
      <w:lvlText w:val=""/>
      <w:lvlJc w:val="left"/>
      <w:pPr>
        <w:tabs>
          <w:tab w:val="num" w:pos="360"/>
        </w:tabs>
      </w:pPr>
    </w:lvl>
    <w:lvl w:ilvl="8" w:tplc="33966F1A">
      <w:numFmt w:val="none"/>
      <w:lvlText w:val=""/>
      <w:lvlJc w:val="left"/>
      <w:pPr>
        <w:tabs>
          <w:tab w:val="num" w:pos="360"/>
        </w:tabs>
      </w:pPr>
    </w:lvl>
  </w:abstractNum>
  <w:abstractNum w:abstractNumId="25" w15:restartNumberingAfterBreak="0">
    <w:nsid w:val="7EE613CD"/>
    <w:multiLevelType w:val="hybridMultilevel"/>
    <w:tmpl w:val="4DE005E2"/>
    <w:lvl w:ilvl="0" w:tplc="BE182F2E">
      <w:start w:val="1"/>
      <w:numFmt w:val="decimal"/>
      <w:lvlText w:val="%1."/>
      <w:lvlJc w:val="left"/>
      <w:pPr>
        <w:ind w:left="550" w:hanging="360"/>
      </w:pPr>
      <w:rPr>
        <w:rFonts w:hint="default"/>
      </w:rPr>
    </w:lvl>
    <w:lvl w:ilvl="1" w:tplc="04190019" w:tentative="1">
      <w:start w:val="1"/>
      <w:numFmt w:val="lowerLetter"/>
      <w:lvlText w:val="%2."/>
      <w:lvlJc w:val="left"/>
      <w:pPr>
        <w:ind w:left="1270" w:hanging="360"/>
      </w:pPr>
    </w:lvl>
    <w:lvl w:ilvl="2" w:tplc="0419001B" w:tentative="1">
      <w:start w:val="1"/>
      <w:numFmt w:val="lowerRoman"/>
      <w:lvlText w:val="%3."/>
      <w:lvlJc w:val="right"/>
      <w:pPr>
        <w:ind w:left="1990" w:hanging="180"/>
      </w:pPr>
    </w:lvl>
    <w:lvl w:ilvl="3" w:tplc="0419000F" w:tentative="1">
      <w:start w:val="1"/>
      <w:numFmt w:val="decimal"/>
      <w:lvlText w:val="%4."/>
      <w:lvlJc w:val="left"/>
      <w:pPr>
        <w:ind w:left="2710" w:hanging="360"/>
      </w:pPr>
    </w:lvl>
    <w:lvl w:ilvl="4" w:tplc="04190019" w:tentative="1">
      <w:start w:val="1"/>
      <w:numFmt w:val="lowerLetter"/>
      <w:lvlText w:val="%5."/>
      <w:lvlJc w:val="left"/>
      <w:pPr>
        <w:ind w:left="3430" w:hanging="360"/>
      </w:pPr>
    </w:lvl>
    <w:lvl w:ilvl="5" w:tplc="0419001B" w:tentative="1">
      <w:start w:val="1"/>
      <w:numFmt w:val="lowerRoman"/>
      <w:lvlText w:val="%6."/>
      <w:lvlJc w:val="right"/>
      <w:pPr>
        <w:ind w:left="4150" w:hanging="180"/>
      </w:pPr>
    </w:lvl>
    <w:lvl w:ilvl="6" w:tplc="0419000F" w:tentative="1">
      <w:start w:val="1"/>
      <w:numFmt w:val="decimal"/>
      <w:lvlText w:val="%7."/>
      <w:lvlJc w:val="left"/>
      <w:pPr>
        <w:ind w:left="4870" w:hanging="360"/>
      </w:pPr>
    </w:lvl>
    <w:lvl w:ilvl="7" w:tplc="04190019" w:tentative="1">
      <w:start w:val="1"/>
      <w:numFmt w:val="lowerLetter"/>
      <w:lvlText w:val="%8."/>
      <w:lvlJc w:val="left"/>
      <w:pPr>
        <w:ind w:left="5590" w:hanging="360"/>
      </w:pPr>
    </w:lvl>
    <w:lvl w:ilvl="8" w:tplc="0419001B" w:tentative="1">
      <w:start w:val="1"/>
      <w:numFmt w:val="lowerRoman"/>
      <w:lvlText w:val="%9."/>
      <w:lvlJc w:val="right"/>
      <w:pPr>
        <w:ind w:left="6310" w:hanging="180"/>
      </w:pPr>
    </w:lvl>
  </w:abstractNum>
  <w:num w:numId="1">
    <w:abstractNumId w:val="15"/>
  </w:num>
  <w:num w:numId="2">
    <w:abstractNumId w:val="6"/>
  </w:num>
  <w:num w:numId="3">
    <w:abstractNumId w:val="12"/>
  </w:num>
  <w:num w:numId="4">
    <w:abstractNumId w:val="13"/>
  </w:num>
  <w:num w:numId="5">
    <w:abstractNumId w:val="14"/>
  </w:num>
  <w:num w:numId="6">
    <w:abstractNumId w:val="20"/>
  </w:num>
  <w:num w:numId="7">
    <w:abstractNumId w:val="22"/>
  </w:num>
  <w:num w:numId="8">
    <w:abstractNumId w:val="23"/>
  </w:num>
  <w:num w:numId="9">
    <w:abstractNumId w:val="19"/>
  </w:num>
  <w:num w:numId="10">
    <w:abstractNumId w:val="17"/>
  </w:num>
  <w:num w:numId="11">
    <w:abstractNumId w:val="0"/>
  </w:num>
  <w:num w:numId="12">
    <w:abstractNumId w:val="21"/>
  </w:num>
  <w:num w:numId="13">
    <w:abstractNumId w:val="16"/>
  </w:num>
  <w:num w:numId="14">
    <w:abstractNumId w:val="18"/>
  </w:num>
  <w:num w:numId="15">
    <w:abstractNumId w:val="9"/>
  </w:num>
  <w:num w:numId="16">
    <w:abstractNumId w:val="11"/>
  </w:num>
  <w:num w:numId="17">
    <w:abstractNumId w:val="7"/>
  </w:num>
  <w:num w:numId="18">
    <w:abstractNumId w:val="4"/>
  </w:num>
  <w:num w:numId="19">
    <w:abstractNumId w:val="2"/>
  </w:num>
  <w:num w:numId="20">
    <w:abstractNumId w:val="8"/>
  </w:num>
  <w:num w:numId="21">
    <w:abstractNumId w:val="10"/>
  </w:num>
  <w:num w:numId="22">
    <w:abstractNumId w:val="1"/>
  </w:num>
  <w:num w:numId="23">
    <w:abstractNumId w:val="3"/>
  </w:num>
  <w:num w:numId="24">
    <w:abstractNumId w:val="25"/>
  </w:num>
  <w:num w:numId="25">
    <w:abstractNumId w:val="24"/>
  </w:num>
  <w:num w:numId="26">
    <w:abstractNumId w:val="5"/>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proofState w:spelling="clean" w:grammar="clean"/>
  <w:defaultTabStop w:val="708"/>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5EC"/>
    <w:rsid w:val="00003DA6"/>
    <w:rsid w:val="00006312"/>
    <w:rsid w:val="00015B9D"/>
    <w:rsid w:val="00021863"/>
    <w:rsid w:val="0002375B"/>
    <w:rsid w:val="00026D57"/>
    <w:rsid w:val="00033380"/>
    <w:rsid w:val="0003752D"/>
    <w:rsid w:val="00091CB1"/>
    <w:rsid w:val="000A33F2"/>
    <w:rsid w:val="000A3C87"/>
    <w:rsid w:val="000B0A22"/>
    <w:rsid w:val="000B5C9D"/>
    <w:rsid w:val="000C49ED"/>
    <w:rsid w:val="000D5396"/>
    <w:rsid w:val="000E3E46"/>
    <w:rsid w:val="000E5655"/>
    <w:rsid w:val="00124991"/>
    <w:rsid w:val="00126A1E"/>
    <w:rsid w:val="001330AB"/>
    <w:rsid w:val="001343FF"/>
    <w:rsid w:val="00143E9A"/>
    <w:rsid w:val="001523BE"/>
    <w:rsid w:val="001539F7"/>
    <w:rsid w:val="00163A1E"/>
    <w:rsid w:val="001652A2"/>
    <w:rsid w:val="001734F3"/>
    <w:rsid w:val="001740FE"/>
    <w:rsid w:val="00187057"/>
    <w:rsid w:val="00196C51"/>
    <w:rsid w:val="001A0A24"/>
    <w:rsid w:val="001A6A33"/>
    <w:rsid w:val="001B4CA4"/>
    <w:rsid w:val="001D19B1"/>
    <w:rsid w:val="001D3883"/>
    <w:rsid w:val="001E301C"/>
    <w:rsid w:val="001E7A81"/>
    <w:rsid w:val="001F0706"/>
    <w:rsid w:val="002265C2"/>
    <w:rsid w:val="00233E2A"/>
    <w:rsid w:val="00254367"/>
    <w:rsid w:val="0026343C"/>
    <w:rsid w:val="002655CA"/>
    <w:rsid w:val="00265A20"/>
    <w:rsid w:val="0027677C"/>
    <w:rsid w:val="00282A0E"/>
    <w:rsid w:val="002873BB"/>
    <w:rsid w:val="00287F95"/>
    <w:rsid w:val="0029351E"/>
    <w:rsid w:val="002974FE"/>
    <w:rsid w:val="002B08A1"/>
    <w:rsid w:val="002B0912"/>
    <w:rsid w:val="002B609F"/>
    <w:rsid w:val="002B763D"/>
    <w:rsid w:val="002C4DA8"/>
    <w:rsid w:val="002C59CD"/>
    <w:rsid w:val="002C7190"/>
    <w:rsid w:val="002C749C"/>
    <w:rsid w:val="002D2F1A"/>
    <w:rsid w:val="0030744E"/>
    <w:rsid w:val="00316E01"/>
    <w:rsid w:val="0031711D"/>
    <w:rsid w:val="003222A3"/>
    <w:rsid w:val="00324A1C"/>
    <w:rsid w:val="00337EA2"/>
    <w:rsid w:val="00340651"/>
    <w:rsid w:val="003425B9"/>
    <w:rsid w:val="00350DC9"/>
    <w:rsid w:val="00365F75"/>
    <w:rsid w:val="0037132C"/>
    <w:rsid w:val="00384E7E"/>
    <w:rsid w:val="0039198F"/>
    <w:rsid w:val="003B1B26"/>
    <w:rsid w:val="003B7A6B"/>
    <w:rsid w:val="003C4603"/>
    <w:rsid w:val="003D0D34"/>
    <w:rsid w:val="003D39E3"/>
    <w:rsid w:val="003D794A"/>
    <w:rsid w:val="003F3B1C"/>
    <w:rsid w:val="00402CC4"/>
    <w:rsid w:val="004112AA"/>
    <w:rsid w:val="00425D53"/>
    <w:rsid w:val="00432FFA"/>
    <w:rsid w:val="00450EA1"/>
    <w:rsid w:val="004514E9"/>
    <w:rsid w:val="00457608"/>
    <w:rsid w:val="004616EF"/>
    <w:rsid w:val="00462587"/>
    <w:rsid w:val="00466598"/>
    <w:rsid w:val="0047566A"/>
    <w:rsid w:val="00481E6E"/>
    <w:rsid w:val="0049336B"/>
    <w:rsid w:val="004937CC"/>
    <w:rsid w:val="004B238D"/>
    <w:rsid w:val="004B7421"/>
    <w:rsid w:val="004C08FD"/>
    <w:rsid w:val="004D78A0"/>
    <w:rsid w:val="004F35D7"/>
    <w:rsid w:val="00505909"/>
    <w:rsid w:val="00517061"/>
    <w:rsid w:val="0053259A"/>
    <w:rsid w:val="00533A01"/>
    <w:rsid w:val="0054163E"/>
    <w:rsid w:val="00571427"/>
    <w:rsid w:val="00576DF1"/>
    <w:rsid w:val="00586532"/>
    <w:rsid w:val="00591B48"/>
    <w:rsid w:val="00593F31"/>
    <w:rsid w:val="005943D5"/>
    <w:rsid w:val="005962AF"/>
    <w:rsid w:val="005A1527"/>
    <w:rsid w:val="005C3BE2"/>
    <w:rsid w:val="005D770F"/>
    <w:rsid w:val="0060580D"/>
    <w:rsid w:val="00607A83"/>
    <w:rsid w:val="00612454"/>
    <w:rsid w:val="00612FC3"/>
    <w:rsid w:val="00617CE2"/>
    <w:rsid w:val="00622CDA"/>
    <w:rsid w:val="0062747F"/>
    <w:rsid w:val="006277DB"/>
    <w:rsid w:val="00634E86"/>
    <w:rsid w:val="0066459D"/>
    <w:rsid w:val="00680784"/>
    <w:rsid w:val="00685457"/>
    <w:rsid w:val="00687888"/>
    <w:rsid w:val="00693C3E"/>
    <w:rsid w:val="006A29AB"/>
    <w:rsid w:val="006A3962"/>
    <w:rsid w:val="006B14B0"/>
    <w:rsid w:val="006B75CF"/>
    <w:rsid w:val="006C4171"/>
    <w:rsid w:val="006E2909"/>
    <w:rsid w:val="006E4D85"/>
    <w:rsid w:val="006F409F"/>
    <w:rsid w:val="006F41D9"/>
    <w:rsid w:val="007030D7"/>
    <w:rsid w:val="00705892"/>
    <w:rsid w:val="00713196"/>
    <w:rsid w:val="00713C16"/>
    <w:rsid w:val="00721C07"/>
    <w:rsid w:val="007336EC"/>
    <w:rsid w:val="00745E09"/>
    <w:rsid w:val="00747DBA"/>
    <w:rsid w:val="00750FE4"/>
    <w:rsid w:val="00753250"/>
    <w:rsid w:val="00760753"/>
    <w:rsid w:val="00772365"/>
    <w:rsid w:val="007A1F6D"/>
    <w:rsid w:val="007D0094"/>
    <w:rsid w:val="007D7AA9"/>
    <w:rsid w:val="00802975"/>
    <w:rsid w:val="00804524"/>
    <w:rsid w:val="00822B7C"/>
    <w:rsid w:val="00844FBF"/>
    <w:rsid w:val="00846BAF"/>
    <w:rsid w:val="00846D06"/>
    <w:rsid w:val="00847883"/>
    <w:rsid w:val="00883CE9"/>
    <w:rsid w:val="008942FC"/>
    <w:rsid w:val="0089587D"/>
    <w:rsid w:val="008A37AB"/>
    <w:rsid w:val="008C069F"/>
    <w:rsid w:val="008D423C"/>
    <w:rsid w:val="008E77B6"/>
    <w:rsid w:val="008F2EFD"/>
    <w:rsid w:val="0090569E"/>
    <w:rsid w:val="00915CD7"/>
    <w:rsid w:val="009171B2"/>
    <w:rsid w:val="00923A61"/>
    <w:rsid w:val="009349BB"/>
    <w:rsid w:val="00937275"/>
    <w:rsid w:val="0094222F"/>
    <w:rsid w:val="009428CE"/>
    <w:rsid w:val="00950F69"/>
    <w:rsid w:val="00954F5A"/>
    <w:rsid w:val="0095505B"/>
    <w:rsid w:val="009558AC"/>
    <w:rsid w:val="0096043A"/>
    <w:rsid w:val="00973C22"/>
    <w:rsid w:val="009757C0"/>
    <w:rsid w:val="009800AB"/>
    <w:rsid w:val="00996D03"/>
    <w:rsid w:val="009A1338"/>
    <w:rsid w:val="009A3BE6"/>
    <w:rsid w:val="009C7CEC"/>
    <w:rsid w:val="009D3273"/>
    <w:rsid w:val="009F11FA"/>
    <w:rsid w:val="009F4A73"/>
    <w:rsid w:val="00A02A83"/>
    <w:rsid w:val="00A12467"/>
    <w:rsid w:val="00A12E20"/>
    <w:rsid w:val="00A14DF8"/>
    <w:rsid w:val="00A2309D"/>
    <w:rsid w:val="00A351B7"/>
    <w:rsid w:val="00A43A43"/>
    <w:rsid w:val="00A60EC9"/>
    <w:rsid w:val="00A71520"/>
    <w:rsid w:val="00A8496E"/>
    <w:rsid w:val="00AA53DD"/>
    <w:rsid w:val="00AB39AD"/>
    <w:rsid w:val="00AC059F"/>
    <w:rsid w:val="00AE2FB0"/>
    <w:rsid w:val="00AF1BC2"/>
    <w:rsid w:val="00AF550A"/>
    <w:rsid w:val="00AF76E9"/>
    <w:rsid w:val="00B16F06"/>
    <w:rsid w:val="00B21D82"/>
    <w:rsid w:val="00B23F5C"/>
    <w:rsid w:val="00B46E0E"/>
    <w:rsid w:val="00B55F05"/>
    <w:rsid w:val="00B6046E"/>
    <w:rsid w:val="00B738C1"/>
    <w:rsid w:val="00B93FF5"/>
    <w:rsid w:val="00BC16D7"/>
    <w:rsid w:val="00BC5382"/>
    <w:rsid w:val="00BC672F"/>
    <w:rsid w:val="00BE2DE4"/>
    <w:rsid w:val="00BF125A"/>
    <w:rsid w:val="00BF3E96"/>
    <w:rsid w:val="00C016C4"/>
    <w:rsid w:val="00C02BAD"/>
    <w:rsid w:val="00C055B2"/>
    <w:rsid w:val="00C33D46"/>
    <w:rsid w:val="00C402D9"/>
    <w:rsid w:val="00C42E93"/>
    <w:rsid w:val="00C45382"/>
    <w:rsid w:val="00C546E0"/>
    <w:rsid w:val="00C54B69"/>
    <w:rsid w:val="00C829EF"/>
    <w:rsid w:val="00C8633B"/>
    <w:rsid w:val="00C950BA"/>
    <w:rsid w:val="00CB4B46"/>
    <w:rsid w:val="00CE329A"/>
    <w:rsid w:val="00CE6751"/>
    <w:rsid w:val="00CF0B7C"/>
    <w:rsid w:val="00CF169D"/>
    <w:rsid w:val="00D1352C"/>
    <w:rsid w:val="00D41043"/>
    <w:rsid w:val="00D46499"/>
    <w:rsid w:val="00D7601E"/>
    <w:rsid w:val="00D77A08"/>
    <w:rsid w:val="00D814A4"/>
    <w:rsid w:val="00DA1862"/>
    <w:rsid w:val="00DA1BDA"/>
    <w:rsid w:val="00DB201E"/>
    <w:rsid w:val="00DB71CF"/>
    <w:rsid w:val="00DD0B2C"/>
    <w:rsid w:val="00DD0EF1"/>
    <w:rsid w:val="00DD3439"/>
    <w:rsid w:val="00DD56F6"/>
    <w:rsid w:val="00DE4EFD"/>
    <w:rsid w:val="00DF6AD0"/>
    <w:rsid w:val="00E11903"/>
    <w:rsid w:val="00E15901"/>
    <w:rsid w:val="00E31997"/>
    <w:rsid w:val="00E33E92"/>
    <w:rsid w:val="00E35F7B"/>
    <w:rsid w:val="00E374E7"/>
    <w:rsid w:val="00E40EE0"/>
    <w:rsid w:val="00E43661"/>
    <w:rsid w:val="00E45438"/>
    <w:rsid w:val="00E51663"/>
    <w:rsid w:val="00E62A8E"/>
    <w:rsid w:val="00E77B30"/>
    <w:rsid w:val="00E82FB9"/>
    <w:rsid w:val="00E84898"/>
    <w:rsid w:val="00E85D95"/>
    <w:rsid w:val="00EC05EC"/>
    <w:rsid w:val="00EC1003"/>
    <w:rsid w:val="00EC36FD"/>
    <w:rsid w:val="00EC78BC"/>
    <w:rsid w:val="00ED2BF1"/>
    <w:rsid w:val="00EE0C1E"/>
    <w:rsid w:val="00EE7510"/>
    <w:rsid w:val="00EF395B"/>
    <w:rsid w:val="00F11C91"/>
    <w:rsid w:val="00F13D3A"/>
    <w:rsid w:val="00F204D5"/>
    <w:rsid w:val="00F3659F"/>
    <w:rsid w:val="00F36F49"/>
    <w:rsid w:val="00F41D47"/>
    <w:rsid w:val="00F453A9"/>
    <w:rsid w:val="00F605A9"/>
    <w:rsid w:val="00F7045C"/>
    <w:rsid w:val="00F77CC0"/>
    <w:rsid w:val="00F90ED7"/>
    <w:rsid w:val="00F9351F"/>
    <w:rsid w:val="00F96817"/>
    <w:rsid w:val="00F979E1"/>
    <w:rsid w:val="00FA1BC0"/>
    <w:rsid w:val="00FA59FF"/>
    <w:rsid w:val="00FB2735"/>
    <w:rsid w:val="00FB3AAD"/>
    <w:rsid w:val="00FB4611"/>
    <w:rsid w:val="00FC562E"/>
    <w:rsid w:val="00FD614F"/>
    <w:rsid w:val="00FD733C"/>
    <w:rsid w:val="00FE7923"/>
    <w:rsid w:val="00FE7CE9"/>
    <w:rsid w:val="00FF08B8"/>
    <w:rsid w:val="00FF0BB7"/>
    <w:rsid w:val="00FF1E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7F23788"/>
  <w15:docId w15:val="{FC1E7F7B-A05E-4FA6-96F9-D734331DB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5505B"/>
  </w:style>
  <w:style w:type="paragraph" w:styleId="1">
    <w:name w:val="heading 1"/>
    <w:basedOn w:val="a"/>
    <w:next w:val="a"/>
    <w:link w:val="10"/>
    <w:uiPriority w:val="99"/>
    <w:unhideWhenUsed/>
    <w:qFormat/>
    <w:rsid w:val="00680784"/>
    <w:pPr>
      <w:spacing w:before="360" w:after="40"/>
      <w:outlineLvl w:val="0"/>
    </w:pPr>
    <w:rPr>
      <w:rFonts w:ascii="Cambria" w:eastAsia="Calibri" w:hAnsi="Cambria" w:cs="Times New Roman"/>
      <w:smallCaps/>
      <w:color w:val="17365D"/>
      <w:spacing w:val="5"/>
      <w:sz w:val="32"/>
      <w:szCs w:val="32"/>
      <w:lang w:eastAsia="ru-RU"/>
    </w:rPr>
  </w:style>
  <w:style w:type="paragraph" w:styleId="2">
    <w:name w:val="heading 2"/>
    <w:basedOn w:val="a"/>
    <w:next w:val="a"/>
    <w:link w:val="20"/>
    <w:uiPriority w:val="99"/>
    <w:unhideWhenUsed/>
    <w:qFormat/>
    <w:rsid w:val="00680784"/>
    <w:pPr>
      <w:spacing w:after="0"/>
      <w:outlineLvl w:val="1"/>
    </w:pPr>
    <w:rPr>
      <w:rFonts w:ascii="Cambria" w:eastAsia="Calibri" w:hAnsi="Cambria" w:cs="Times New Roman"/>
      <w:color w:val="17365D"/>
      <w:sz w:val="28"/>
      <w:szCs w:val="28"/>
      <w:lang w:eastAsia="ru-RU"/>
    </w:rPr>
  </w:style>
  <w:style w:type="paragraph" w:styleId="3">
    <w:name w:val="heading 3"/>
    <w:basedOn w:val="a"/>
    <w:next w:val="a"/>
    <w:link w:val="30"/>
    <w:uiPriority w:val="99"/>
    <w:unhideWhenUsed/>
    <w:qFormat/>
    <w:rsid w:val="00680784"/>
    <w:pPr>
      <w:keepNext/>
      <w:keepLines/>
      <w:spacing w:before="40" w:after="0"/>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9"/>
    <w:qFormat/>
    <w:rsid w:val="00B93FF5"/>
    <w:pPr>
      <w:keepNext/>
      <w:tabs>
        <w:tab w:val="left" w:pos="426"/>
      </w:tabs>
      <w:suppressAutoHyphens/>
      <w:spacing w:after="0" w:line="240" w:lineRule="auto"/>
      <w:jc w:val="both"/>
      <w:outlineLvl w:val="3"/>
    </w:pPr>
    <w:rPr>
      <w:rFonts w:ascii="Arial" w:eastAsia="Times New Roman" w:hAnsi="Arial" w:cs="Arial"/>
      <w:b/>
      <w:bCs/>
      <w:sz w:val="24"/>
      <w:szCs w:val="20"/>
      <w:lang w:eastAsia="ru-RU"/>
    </w:rPr>
  </w:style>
  <w:style w:type="paragraph" w:styleId="5">
    <w:name w:val="heading 5"/>
    <w:basedOn w:val="a"/>
    <w:next w:val="a"/>
    <w:link w:val="50"/>
    <w:uiPriority w:val="99"/>
    <w:qFormat/>
    <w:rsid w:val="00B93FF5"/>
    <w:pPr>
      <w:keepNext/>
      <w:suppressAutoHyphens/>
      <w:spacing w:after="0" w:line="240" w:lineRule="auto"/>
      <w:jc w:val="center"/>
      <w:outlineLvl w:val="4"/>
    </w:pPr>
    <w:rPr>
      <w:rFonts w:ascii="Arial" w:eastAsia="Times New Roman" w:hAnsi="Arial" w:cs="Arial"/>
      <w:b/>
      <w:bCs/>
      <w:szCs w:val="24"/>
      <w:lang w:eastAsia="ru-RU"/>
    </w:rPr>
  </w:style>
  <w:style w:type="paragraph" w:styleId="6">
    <w:name w:val="heading 6"/>
    <w:basedOn w:val="a"/>
    <w:next w:val="a"/>
    <w:link w:val="60"/>
    <w:uiPriority w:val="99"/>
    <w:qFormat/>
    <w:rsid w:val="00B93FF5"/>
    <w:pPr>
      <w:keepNext/>
      <w:spacing w:after="0" w:line="240" w:lineRule="auto"/>
      <w:ind w:right="-108"/>
      <w:outlineLvl w:val="5"/>
    </w:pPr>
    <w:rPr>
      <w:rFonts w:ascii="Arial" w:eastAsia="Times New Roman" w:hAnsi="Arial" w:cs="Arial"/>
      <w:b/>
      <w:bCs/>
      <w:szCs w:val="20"/>
      <w:lang w:eastAsia="ru-RU"/>
    </w:rPr>
  </w:style>
  <w:style w:type="paragraph" w:styleId="7">
    <w:name w:val="heading 7"/>
    <w:basedOn w:val="a"/>
    <w:next w:val="a"/>
    <w:link w:val="70"/>
    <w:uiPriority w:val="99"/>
    <w:qFormat/>
    <w:rsid w:val="00B93FF5"/>
    <w:pPr>
      <w:keepNext/>
      <w:spacing w:after="120" w:line="240" w:lineRule="auto"/>
      <w:ind w:right="-82" w:firstLine="720"/>
      <w:jc w:val="right"/>
      <w:outlineLvl w:val="6"/>
    </w:pPr>
    <w:rPr>
      <w:rFonts w:ascii="Arial" w:eastAsia="Times New Roman" w:hAnsi="Arial" w:cs="Arial"/>
      <w:i/>
      <w:iCs/>
      <w:szCs w:val="20"/>
      <w:lang w:eastAsia="ru-RU"/>
    </w:rPr>
  </w:style>
  <w:style w:type="paragraph" w:styleId="8">
    <w:name w:val="heading 8"/>
    <w:basedOn w:val="a"/>
    <w:next w:val="a"/>
    <w:link w:val="80"/>
    <w:uiPriority w:val="99"/>
    <w:qFormat/>
    <w:rsid w:val="00B93FF5"/>
    <w:pPr>
      <w:keepNext/>
      <w:spacing w:after="0" w:line="240" w:lineRule="auto"/>
      <w:ind w:right="-79" w:firstLine="720"/>
      <w:jc w:val="right"/>
      <w:outlineLvl w:val="7"/>
    </w:pPr>
    <w:rPr>
      <w:rFonts w:ascii="Arial" w:eastAsia="Times New Roman" w:hAnsi="Arial" w:cs="Arial"/>
      <w:i/>
      <w:iCs/>
      <w:szCs w:val="20"/>
      <w:lang w:eastAsia="ru-RU"/>
    </w:rPr>
  </w:style>
  <w:style w:type="paragraph" w:styleId="9">
    <w:name w:val="heading 9"/>
    <w:basedOn w:val="a"/>
    <w:next w:val="a"/>
    <w:link w:val="90"/>
    <w:uiPriority w:val="99"/>
    <w:qFormat/>
    <w:rsid w:val="00B93FF5"/>
    <w:pPr>
      <w:keepNext/>
      <w:spacing w:after="0" w:line="240" w:lineRule="auto"/>
      <w:ind w:right="-1" w:firstLine="720"/>
      <w:jc w:val="right"/>
      <w:outlineLvl w:val="8"/>
    </w:pPr>
    <w:rPr>
      <w:rFonts w:ascii="Arial" w:eastAsia="Times New Roman" w:hAnsi="Arial" w:cs="Arial"/>
      <w:i/>
      <w:i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05E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05EC"/>
  </w:style>
  <w:style w:type="paragraph" w:styleId="a5">
    <w:name w:val="footer"/>
    <w:basedOn w:val="a"/>
    <w:link w:val="a6"/>
    <w:uiPriority w:val="99"/>
    <w:unhideWhenUsed/>
    <w:rsid w:val="00EC05E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C05EC"/>
  </w:style>
  <w:style w:type="paragraph" w:styleId="a7">
    <w:name w:val="Balloon Text"/>
    <w:basedOn w:val="a"/>
    <w:link w:val="a8"/>
    <w:uiPriority w:val="99"/>
    <w:semiHidden/>
    <w:unhideWhenUsed/>
    <w:rsid w:val="00EC05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05EC"/>
    <w:rPr>
      <w:rFonts w:ascii="Tahoma" w:hAnsi="Tahoma" w:cs="Tahoma"/>
      <w:sz w:val="16"/>
      <w:szCs w:val="16"/>
    </w:rPr>
  </w:style>
  <w:style w:type="table" w:styleId="a9">
    <w:name w:val="Table Grid"/>
    <w:basedOn w:val="a1"/>
    <w:uiPriority w:val="59"/>
    <w:rsid w:val="00B23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rsid w:val="00B23F5C"/>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uiPriority w:val="99"/>
    <w:rsid w:val="00B23F5C"/>
    <w:rPr>
      <w:rFonts w:ascii="Times New Roman" w:eastAsia="Times New Roman" w:hAnsi="Times New Roman" w:cs="Times New Roman"/>
      <w:sz w:val="24"/>
      <w:szCs w:val="20"/>
      <w:lang w:eastAsia="ru-RU"/>
    </w:rPr>
  </w:style>
  <w:style w:type="character" w:styleId="aa">
    <w:name w:val="Hyperlink"/>
    <w:basedOn w:val="a0"/>
    <w:unhideWhenUsed/>
    <w:rsid w:val="0060580D"/>
    <w:rPr>
      <w:color w:val="0000FF" w:themeColor="hyperlink"/>
      <w:u w:val="single"/>
    </w:rPr>
  </w:style>
  <w:style w:type="character" w:customStyle="1" w:styleId="10">
    <w:name w:val="Заголовок 1 Знак"/>
    <w:basedOn w:val="a0"/>
    <w:link w:val="1"/>
    <w:uiPriority w:val="99"/>
    <w:rsid w:val="00680784"/>
    <w:rPr>
      <w:rFonts w:ascii="Cambria" w:eastAsia="Calibri" w:hAnsi="Cambria" w:cs="Times New Roman"/>
      <w:smallCaps/>
      <w:color w:val="17365D"/>
      <w:spacing w:val="5"/>
      <w:sz w:val="32"/>
      <w:szCs w:val="32"/>
      <w:lang w:eastAsia="ru-RU"/>
    </w:rPr>
  </w:style>
  <w:style w:type="character" w:customStyle="1" w:styleId="20">
    <w:name w:val="Заголовок 2 Знак"/>
    <w:basedOn w:val="a0"/>
    <w:link w:val="2"/>
    <w:uiPriority w:val="99"/>
    <w:rsid w:val="00680784"/>
    <w:rPr>
      <w:rFonts w:ascii="Cambria" w:eastAsia="Calibri" w:hAnsi="Cambria" w:cs="Times New Roman"/>
      <w:color w:val="17365D"/>
      <w:sz w:val="28"/>
      <w:szCs w:val="28"/>
      <w:lang w:eastAsia="ru-RU"/>
    </w:rPr>
  </w:style>
  <w:style w:type="character" w:customStyle="1" w:styleId="30">
    <w:name w:val="Заголовок 3 Знак"/>
    <w:basedOn w:val="a0"/>
    <w:link w:val="3"/>
    <w:uiPriority w:val="99"/>
    <w:rsid w:val="00680784"/>
    <w:rPr>
      <w:rFonts w:asciiTheme="majorHAnsi" w:eastAsiaTheme="majorEastAsia" w:hAnsiTheme="majorHAnsi" w:cstheme="majorBidi"/>
      <w:color w:val="243F60" w:themeColor="accent1" w:themeShade="7F"/>
      <w:sz w:val="24"/>
      <w:szCs w:val="24"/>
      <w:lang w:eastAsia="ru-RU"/>
    </w:rPr>
  </w:style>
  <w:style w:type="character" w:styleId="ab">
    <w:name w:val="Placeholder Text"/>
    <w:uiPriority w:val="99"/>
    <w:semiHidden/>
    <w:rsid w:val="00680784"/>
    <w:rPr>
      <w:color w:val="808080"/>
    </w:rPr>
  </w:style>
  <w:style w:type="paragraph" w:styleId="ac">
    <w:name w:val="Title"/>
    <w:basedOn w:val="a"/>
    <w:link w:val="ad"/>
    <w:uiPriority w:val="99"/>
    <w:qFormat/>
    <w:rsid w:val="00680784"/>
    <w:rPr>
      <w:rFonts w:ascii="Cambria" w:eastAsia="Calibri" w:hAnsi="Cambria" w:cs="Times New Roman"/>
      <w:smallCaps/>
      <w:color w:val="4F81BD"/>
      <w:spacing w:val="10"/>
      <w:sz w:val="48"/>
      <w:szCs w:val="48"/>
      <w:lang w:eastAsia="ru-RU"/>
    </w:rPr>
  </w:style>
  <w:style w:type="character" w:customStyle="1" w:styleId="ad">
    <w:name w:val="Заголовок Знак"/>
    <w:basedOn w:val="a0"/>
    <w:link w:val="ac"/>
    <w:uiPriority w:val="99"/>
    <w:rsid w:val="00680784"/>
    <w:rPr>
      <w:rFonts w:ascii="Cambria" w:eastAsia="Calibri" w:hAnsi="Cambria" w:cs="Times New Roman"/>
      <w:smallCaps/>
      <w:color w:val="4F81BD"/>
      <w:spacing w:val="10"/>
      <w:sz w:val="48"/>
      <w:szCs w:val="48"/>
      <w:lang w:eastAsia="ru-RU"/>
    </w:rPr>
  </w:style>
  <w:style w:type="paragraph" w:styleId="ae">
    <w:name w:val="Subtitle"/>
    <w:basedOn w:val="a"/>
    <w:link w:val="af"/>
    <w:uiPriority w:val="11"/>
    <w:qFormat/>
    <w:rsid w:val="00680784"/>
    <w:rPr>
      <w:rFonts w:ascii="Calibri" w:eastAsia="Calibri" w:hAnsi="Calibri" w:cs="Times New Roman"/>
      <w:i/>
      <w:color w:val="1F497D"/>
      <w:spacing w:val="5"/>
      <w:sz w:val="24"/>
      <w:szCs w:val="24"/>
      <w:lang w:eastAsia="ru-RU"/>
    </w:rPr>
  </w:style>
  <w:style w:type="character" w:customStyle="1" w:styleId="af">
    <w:name w:val="Подзаголовок Знак"/>
    <w:basedOn w:val="a0"/>
    <w:link w:val="ae"/>
    <w:uiPriority w:val="11"/>
    <w:rsid w:val="00680784"/>
    <w:rPr>
      <w:rFonts w:ascii="Calibri" w:eastAsia="Calibri" w:hAnsi="Calibri" w:cs="Times New Roman"/>
      <w:i/>
      <w:color w:val="1F497D"/>
      <w:spacing w:val="5"/>
      <w:sz w:val="24"/>
      <w:szCs w:val="24"/>
      <w:lang w:eastAsia="ru-RU"/>
    </w:rPr>
  </w:style>
  <w:style w:type="paragraph" w:styleId="af0">
    <w:name w:val="List Paragraph"/>
    <w:basedOn w:val="a"/>
    <w:uiPriority w:val="34"/>
    <w:qFormat/>
    <w:rsid w:val="00680784"/>
    <w:pPr>
      <w:spacing w:after="0" w:line="240" w:lineRule="auto"/>
      <w:ind w:left="720"/>
    </w:pPr>
    <w:rPr>
      <w:rFonts w:ascii="Calibri" w:hAnsi="Calibri" w:cs="Times New Roman"/>
    </w:rPr>
  </w:style>
  <w:style w:type="paragraph" w:customStyle="1" w:styleId="ConsNormal">
    <w:name w:val="ConsNormal"/>
    <w:basedOn w:val="a"/>
    <w:rsid w:val="00680784"/>
    <w:pPr>
      <w:autoSpaceDE w:val="0"/>
      <w:autoSpaceDN w:val="0"/>
      <w:spacing w:after="0" w:line="240" w:lineRule="auto"/>
      <w:ind w:firstLine="720"/>
    </w:pPr>
    <w:rPr>
      <w:rFonts w:ascii="Arial" w:hAnsi="Arial" w:cs="Arial"/>
      <w:sz w:val="16"/>
      <w:szCs w:val="16"/>
      <w:lang w:eastAsia="ru-RU"/>
    </w:rPr>
  </w:style>
  <w:style w:type="paragraph" w:customStyle="1" w:styleId="ConsPlusNormal">
    <w:name w:val="ConsPlusNormal"/>
    <w:rsid w:val="00680784"/>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f1">
    <w:name w:val="Body Text"/>
    <w:basedOn w:val="a"/>
    <w:link w:val="af2"/>
    <w:uiPriority w:val="99"/>
    <w:unhideWhenUsed/>
    <w:rsid w:val="00680784"/>
    <w:pPr>
      <w:spacing w:after="120" w:line="360" w:lineRule="auto"/>
      <w:ind w:firstLine="567"/>
      <w:jc w:val="both"/>
    </w:pPr>
    <w:rPr>
      <w:rFonts w:ascii="Times New Roman" w:eastAsia="Times New Roman" w:hAnsi="Times New Roman" w:cs="Times New Roman"/>
      <w:snapToGrid w:val="0"/>
      <w:sz w:val="28"/>
      <w:szCs w:val="20"/>
    </w:rPr>
  </w:style>
  <w:style w:type="character" w:customStyle="1" w:styleId="af2">
    <w:name w:val="Основной текст Знак"/>
    <w:basedOn w:val="a0"/>
    <w:link w:val="af1"/>
    <w:uiPriority w:val="99"/>
    <w:rsid w:val="00680784"/>
    <w:rPr>
      <w:rFonts w:ascii="Times New Roman" w:eastAsia="Times New Roman" w:hAnsi="Times New Roman" w:cs="Times New Roman"/>
      <w:snapToGrid w:val="0"/>
      <w:sz w:val="28"/>
      <w:szCs w:val="20"/>
    </w:rPr>
  </w:style>
  <w:style w:type="paragraph" w:styleId="af3">
    <w:name w:val="Revision"/>
    <w:hidden/>
    <w:uiPriority w:val="99"/>
    <w:semiHidden/>
    <w:rsid w:val="00680784"/>
    <w:pPr>
      <w:spacing w:after="0" w:line="240" w:lineRule="auto"/>
    </w:pPr>
    <w:rPr>
      <w:rFonts w:ascii="Calibri" w:eastAsia="Times New Roman" w:hAnsi="Calibri" w:cs="Times New Roman"/>
      <w:lang w:eastAsia="ru-RU"/>
    </w:rPr>
  </w:style>
  <w:style w:type="table" w:styleId="af4">
    <w:name w:val="Grid Table Light"/>
    <w:basedOn w:val="a1"/>
    <w:uiPriority w:val="40"/>
    <w:rsid w:val="00680784"/>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3">
    <w:name w:val="Plain Table 3"/>
    <w:basedOn w:val="a1"/>
    <w:uiPriority w:val="43"/>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1"/>
    <w:uiPriority w:val="45"/>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68078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5">
    <w:name w:val="annotation reference"/>
    <w:basedOn w:val="a0"/>
    <w:uiPriority w:val="99"/>
    <w:unhideWhenUsed/>
    <w:rsid w:val="00680784"/>
    <w:rPr>
      <w:sz w:val="16"/>
      <w:szCs w:val="16"/>
    </w:rPr>
  </w:style>
  <w:style w:type="paragraph" w:styleId="af6">
    <w:name w:val="annotation text"/>
    <w:basedOn w:val="a"/>
    <w:link w:val="af7"/>
    <w:uiPriority w:val="99"/>
    <w:unhideWhenUsed/>
    <w:rsid w:val="00680784"/>
    <w:pPr>
      <w:spacing w:line="240" w:lineRule="auto"/>
    </w:pPr>
    <w:rPr>
      <w:rFonts w:ascii="Calibri" w:eastAsia="Times New Roman" w:hAnsi="Calibri" w:cs="Times New Roman"/>
      <w:sz w:val="20"/>
      <w:szCs w:val="20"/>
      <w:lang w:eastAsia="ru-RU"/>
    </w:rPr>
  </w:style>
  <w:style w:type="character" w:customStyle="1" w:styleId="af7">
    <w:name w:val="Текст примечания Знак"/>
    <w:basedOn w:val="a0"/>
    <w:link w:val="af6"/>
    <w:uiPriority w:val="99"/>
    <w:rsid w:val="00680784"/>
    <w:rPr>
      <w:rFonts w:ascii="Calibri" w:eastAsia="Times New Roman" w:hAnsi="Calibri" w:cs="Times New Roman"/>
      <w:sz w:val="20"/>
      <w:szCs w:val="20"/>
      <w:lang w:eastAsia="ru-RU"/>
    </w:rPr>
  </w:style>
  <w:style w:type="paragraph" w:styleId="af8">
    <w:name w:val="annotation subject"/>
    <w:basedOn w:val="af6"/>
    <w:next w:val="af6"/>
    <w:link w:val="af9"/>
    <w:uiPriority w:val="99"/>
    <w:unhideWhenUsed/>
    <w:rsid w:val="00680784"/>
    <w:rPr>
      <w:b/>
      <w:bCs/>
    </w:rPr>
  </w:style>
  <w:style w:type="character" w:customStyle="1" w:styleId="af9">
    <w:name w:val="Тема примечания Знак"/>
    <w:basedOn w:val="af7"/>
    <w:link w:val="af8"/>
    <w:uiPriority w:val="99"/>
    <w:rsid w:val="00680784"/>
    <w:rPr>
      <w:rFonts w:ascii="Calibri" w:eastAsia="Times New Roman" w:hAnsi="Calibri" w:cs="Times New Roman"/>
      <w:b/>
      <w:bCs/>
      <w:sz w:val="20"/>
      <w:szCs w:val="20"/>
      <w:lang w:eastAsia="ru-RU"/>
    </w:rPr>
  </w:style>
  <w:style w:type="paragraph" w:styleId="afa">
    <w:name w:val="Body Text Indent"/>
    <w:basedOn w:val="a"/>
    <w:link w:val="afb"/>
    <w:uiPriority w:val="99"/>
    <w:unhideWhenUsed/>
    <w:rsid w:val="00680784"/>
    <w:pPr>
      <w:spacing w:after="120" w:line="259" w:lineRule="auto"/>
      <w:ind w:left="283"/>
    </w:pPr>
    <w:rPr>
      <w:rFonts w:ascii="Calibri" w:eastAsia="Calibri" w:hAnsi="Calibri" w:cs="Times New Roman"/>
    </w:rPr>
  </w:style>
  <w:style w:type="character" w:customStyle="1" w:styleId="afb">
    <w:name w:val="Основной текст с отступом Знак"/>
    <w:basedOn w:val="a0"/>
    <w:link w:val="afa"/>
    <w:uiPriority w:val="99"/>
    <w:rsid w:val="00680784"/>
    <w:rPr>
      <w:rFonts w:ascii="Calibri" w:eastAsia="Calibri" w:hAnsi="Calibri" w:cs="Times New Roman"/>
    </w:rPr>
  </w:style>
  <w:style w:type="paragraph" w:customStyle="1" w:styleId="Default">
    <w:name w:val="Default"/>
    <w:rsid w:val="00680784"/>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HTML">
    <w:name w:val="HTML Preformatted"/>
    <w:basedOn w:val="a"/>
    <w:link w:val="HTML0"/>
    <w:uiPriority w:val="99"/>
    <w:unhideWhenUsed/>
    <w:rsid w:val="00680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80784"/>
    <w:rPr>
      <w:rFonts w:ascii="Courier New" w:eastAsia="Times New Roman" w:hAnsi="Courier New" w:cs="Courier New"/>
      <w:sz w:val="20"/>
      <w:szCs w:val="20"/>
      <w:lang w:eastAsia="ru-RU"/>
    </w:rPr>
  </w:style>
  <w:style w:type="paragraph" w:customStyle="1" w:styleId="afc">
    <w:name w:val="Текст в заданном формате"/>
    <w:basedOn w:val="a"/>
    <w:rsid w:val="00680784"/>
    <w:pPr>
      <w:widowControl w:val="0"/>
      <w:suppressAutoHyphens/>
      <w:spacing w:after="0" w:line="240" w:lineRule="auto"/>
    </w:pPr>
    <w:rPr>
      <w:rFonts w:ascii="Courier New" w:eastAsia="Courier New" w:hAnsi="Courier New" w:cs="Courier New"/>
      <w:sz w:val="20"/>
      <w:szCs w:val="20"/>
      <w:lang w:eastAsia="ru-RU"/>
    </w:rPr>
  </w:style>
  <w:style w:type="paragraph" w:customStyle="1" w:styleId="21">
    <w:name w:val="Основной текст2"/>
    <w:basedOn w:val="a"/>
    <w:rsid w:val="00680784"/>
    <w:pPr>
      <w:widowControl w:val="0"/>
      <w:shd w:val="clear" w:color="auto" w:fill="FFFFFF"/>
      <w:spacing w:after="360" w:line="0" w:lineRule="atLeast"/>
      <w:ind w:hanging="400"/>
      <w:jc w:val="right"/>
    </w:pPr>
    <w:rPr>
      <w:rFonts w:ascii="Times New Roman" w:eastAsia="Times New Roman" w:hAnsi="Times New Roman" w:cs="Times New Roman"/>
      <w:color w:val="000000"/>
      <w:sz w:val="23"/>
      <w:szCs w:val="23"/>
      <w:lang w:eastAsia="ru-RU"/>
    </w:rPr>
  </w:style>
  <w:style w:type="paragraph" w:styleId="22">
    <w:name w:val="Body Text 2"/>
    <w:basedOn w:val="a"/>
    <w:link w:val="23"/>
    <w:uiPriority w:val="99"/>
    <w:unhideWhenUsed/>
    <w:rsid w:val="00B93FF5"/>
    <w:pPr>
      <w:spacing w:after="120" w:line="480" w:lineRule="auto"/>
    </w:pPr>
  </w:style>
  <w:style w:type="character" w:customStyle="1" w:styleId="23">
    <w:name w:val="Основной текст 2 Знак"/>
    <w:basedOn w:val="a0"/>
    <w:link w:val="22"/>
    <w:uiPriority w:val="99"/>
    <w:rsid w:val="00B93FF5"/>
  </w:style>
  <w:style w:type="character" w:customStyle="1" w:styleId="40">
    <w:name w:val="Заголовок 4 Знак"/>
    <w:basedOn w:val="a0"/>
    <w:link w:val="4"/>
    <w:uiPriority w:val="99"/>
    <w:rsid w:val="00B93FF5"/>
    <w:rPr>
      <w:rFonts w:ascii="Arial" w:eastAsia="Times New Roman" w:hAnsi="Arial" w:cs="Arial"/>
      <w:b/>
      <w:bCs/>
      <w:sz w:val="24"/>
      <w:szCs w:val="20"/>
      <w:lang w:eastAsia="ru-RU"/>
    </w:rPr>
  </w:style>
  <w:style w:type="character" w:customStyle="1" w:styleId="50">
    <w:name w:val="Заголовок 5 Знак"/>
    <w:basedOn w:val="a0"/>
    <w:link w:val="5"/>
    <w:uiPriority w:val="99"/>
    <w:rsid w:val="00B93FF5"/>
    <w:rPr>
      <w:rFonts w:ascii="Arial" w:eastAsia="Times New Roman" w:hAnsi="Arial" w:cs="Arial"/>
      <w:b/>
      <w:bCs/>
      <w:szCs w:val="24"/>
      <w:lang w:eastAsia="ru-RU"/>
    </w:rPr>
  </w:style>
  <w:style w:type="character" w:customStyle="1" w:styleId="60">
    <w:name w:val="Заголовок 6 Знак"/>
    <w:basedOn w:val="a0"/>
    <w:link w:val="6"/>
    <w:uiPriority w:val="99"/>
    <w:rsid w:val="00B93FF5"/>
    <w:rPr>
      <w:rFonts w:ascii="Arial" w:eastAsia="Times New Roman" w:hAnsi="Arial" w:cs="Arial"/>
      <w:b/>
      <w:bCs/>
      <w:szCs w:val="20"/>
      <w:lang w:eastAsia="ru-RU"/>
    </w:rPr>
  </w:style>
  <w:style w:type="character" w:customStyle="1" w:styleId="70">
    <w:name w:val="Заголовок 7 Знак"/>
    <w:basedOn w:val="a0"/>
    <w:link w:val="7"/>
    <w:uiPriority w:val="99"/>
    <w:rsid w:val="00B93FF5"/>
    <w:rPr>
      <w:rFonts w:ascii="Arial" w:eastAsia="Times New Roman" w:hAnsi="Arial" w:cs="Arial"/>
      <w:i/>
      <w:iCs/>
      <w:szCs w:val="20"/>
      <w:lang w:eastAsia="ru-RU"/>
    </w:rPr>
  </w:style>
  <w:style w:type="character" w:customStyle="1" w:styleId="80">
    <w:name w:val="Заголовок 8 Знак"/>
    <w:basedOn w:val="a0"/>
    <w:link w:val="8"/>
    <w:uiPriority w:val="99"/>
    <w:rsid w:val="00B93FF5"/>
    <w:rPr>
      <w:rFonts w:ascii="Arial" w:eastAsia="Times New Roman" w:hAnsi="Arial" w:cs="Arial"/>
      <w:i/>
      <w:iCs/>
      <w:szCs w:val="20"/>
      <w:lang w:eastAsia="ru-RU"/>
    </w:rPr>
  </w:style>
  <w:style w:type="character" w:customStyle="1" w:styleId="90">
    <w:name w:val="Заголовок 9 Знак"/>
    <w:basedOn w:val="a0"/>
    <w:link w:val="9"/>
    <w:uiPriority w:val="99"/>
    <w:rsid w:val="00B93FF5"/>
    <w:rPr>
      <w:rFonts w:ascii="Arial" w:eastAsia="Times New Roman" w:hAnsi="Arial" w:cs="Arial"/>
      <w:i/>
      <w:iCs/>
      <w:szCs w:val="20"/>
      <w:lang w:eastAsia="ru-RU"/>
    </w:rPr>
  </w:style>
  <w:style w:type="paragraph" w:customStyle="1" w:styleId="11">
    <w:name w:val="Обычный11"/>
    <w:uiPriority w:val="99"/>
    <w:rsid w:val="00B93FF5"/>
    <w:pPr>
      <w:spacing w:before="220" w:after="0" w:line="260" w:lineRule="auto"/>
      <w:ind w:firstLine="380"/>
      <w:jc w:val="both"/>
    </w:pPr>
    <w:rPr>
      <w:rFonts w:ascii="Arial" w:eastAsia="Times New Roman" w:hAnsi="Arial" w:cs="Times New Roman"/>
      <w:szCs w:val="20"/>
      <w:lang w:eastAsia="ru-RU"/>
    </w:rPr>
  </w:style>
  <w:style w:type="character" w:styleId="afd">
    <w:name w:val="page number"/>
    <w:basedOn w:val="a0"/>
    <w:uiPriority w:val="99"/>
    <w:rsid w:val="00B93FF5"/>
  </w:style>
  <w:style w:type="paragraph" w:customStyle="1" w:styleId="12">
    <w:name w:val="Обычный1"/>
    <w:uiPriority w:val="99"/>
    <w:rsid w:val="00B93FF5"/>
    <w:pPr>
      <w:spacing w:before="220" w:after="0" w:line="260" w:lineRule="auto"/>
      <w:ind w:firstLine="380"/>
      <w:jc w:val="both"/>
    </w:pPr>
    <w:rPr>
      <w:rFonts w:ascii="Arial" w:eastAsia="Times New Roman" w:hAnsi="Arial" w:cs="Times New Roman"/>
      <w:snapToGrid w:val="0"/>
      <w:szCs w:val="20"/>
      <w:lang w:eastAsia="ru-RU"/>
    </w:rPr>
  </w:style>
  <w:style w:type="paragraph" w:styleId="24">
    <w:name w:val="Body Text Indent 2"/>
    <w:basedOn w:val="a"/>
    <w:link w:val="25"/>
    <w:uiPriority w:val="99"/>
    <w:rsid w:val="00B93FF5"/>
    <w:pPr>
      <w:spacing w:after="120" w:line="480" w:lineRule="auto"/>
      <w:ind w:left="283"/>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basedOn w:val="a0"/>
    <w:link w:val="24"/>
    <w:uiPriority w:val="99"/>
    <w:rsid w:val="00B93FF5"/>
    <w:rPr>
      <w:rFonts w:ascii="Times New Roman" w:eastAsia="Times New Roman" w:hAnsi="Times New Roman" w:cs="Times New Roman"/>
      <w:sz w:val="20"/>
      <w:szCs w:val="20"/>
      <w:lang w:eastAsia="ru-RU"/>
    </w:rPr>
  </w:style>
  <w:style w:type="paragraph" w:customStyle="1" w:styleId="FR1">
    <w:name w:val="FR1"/>
    <w:uiPriority w:val="99"/>
    <w:rsid w:val="00B93FF5"/>
    <w:pPr>
      <w:spacing w:before="240" w:after="0" w:line="240" w:lineRule="auto"/>
      <w:jc w:val="both"/>
    </w:pPr>
    <w:rPr>
      <w:rFonts w:ascii="Times New Roman" w:eastAsia="Times New Roman" w:hAnsi="Times New Roman" w:cs="Times New Roman"/>
      <w:sz w:val="24"/>
      <w:szCs w:val="20"/>
      <w:lang w:eastAsia="ru-RU"/>
    </w:rPr>
  </w:style>
  <w:style w:type="paragraph" w:styleId="26">
    <w:name w:val="List 2"/>
    <w:basedOn w:val="a"/>
    <w:uiPriority w:val="99"/>
    <w:rsid w:val="00B93FF5"/>
    <w:pPr>
      <w:spacing w:after="0" w:line="240" w:lineRule="auto"/>
      <w:ind w:left="566" w:hanging="283"/>
    </w:pPr>
    <w:rPr>
      <w:rFonts w:ascii="Times New Roman" w:eastAsia="Times New Roman" w:hAnsi="Times New Roman" w:cs="Times New Roman"/>
      <w:sz w:val="24"/>
      <w:szCs w:val="24"/>
      <w:lang w:eastAsia="ru-RU"/>
    </w:rPr>
  </w:style>
  <w:style w:type="character" w:styleId="afe">
    <w:name w:val="Strong"/>
    <w:uiPriority w:val="99"/>
    <w:qFormat/>
    <w:rsid w:val="00B93FF5"/>
    <w:rPr>
      <w:rFonts w:cs="Times New Roman"/>
      <w:b/>
      <w:bCs/>
    </w:rPr>
  </w:style>
  <w:style w:type="paragraph" w:styleId="34">
    <w:name w:val="Body Text 3"/>
    <w:basedOn w:val="a"/>
    <w:link w:val="35"/>
    <w:uiPriority w:val="99"/>
    <w:rsid w:val="00B93FF5"/>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uiPriority w:val="99"/>
    <w:rsid w:val="00B93FF5"/>
    <w:rPr>
      <w:rFonts w:ascii="Times New Roman" w:eastAsia="Times New Roman" w:hAnsi="Times New Roman" w:cs="Times New Roman"/>
      <w:sz w:val="16"/>
      <w:szCs w:val="16"/>
      <w:lang w:eastAsia="ru-RU"/>
    </w:rPr>
  </w:style>
  <w:style w:type="paragraph" w:styleId="aff">
    <w:name w:val="Plain Text"/>
    <w:basedOn w:val="a"/>
    <w:link w:val="aff0"/>
    <w:rsid w:val="00B93FF5"/>
    <w:pPr>
      <w:spacing w:after="0" w:line="240" w:lineRule="auto"/>
    </w:pPr>
    <w:rPr>
      <w:rFonts w:ascii="Consolas" w:eastAsia="Times New Roman" w:hAnsi="Consolas" w:cs="Times New Roman"/>
      <w:sz w:val="20"/>
      <w:szCs w:val="20"/>
      <w:lang w:eastAsia="ru-RU"/>
    </w:rPr>
  </w:style>
  <w:style w:type="character" w:customStyle="1" w:styleId="aff0">
    <w:name w:val="Текст Знак"/>
    <w:basedOn w:val="a0"/>
    <w:link w:val="aff"/>
    <w:rsid w:val="00B93FF5"/>
    <w:rPr>
      <w:rFonts w:ascii="Consolas" w:eastAsia="Times New Roman" w:hAnsi="Consolas" w:cs="Times New Roman"/>
      <w:sz w:val="20"/>
      <w:szCs w:val="20"/>
      <w:lang w:eastAsia="ru-RU"/>
    </w:rPr>
  </w:style>
  <w:style w:type="character" w:customStyle="1" w:styleId="BodyTextChar">
    <w:name w:val="Body Text Char"/>
    <w:locked/>
    <w:rsid w:val="00B93FF5"/>
    <w:rPr>
      <w:sz w:val="24"/>
    </w:rPr>
  </w:style>
  <w:style w:type="paragraph" w:customStyle="1" w:styleId="27">
    <w:name w:val="Обычный2"/>
    <w:basedOn w:val="a"/>
    <w:rsid w:val="00B93FF5"/>
    <w:pPr>
      <w:snapToGrid w:val="0"/>
      <w:spacing w:before="220" w:after="0" w:line="259" w:lineRule="auto"/>
      <w:ind w:firstLine="380"/>
      <w:jc w:val="both"/>
    </w:pPr>
    <w:rPr>
      <w:rFonts w:ascii="Arial" w:eastAsia="Times New Roman" w:hAnsi="Arial" w:cs="Arial"/>
      <w:lang w:eastAsia="ru-RU"/>
    </w:rPr>
  </w:style>
  <w:style w:type="paragraph" w:styleId="aff1">
    <w:name w:val="Normal (Web)"/>
    <w:basedOn w:val="a"/>
    <w:uiPriority w:val="99"/>
    <w:unhideWhenUsed/>
    <w:rsid w:val="00B93FF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f2">
    <w:name w:val="List Bullet"/>
    <w:basedOn w:val="a"/>
    <w:uiPriority w:val="99"/>
    <w:rsid w:val="00B93FF5"/>
    <w:pPr>
      <w:tabs>
        <w:tab w:val="num" w:pos="397"/>
      </w:tabs>
      <w:spacing w:after="0" w:line="240" w:lineRule="auto"/>
      <w:ind w:left="360" w:hanging="360"/>
      <w:contextualSpacing/>
    </w:pPr>
    <w:rPr>
      <w:rFonts w:ascii="Times New Roman" w:eastAsia="Times New Roman" w:hAnsi="Times New Roman" w:cs="Times New Roman"/>
      <w:sz w:val="24"/>
      <w:szCs w:val="24"/>
    </w:rPr>
  </w:style>
  <w:style w:type="paragraph" w:styleId="aff3">
    <w:name w:val="No Spacing"/>
    <w:uiPriority w:val="1"/>
    <w:qFormat/>
    <w:rsid w:val="00B93FF5"/>
    <w:pPr>
      <w:spacing w:after="0" w:line="240" w:lineRule="auto"/>
    </w:pPr>
    <w:rPr>
      <w:rFonts w:ascii="Calibri" w:eastAsia="Malgun Gothic" w:hAnsi="Calibri" w:cs="Times New Roman"/>
      <w:lang w:eastAsia="ko-KR"/>
    </w:rPr>
  </w:style>
  <w:style w:type="character" w:customStyle="1" w:styleId="st1">
    <w:name w:val="st1"/>
    <w:rsid w:val="00B93FF5"/>
  </w:style>
  <w:style w:type="paragraph" w:customStyle="1" w:styleId="wordsection1">
    <w:name w:val="wordsection1"/>
    <w:basedOn w:val="a"/>
    <w:uiPriority w:val="99"/>
    <w:rsid w:val="00B93FF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28">
    <w:name w:val="List Continue 2"/>
    <w:basedOn w:val="a"/>
    <w:uiPriority w:val="99"/>
    <w:rsid w:val="00B93FF5"/>
    <w:pPr>
      <w:spacing w:after="120" w:line="240" w:lineRule="auto"/>
      <w:ind w:left="566" w:firstLine="851"/>
    </w:pPr>
    <w:rPr>
      <w:rFonts w:ascii="Pragmatica" w:eastAsia="Times New Roman" w:hAnsi="Pragmatica" w:cs="Times New Roman"/>
      <w:szCs w:val="20"/>
      <w:lang w:eastAsia="ru-RU"/>
    </w:rPr>
  </w:style>
  <w:style w:type="paragraph" w:styleId="aff4">
    <w:name w:val="Document Map"/>
    <w:basedOn w:val="a"/>
    <w:link w:val="aff5"/>
    <w:uiPriority w:val="99"/>
    <w:rsid w:val="00B93FF5"/>
    <w:pPr>
      <w:shd w:val="clear" w:color="auto" w:fill="000080"/>
      <w:spacing w:after="0" w:line="240" w:lineRule="auto"/>
    </w:pPr>
    <w:rPr>
      <w:rFonts w:ascii="Tahoma" w:eastAsia="Times New Roman" w:hAnsi="Tahoma" w:cs="Tahoma"/>
      <w:sz w:val="20"/>
      <w:szCs w:val="20"/>
      <w:lang w:eastAsia="ru-RU"/>
    </w:rPr>
  </w:style>
  <w:style w:type="character" w:customStyle="1" w:styleId="aff5">
    <w:name w:val="Схема документа Знак"/>
    <w:basedOn w:val="a0"/>
    <w:link w:val="aff4"/>
    <w:uiPriority w:val="99"/>
    <w:rsid w:val="00B93FF5"/>
    <w:rPr>
      <w:rFonts w:ascii="Tahoma" w:eastAsia="Times New Roman" w:hAnsi="Tahoma" w:cs="Tahoma"/>
      <w:sz w:val="20"/>
      <w:szCs w:val="20"/>
      <w:shd w:val="clear" w:color="auto" w:fill="000080"/>
      <w:lang w:eastAsia="ru-RU"/>
    </w:rPr>
  </w:style>
  <w:style w:type="paragraph" w:styleId="aff6">
    <w:name w:val="Block Text"/>
    <w:basedOn w:val="a"/>
    <w:uiPriority w:val="99"/>
    <w:rsid w:val="00B93FF5"/>
    <w:pPr>
      <w:widowControl w:val="0"/>
      <w:suppressAutoHyphens/>
      <w:spacing w:after="0" w:line="240" w:lineRule="auto"/>
      <w:ind w:left="1" w:right="-1" w:firstLine="708"/>
      <w:jc w:val="both"/>
    </w:pPr>
    <w:rPr>
      <w:rFonts w:ascii="Arial" w:eastAsia="Times New Roman" w:hAnsi="Arial" w:cs="Arial"/>
      <w:szCs w:val="20"/>
      <w:lang w:eastAsia="ru-RU"/>
    </w:rPr>
  </w:style>
  <w:style w:type="character" w:styleId="aff7">
    <w:name w:val="FollowedHyperlink"/>
    <w:uiPriority w:val="99"/>
    <w:rsid w:val="00B93FF5"/>
    <w:rPr>
      <w:rFonts w:cs="Times New Roman"/>
      <w:color w:val="800080"/>
      <w:u w:val="single"/>
    </w:rPr>
  </w:style>
  <w:style w:type="paragraph" w:styleId="36">
    <w:name w:val="List 3"/>
    <w:basedOn w:val="a"/>
    <w:uiPriority w:val="99"/>
    <w:rsid w:val="00B93FF5"/>
    <w:pPr>
      <w:spacing w:after="0" w:line="240" w:lineRule="auto"/>
      <w:ind w:left="849" w:hanging="283"/>
    </w:pPr>
    <w:rPr>
      <w:rFonts w:ascii="Pragmatica" w:eastAsia="Times New Roman" w:hAnsi="Pragmatica" w:cs="Times New Roman"/>
      <w:szCs w:val="20"/>
      <w:lang w:eastAsia="ru-RU"/>
    </w:rPr>
  </w:style>
  <w:style w:type="paragraph" w:styleId="aff8">
    <w:name w:val="caption"/>
    <w:basedOn w:val="a"/>
    <w:next w:val="a"/>
    <w:uiPriority w:val="99"/>
    <w:qFormat/>
    <w:rsid w:val="00B93FF5"/>
    <w:pPr>
      <w:numPr>
        <w:ilvl w:val="12"/>
      </w:numPr>
      <w:suppressAutoHyphens/>
      <w:spacing w:before="120" w:after="0" w:line="240" w:lineRule="auto"/>
      <w:ind w:firstLine="709"/>
      <w:jc w:val="right"/>
    </w:pPr>
    <w:rPr>
      <w:rFonts w:ascii="Arial" w:eastAsia="Times New Roman" w:hAnsi="Arial" w:cs="Arial"/>
      <w:bCs/>
      <w:i/>
      <w:iCs/>
      <w:szCs w:val="20"/>
      <w:lang w:eastAsia="ru-RU"/>
    </w:rPr>
  </w:style>
  <w:style w:type="character" w:customStyle="1" w:styleId="rvts7">
    <w:name w:val="rvts7"/>
    <w:uiPriority w:val="99"/>
    <w:rsid w:val="00B93FF5"/>
    <w:rPr>
      <w:rFonts w:cs="Times New Roman"/>
    </w:rPr>
  </w:style>
  <w:style w:type="paragraph" w:customStyle="1" w:styleId="Normal1">
    <w:name w:val="Normal1"/>
    <w:basedOn w:val="a"/>
    <w:uiPriority w:val="99"/>
    <w:rsid w:val="00B93FF5"/>
    <w:pPr>
      <w:snapToGrid w:val="0"/>
      <w:spacing w:before="220" w:after="0" w:line="252" w:lineRule="auto"/>
      <w:ind w:firstLine="380"/>
      <w:jc w:val="both"/>
    </w:pPr>
    <w:rPr>
      <w:rFonts w:ascii="Arial" w:eastAsia="Times New Roman" w:hAnsi="Arial" w:cs="Arial"/>
      <w:lang w:eastAsia="ru-RU"/>
    </w:rPr>
  </w:style>
  <w:style w:type="paragraph" w:customStyle="1" w:styleId="xl66">
    <w:name w:val="xl66"/>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244062"/>
      <w:sz w:val="20"/>
      <w:szCs w:val="20"/>
      <w:lang w:eastAsia="ru-RU"/>
    </w:rPr>
  </w:style>
  <w:style w:type="paragraph" w:customStyle="1" w:styleId="xl67">
    <w:name w:val="xl67"/>
    <w:basedOn w:val="a"/>
    <w:rsid w:val="00B93FF5"/>
    <w:pPr>
      <w:spacing w:before="100" w:beforeAutospacing="1" w:after="100" w:afterAutospacing="1" w:line="240" w:lineRule="auto"/>
    </w:pPr>
    <w:rPr>
      <w:rFonts w:ascii="Calibri" w:eastAsia="Times New Roman" w:hAnsi="Calibri" w:cs="Calibri"/>
      <w:color w:val="244062"/>
      <w:sz w:val="20"/>
      <w:szCs w:val="20"/>
      <w:lang w:eastAsia="ru-RU"/>
    </w:rPr>
  </w:style>
  <w:style w:type="paragraph" w:customStyle="1" w:styleId="xl68">
    <w:name w:val="xl68"/>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244062"/>
      <w:sz w:val="20"/>
      <w:szCs w:val="20"/>
      <w:lang w:eastAsia="ru-RU"/>
    </w:rPr>
  </w:style>
  <w:style w:type="paragraph" w:customStyle="1" w:styleId="xl69">
    <w:name w:val="xl69"/>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0">
    <w:name w:val="xl70"/>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244062"/>
      <w:sz w:val="20"/>
      <w:szCs w:val="20"/>
      <w:lang w:eastAsia="ru-RU"/>
    </w:rPr>
  </w:style>
  <w:style w:type="paragraph" w:customStyle="1" w:styleId="xl71">
    <w:name w:val="xl71"/>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2">
    <w:name w:val="xl72"/>
    <w:basedOn w:val="a"/>
    <w:rsid w:val="00B93F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244062"/>
      <w:sz w:val="20"/>
      <w:szCs w:val="20"/>
      <w:lang w:eastAsia="ru-RU"/>
    </w:rPr>
  </w:style>
  <w:style w:type="paragraph" w:customStyle="1" w:styleId="xl73">
    <w:name w:val="xl73"/>
    <w:basedOn w:val="a"/>
    <w:rsid w:val="00B93F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4">
    <w:name w:val="xl74"/>
    <w:basedOn w:val="a"/>
    <w:rsid w:val="00B93FF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B93FF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37">
    <w:name w:val="Обычный3"/>
    <w:rsid w:val="00B93FF5"/>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42">
    <w:name w:val="Обычный4"/>
    <w:basedOn w:val="a"/>
    <w:rsid w:val="00B93FF5"/>
    <w:pPr>
      <w:snapToGrid w:val="0"/>
      <w:spacing w:before="220" w:after="0" w:line="259" w:lineRule="auto"/>
      <w:ind w:firstLine="380"/>
      <w:jc w:val="both"/>
    </w:pPr>
    <w:rPr>
      <w:rFonts w:ascii="Arial" w:eastAsia="Times New Roman" w:hAnsi="Arial" w:cs="Arial"/>
      <w:lang w:eastAsia="ru-RU"/>
    </w:rPr>
  </w:style>
  <w:style w:type="paragraph" w:customStyle="1" w:styleId="52">
    <w:name w:val="Обычный5"/>
    <w:rsid w:val="00B93FF5"/>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61">
    <w:name w:val="Обычный6"/>
    <w:basedOn w:val="a"/>
    <w:rsid w:val="00B93FF5"/>
    <w:pPr>
      <w:snapToGrid w:val="0"/>
      <w:spacing w:before="220" w:after="0" w:line="259" w:lineRule="auto"/>
      <w:ind w:firstLine="380"/>
      <w:jc w:val="both"/>
    </w:pPr>
    <w:rPr>
      <w:rFonts w:ascii="Arial" w:eastAsia="Times New Roman" w:hAnsi="Arial" w:cs="Arial"/>
      <w:lang w:eastAsia="ru-RU"/>
    </w:rPr>
  </w:style>
  <w:style w:type="paragraph" w:customStyle="1" w:styleId="71">
    <w:name w:val="Обычный7"/>
    <w:rsid w:val="00B93FF5"/>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81">
    <w:name w:val="Обычный8"/>
    <w:basedOn w:val="a"/>
    <w:rsid w:val="00B93FF5"/>
    <w:pPr>
      <w:snapToGrid w:val="0"/>
      <w:spacing w:before="220" w:after="0" w:line="259" w:lineRule="auto"/>
      <w:ind w:firstLine="380"/>
      <w:jc w:val="both"/>
    </w:pPr>
    <w:rPr>
      <w:rFonts w:ascii="Arial" w:eastAsia="Times New Roman" w:hAnsi="Arial" w:cs="Arial"/>
      <w:lang w:eastAsia="ru-RU"/>
    </w:rPr>
  </w:style>
  <w:style w:type="numbering" w:customStyle="1" w:styleId="13">
    <w:name w:val="Нет списка1"/>
    <w:next w:val="a2"/>
    <w:uiPriority w:val="99"/>
    <w:semiHidden/>
    <w:unhideWhenUsed/>
    <w:rsid w:val="00B93FF5"/>
  </w:style>
  <w:style w:type="table" w:customStyle="1" w:styleId="14">
    <w:name w:val="Сетка таблицы1"/>
    <w:basedOn w:val="a1"/>
    <w:next w:val="a9"/>
    <w:uiPriority w:val="59"/>
    <w:rsid w:val="00B93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B93FF5"/>
  </w:style>
  <w:style w:type="character" w:customStyle="1" w:styleId="15">
    <w:name w:val="Неразрешенное упоминание1"/>
    <w:basedOn w:val="a0"/>
    <w:uiPriority w:val="99"/>
    <w:semiHidden/>
    <w:unhideWhenUsed/>
    <w:rsid w:val="00B93FF5"/>
    <w:rPr>
      <w:color w:val="605E5C"/>
      <w:shd w:val="clear" w:color="auto" w:fill="E1DFDD"/>
    </w:rPr>
  </w:style>
  <w:style w:type="numbering" w:customStyle="1" w:styleId="29">
    <w:name w:val="Нет списка2"/>
    <w:next w:val="a2"/>
    <w:uiPriority w:val="99"/>
    <w:semiHidden/>
    <w:unhideWhenUsed/>
    <w:rsid w:val="00B93FF5"/>
  </w:style>
  <w:style w:type="table" w:customStyle="1" w:styleId="2a">
    <w:name w:val="Сетка таблицы2"/>
    <w:basedOn w:val="a1"/>
    <w:next w:val="a9"/>
    <w:uiPriority w:val="59"/>
    <w:rsid w:val="00B93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 светлая1"/>
    <w:basedOn w:val="a1"/>
    <w:next w:val="af4"/>
    <w:uiPriority w:val="40"/>
    <w:rsid w:val="00B93FF5"/>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1"/>
    <w:next w:val="33"/>
    <w:uiPriority w:val="43"/>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next w:val="41"/>
    <w:uiPriority w:val="44"/>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1"/>
    <w:next w:val="51"/>
    <w:uiPriority w:val="45"/>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1"/>
    <w:next w:val="-1"/>
    <w:uiPriority w:val="46"/>
    <w:rsid w:val="00B93FF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10">
    <w:name w:val="Нет списка11"/>
    <w:next w:val="a2"/>
    <w:uiPriority w:val="99"/>
    <w:semiHidden/>
    <w:unhideWhenUsed/>
    <w:rsid w:val="00B93FF5"/>
  </w:style>
  <w:style w:type="table" w:customStyle="1" w:styleId="111">
    <w:name w:val="Сетка таблицы11"/>
    <w:basedOn w:val="a1"/>
    <w:next w:val="a9"/>
    <w:uiPriority w:val="99"/>
    <w:rsid w:val="00B93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2"/>
    <w:uiPriority w:val="99"/>
    <w:semiHidden/>
    <w:unhideWhenUsed/>
    <w:rsid w:val="00B93FF5"/>
  </w:style>
  <w:style w:type="table" w:customStyle="1" w:styleId="39">
    <w:name w:val="Сетка таблицы3"/>
    <w:basedOn w:val="a1"/>
    <w:next w:val="a9"/>
    <w:uiPriority w:val="59"/>
    <w:rsid w:val="00B93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 светлая2"/>
    <w:basedOn w:val="a1"/>
    <w:next w:val="af4"/>
    <w:uiPriority w:val="40"/>
    <w:rsid w:val="00B93FF5"/>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20">
    <w:name w:val="Таблица простая 32"/>
    <w:basedOn w:val="a1"/>
    <w:next w:val="33"/>
    <w:uiPriority w:val="43"/>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next w:val="41"/>
    <w:uiPriority w:val="44"/>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0">
    <w:name w:val="Таблица простая 52"/>
    <w:basedOn w:val="a1"/>
    <w:next w:val="51"/>
    <w:uiPriority w:val="45"/>
    <w:rsid w:val="00B93FF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next w:val="-1"/>
    <w:uiPriority w:val="46"/>
    <w:rsid w:val="00B93FF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20">
    <w:name w:val="Нет списка12"/>
    <w:next w:val="a2"/>
    <w:uiPriority w:val="99"/>
    <w:semiHidden/>
    <w:unhideWhenUsed/>
    <w:rsid w:val="00B93FF5"/>
  </w:style>
  <w:style w:type="table" w:customStyle="1" w:styleId="121">
    <w:name w:val="Сетка таблицы12"/>
    <w:basedOn w:val="a1"/>
    <w:next w:val="a9"/>
    <w:uiPriority w:val="99"/>
    <w:rsid w:val="00B93F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9"/>
    <w:uiPriority w:val="39"/>
    <w:rsid w:val="00760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2"/>
    <w:uiPriority w:val="99"/>
    <w:semiHidden/>
    <w:unhideWhenUsed/>
    <w:rsid w:val="00C42E93"/>
  </w:style>
  <w:style w:type="table" w:customStyle="1" w:styleId="53">
    <w:name w:val="Сетка таблицы5"/>
    <w:basedOn w:val="a1"/>
    <w:next w:val="a9"/>
    <w:uiPriority w:val="59"/>
    <w:rsid w:val="00C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 светлая3"/>
    <w:basedOn w:val="a1"/>
    <w:next w:val="af4"/>
    <w:uiPriority w:val="40"/>
    <w:rsid w:val="00C42E93"/>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30">
    <w:name w:val="Таблица простая 33"/>
    <w:basedOn w:val="a1"/>
    <w:next w:val="33"/>
    <w:uiPriority w:val="43"/>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0">
    <w:name w:val="Таблица простая 43"/>
    <w:basedOn w:val="a1"/>
    <w:next w:val="41"/>
    <w:uiPriority w:val="44"/>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0">
    <w:name w:val="Таблица простая 53"/>
    <w:basedOn w:val="a1"/>
    <w:next w:val="51"/>
    <w:uiPriority w:val="45"/>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next w:val="-1"/>
    <w:uiPriority w:val="46"/>
    <w:rsid w:val="00C42E93"/>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30">
    <w:name w:val="Нет списка13"/>
    <w:next w:val="a2"/>
    <w:uiPriority w:val="99"/>
    <w:semiHidden/>
    <w:unhideWhenUsed/>
    <w:rsid w:val="00C42E93"/>
  </w:style>
  <w:style w:type="table" w:customStyle="1" w:styleId="131">
    <w:name w:val="Сетка таблицы13"/>
    <w:basedOn w:val="a1"/>
    <w:next w:val="a9"/>
    <w:uiPriority w:val="99"/>
    <w:rsid w:val="00C42E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42E93"/>
  </w:style>
  <w:style w:type="table" w:customStyle="1" w:styleId="211">
    <w:name w:val="Сетка таблицы21"/>
    <w:basedOn w:val="a1"/>
    <w:next w:val="a9"/>
    <w:uiPriority w:val="59"/>
    <w:rsid w:val="00C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светлая11"/>
    <w:basedOn w:val="a1"/>
    <w:next w:val="af4"/>
    <w:uiPriority w:val="40"/>
    <w:rsid w:val="00C42E93"/>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1">
    <w:name w:val="Таблица простая 311"/>
    <w:basedOn w:val="a1"/>
    <w:next w:val="33"/>
    <w:uiPriority w:val="43"/>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1">
    <w:name w:val="Таблица простая 411"/>
    <w:basedOn w:val="a1"/>
    <w:next w:val="41"/>
    <w:uiPriority w:val="44"/>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1"/>
    <w:next w:val="51"/>
    <w:uiPriority w:val="45"/>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а-сетка 1 светлая11"/>
    <w:basedOn w:val="a1"/>
    <w:next w:val="-1"/>
    <w:uiPriority w:val="46"/>
    <w:rsid w:val="00C42E93"/>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110">
    <w:name w:val="Нет списка111"/>
    <w:next w:val="a2"/>
    <w:uiPriority w:val="99"/>
    <w:semiHidden/>
    <w:unhideWhenUsed/>
    <w:rsid w:val="00C42E93"/>
  </w:style>
  <w:style w:type="table" w:customStyle="1" w:styleId="1111">
    <w:name w:val="Сетка таблицы111"/>
    <w:basedOn w:val="a1"/>
    <w:next w:val="a9"/>
    <w:uiPriority w:val="99"/>
    <w:rsid w:val="00C42E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C42E93"/>
  </w:style>
  <w:style w:type="table" w:customStyle="1" w:styleId="313">
    <w:name w:val="Сетка таблицы31"/>
    <w:basedOn w:val="a1"/>
    <w:next w:val="a9"/>
    <w:uiPriority w:val="59"/>
    <w:rsid w:val="00C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 светлая21"/>
    <w:basedOn w:val="a1"/>
    <w:next w:val="af4"/>
    <w:uiPriority w:val="40"/>
    <w:rsid w:val="00C42E93"/>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21">
    <w:name w:val="Таблица простая 321"/>
    <w:basedOn w:val="a1"/>
    <w:next w:val="33"/>
    <w:uiPriority w:val="43"/>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1">
    <w:name w:val="Таблица простая 421"/>
    <w:basedOn w:val="a1"/>
    <w:next w:val="41"/>
    <w:uiPriority w:val="44"/>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1">
    <w:name w:val="Таблица простая 521"/>
    <w:basedOn w:val="a1"/>
    <w:next w:val="51"/>
    <w:uiPriority w:val="45"/>
    <w:rsid w:val="00C42E93"/>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next w:val="-1"/>
    <w:uiPriority w:val="46"/>
    <w:rsid w:val="00C42E93"/>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210">
    <w:name w:val="Нет списка121"/>
    <w:next w:val="a2"/>
    <w:uiPriority w:val="99"/>
    <w:semiHidden/>
    <w:unhideWhenUsed/>
    <w:rsid w:val="00C42E93"/>
  </w:style>
  <w:style w:type="table" w:customStyle="1" w:styleId="1211">
    <w:name w:val="Сетка таблицы121"/>
    <w:basedOn w:val="a1"/>
    <w:next w:val="a9"/>
    <w:uiPriority w:val="99"/>
    <w:rsid w:val="00C42E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9"/>
    <w:uiPriority w:val="39"/>
    <w:rsid w:val="00C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a"/>
    <w:rsid w:val="009558AC"/>
    <w:pPr>
      <w:spacing w:before="100" w:beforeAutospacing="1" w:after="100" w:afterAutospacing="1" w:line="240" w:lineRule="auto"/>
    </w:pPr>
    <w:rPr>
      <w:rFonts w:ascii="Calibri" w:eastAsia="Times New Roman" w:hAnsi="Calibri" w:cs="Calibri"/>
      <w:color w:val="000000"/>
      <w:lang w:eastAsia="ru-RU"/>
    </w:rPr>
  </w:style>
  <w:style w:type="paragraph" w:customStyle="1" w:styleId="font5">
    <w:name w:val="font5"/>
    <w:basedOn w:val="a"/>
    <w:rsid w:val="009558AC"/>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6">
    <w:name w:val="font6"/>
    <w:basedOn w:val="a"/>
    <w:rsid w:val="009558AC"/>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7">
    <w:name w:val="font7"/>
    <w:basedOn w:val="a"/>
    <w:rsid w:val="009558AC"/>
    <w:pPr>
      <w:spacing w:before="100" w:beforeAutospacing="1" w:after="100" w:afterAutospacing="1" w:line="240" w:lineRule="auto"/>
    </w:pPr>
    <w:rPr>
      <w:rFonts w:ascii="Calibri" w:eastAsia="Times New Roman" w:hAnsi="Calibri" w:cs="Calibri"/>
      <w:b/>
      <w:bCs/>
      <w:color w:val="000000"/>
      <w:lang w:eastAsia="ru-RU"/>
    </w:rPr>
  </w:style>
  <w:style w:type="paragraph" w:customStyle="1" w:styleId="xl65">
    <w:name w:val="xl65"/>
    <w:basedOn w:val="a"/>
    <w:rsid w:val="00955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9558AC"/>
    <w:pP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77">
    <w:name w:val="xl77"/>
    <w:basedOn w:val="a"/>
    <w:rsid w:val="009558A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eastAsia="ru-RU"/>
    </w:rPr>
  </w:style>
  <w:style w:type="paragraph" w:customStyle="1" w:styleId="xl78">
    <w:name w:val="xl78"/>
    <w:basedOn w:val="a"/>
    <w:rsid w:val="009558AC"/>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eastAsia="ru-RU"/>
    </w:rPr>
  </w:style>
  <w:style w:type="paragraph" w:customStyle="1" w:styleId="xl79">
    <w:name w:val="xl79"/>
    <w:basedOn w:val="a"/>
    <w:rsid w:val="009558A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eastAsia="ru-RU"/>
    </w:rPr>
  </w:style>
  <w:style w:type="paragraph" w:customStyle="1" w:styleId="xl80">
    <w:name w:val="xl80"/>
    <w:basedOn w:val="a"/>
    <w:rsid w:val="009558A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81">
    <w:name w:val="xl81"/>
    <w:basedOn w:val="a"/>
    <w:rsid w:val="009558A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82">
    <w:name w:val="xl82"/>
    <w:basedOn w:val="a"/>
    <w:rsid w:val="009558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83">
    <w:name w:val="xl83"/>
    <w:basedOn w:val="a"/>
    <w:rsid w:val="009558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84">
    <w:name w:val="xl84"/>
    <w:basedOn w:val="a"/>
    <w:rsid w:val="009558A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85">
    <w:name w:val="xl85"/>
    <w:basedOn w:val="a"/>
    <w:rsid w:val="009558A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86">
    <w:name w:val="xl86"/>
    <w:basedOn w:val="a"/>
    <w:rsid w:val="009558AC"/>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87">
    <w:name w:val="xl87"/>
    <w:basedOn w:val="a"/>
    <w:rsid w:val="009558AC"/>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314">
    <w:name w:val="Заголовок 31"/>
    <w:basedOn w:val="a"/>
    <w:next w:val="a"/>
    <w:uiPriority w:val="99"/>
    <w:unhideWhenUsed/>
    <w:qFormat/>
    <w:rsid w:val="009558AC"/>
    <w:pPr>
      <w:keepNext/>
      <w:keepLines/>
      <w:spacing w:before="40" w:after="0"/>
      <w:outlineLvl w:val="2"/>
    </w:pPr>
    <w:rPr>
      <w:rFonts w:ascii="Cambria" w:eastAsia="Times New Roman" w:hAnsi="Cambria" w:cs="Times New Roman"/>
      <w:color w:val="243F60"/>
      <w:sz w:val="24"/>
      <w:szCs w:val="24"/>
      <w:lang w:eastAsia="ru-RU"/>
    </w:rPr>
  </w:style>
  <w:style w:type="paragraph" w:customStyle="1" w:styleId="213">
    <w:name w:val="Основной текст 21"/>
    <w:basedOn w:val="a"/>
    <w:next w:val="22"/>
    <w:uiPriority w:val="99"/>
    <w:unhideWhenUsed/>
    <w:rsid w:val="009558AC"/>
    <w:pPr>
      <w:spacing w:after="120" w:line="480" w:lineRule="auto"/>
    </w:pPr>
  </w:style>
  <w:style w:type="numbering" w:customStyle="1" w:styleId="11110">
    <w:name w:val="Нет списка1111"/>
    <w:next w:val="a2"/>
    <w:uiPriority w:val="99"/>
    <w:semiHidden/>
    <w:unhideWhenUsed/>
    <w:rsid w:val="009558AC"/>
  </w:style>
  <w:style w:type="character" w:customStyle="1" w:styleId="315">
    <w:name w:val="Заголовок 3 Знак1"/>
    <w:basedOn w:val="a0"/>
    <w:uiPriority w:val="9"/>
    <w:semiHidden/>
    <w:rsid w:val="009558AC"/>
    <w:rPr>
      <w:rFonts w:asciiTheme="majorHAnsi" w:eastAsiaTheme="majorEastAsia" w:hAnsiTheme="majorHAnsi" w:cstheme="majorBidi"/>
      <w:color w:val="243F60" w:themeColor="accent1" w:themeShade="7F"/>
      <w:sz w:val="24"/>
      <w:szCs w:val="24"/>
    </w:rPr>
  </w:style>
  <w:style w:type="character" w:customStyle="1" w:styleId="214">
    <w:name w:val="Основной текст 2 Знак1"/>
    <w:basedOn w:val="a0"/>
    <w:uiPriority w:val="99"/>
    <w:semiHidden/>
    <w:rsid w:val="009558AC"/>
  </w:style>
  <w:style w:type="character" w:customStyle="1" w:styleId="2c">
    <w:name w:val="Неразрешенное упоминание2"/>
    <w:basedOn w:val="a0"/>
    <w:uiPriority w:val="99"/>
    <w:semiHidden/>
    <w:unhideWhenUsed/>
    <w:rsid w:val="00955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541265">
      <w:bodyDiv w:val="1"/>
      <w:marLeft w:val="0"/>
      <w:marRight w:val="0"/>
      <w:marTop w:val="0"/>
      <w:marBottom w:val="0"/>
      <w:divBdr>
        <w:top w:val="none" w:sz="0" w:space="0" w:color="auto"/>
        <w:left w:val="none" w:sz="0" w:space="0" w:color="auto"/>
        <w:bottom w:val="none" w:sz="0" w:space="0" w:color="auto"/>
        <w:right w:val="none" w:sz="0" w:space="0" w:color="auto"/>
      </w:divBdr>
      <w:divsChild>
        <w:div w:id="1539472542">
          <w:marLeft w:val="0"/>
          <w:marRight w:val="0"/>
          <w:marTop w:val="0"/>
          <w:marBottom w:val="0"/>
          <w:divBdr>
            <w:top w:val="none" w:sz="0" w:space="0" w:color="auto"/>
            <w:left w:val="none" w:sz="0" w:space="0" w:color="auto"/>
            <w:bottom w:val="none" w:sz="0" w:space="0" w:color="auto"/>
            <w:right w:val="none" w:sz="0" w:space="0" w:color="auto"/>
          </w:divBdr>
        </w:div>
      </w:divsChild>
    </w:div>
    <w:div w:id="18487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log.gov.ru/rn77/related_activities/registries/" TargetMode="External"/><Relationship Id="rId13" Type="http://schemas.openxmlformats.org/officeDocument/2006/relationships/hyperlink" Target="https://vmtp.ru/klientam/normativno-spravochnaya-informatsiya" TargetMode="External"/><Relationship Id="rId18" Type="http://schemas.openxmlformats.org/officeDocument/2006/relationships/hyperlink" Target="mailto:vmtp-info@fesco.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gruz@fesco.com" TargetMode="External"/><Relationship Id="rId7" Type="http://schemas.openxmlformats.org/officeDocument/2006/relationships/endnotes" Target="endnotes.xml"/><Relationship Id="rId12" Type="http://schemas.openxmlformats.org/officeDocument/2006/relationships/hyperlink" Target="https://vmtp.ru/elektronnyj-dokumentooborot" TargetMode="External"/><Relationship Id="rId17" Type="http://schemas.openxmlformats.org/officeDocument/2006/relationships/hyperlink" Target="https://vmtp.ru/elektronnyj-dokumentooboro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YDzhan\Downloads\&#1089;&#1072;&#1081;&#1090;&#1077;" TargetMode="External"/><Relationship Id="rId20" Type="http://schemas.openxmlformats.org/officeDocument/2006/relationships/hyperlink" Target="mailto:box@fesc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mtp.ru/klientam/normativno-spravochnaya-informatsiya" TargetMode="External"/><Relationship Id="rId24" Type="http://schemas.openxmlformats.org/officeDocument/2006/relationships/hyperlink" Target="http://vmtp.ru/" TargetMode="External"/><Relationship Id="rId5" Type="http://schemas.openxmlformats.org/officeDocument/2006/relationships/webSettings" Target="webSettings.xml"/><Relationship Id="rId15" Type="http://schemas.openxmlformats.org/officeDocument/2006/relationships/hyperlink" Target="https://vmtp.ru/klientam/normativno-spravochnaya-informatsiya" TargetMode="External"/><Relationship Id="rId23" Type="http://schemas.openxmlformats.org/officeDocument/2006/relationships/hyperlink" Target="mailto:sapr@fesco.com" TargetMode="External"/><Relationship Id="rId28" Type="http://schemas.openxmlformats.org/officeDocument/2006/relationships/theme" Target="theme/theme1.xml"/><Relationship Id="rId10" Type="http://schemas.openxmlformats.org/officeDocument/2006/relationships/hyperlink" Target="https://vmtp.ru/klientam/normativno-spravochnaya-informatsiya" TargetMode="External"/><Relationship Id="rId19" Type="http://schemas.openxmlformats.org/officeDocument/2006/relationships/hyperlink" Target="mailto:vld-vmtp-commercial@fesco.com" TargetMode="External"/><Relationship Id="rId4" Type="http://schemas.openxmlformats.org/officeDocument/2006/relationships/settings" Target="settings.xml"/><Relationship Id="rId9" Type="http://schemas.openxmlformats.org/officeDocument/2006/relationships/hyperlink" Target="mailto:&#1074;" TargetMode="External"/><Relationship Id="rId14" Type="http://schemas.openxmlformats.org/officeDocument/2006/relationships/hyperlink" Target="https://vmtp.ru/klientam/normativno-spravochnaya-informatsiya" TargetMode="External"/><Relationship Id="rId22" Type="http://schemas.openxmlformats.org/officeDocument/2006/relationships/hyperlink" Target="mailto:pztk@fesco.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22835-78E3-4FFD-B32C-A5FFBD17D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45</Pages>
  <Words>24348</Words>
  <Characters>138787</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Карпенко Александр</dc:creator>
  <cp:lastModifiedBy>Pavlenko Aleksandra Aleksandrovna</cp:lastModifiedBy>
  <cp:revision>20</cp:revision>
  <cp:lastPrinted>2022-11-29T02:27:00Z</cp:lastPrinted>
  <dcterms:created xsi:type="dcterms:W3CDTF">2023-03-14T05:24:00Z</dcterms:created>
  <dcterms:modified xsi:type="dcterms:W3CDTF">2024-01-25T05:34:00Z</dcterms:modified>
</cp:coreProperties>
</file>